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636E74" w14:textId="77777777" w:rsidR="0066629D" w:rsidRPr="0066629D" w:rsidRDefault="0066629D" w:rsidP="0066629D">
      <w:r>
        <w:t>The main file that drives the experiment is MAINFACE.m. You should indicate that it is a practice unless you have the syncbox and response box plugged in.</w:t>
      </w:r>
    </w:p>
    <w:p w14:paraId="1D91410B" w14:textId="77777777" w:rsidR="0066629D" w:rsidRDefault="0066629D" w:rsidP="003C695E">
      <w:pPr>
        <w:jc w:val="center"/>
        <w:rPr>
          <w:b/>
        </w:rPr>
      </w:pPr>
    </w:p>
    <w:p w14:paraId="687901DC" w14:textId="77777777" w:rsidR="0066629D" w:rsidRDefault="0066629D" w:rsidP="003C695E">
      <w:pPr>
        <w:jc w:val="center"/>
        <w:rPr>
          <w:b/>
        </w:rPr>
      </w:pPr>
    </w:p>
    <w:p w14:paraId="05493DFA" w14:textId="77777777" w:rsidR="00114F4E" w:rsidRPr="003C695E" w:rsidRDefault="003C695E" w:rsidP="003C695E">
      <w:pPr>
        <w:jc w:val="center"/>
        <w:rPr>
          <w:b/>
        </w:rPr>
      </w:pPr>
      <w:r w:rsidRPr="003C695E">
        <w:rPr>
          <w:b/>
        </w:rPr>
        <w:t>Summary of faces experiment</w:t>
      </w:r>
    </w:p>
    <w:p w14:paraId="65DB4642" w14:textId="77777777" w:rsidR="00114F4E" w:rsidRDefault="00114F4E"/>
    <w:p w14:paraId="282332C9" w14:textId="77777777" w:rsidR="00114F4E" w:rsidRDefault="00114F4E">
      <w:r>
        <w:t>There are 4 runs of trials.</w:t>
      </w:r>
    </w:p>
    <w:p w14:paraId="69601691" w14:textId="77777777" w:rsidR="00114F4E" w:rsidRDefault="00114F4E"/>
    <w:p w14:paraId="264EB8CE" w14:textId="77777777" w:rsidR="00114F4E" w:rsidRPr="00114F4E" w:rsidRDefault="00114F4E" w:rsidP="00114F4E">
      <w:pPr>
        <w:jc w:val="center"/>
        <w:rPr>
          <w:b/>
          <w:u w:val="single"/>
        </w:rPr>
      </w:pPr>
      <w:r>
        <w:rPr>
          <w:b/>
          <w:u w:val="single"/>
        </w:rPr>
        <w:t>Runs</w:t>
      </w:r>
      <w:r w:rsidRPr="00114F4E">
        <w:rPr>
          <w:b/>
          <w:u w:val="single"/>
        </w:rPr>
        <w:t xml:space="preserve"> 1 to 3 (identical)</w:t>
      </w:r>
    </w:p>
    <w:p w14:paraId="3514818A" w14:textId="77777777" w:rsidR="00114F4E" w:rsidRDefault="00114F4E"/>
    <w:p w14:paraId="6EBA68A4" w14:textId="77777777" w:rsidR="00114F4E" w:rsidRPr="00114F4E" w:rsidRDefault="00114F4E">
      <w:pPr>
        <w:rPr>
          <w:u w:val="single"/>
        </w:rPr>
      </w:pPr>
      <w:r w:rsidRPr="00114F4E">
        <w:rPr>
          <w:u w:val="single"/>
        </w:rPr>
        <w:t>Number of trials</w:t>
      </w:r>
    </w:p>
    <w:p w14:paraId="004D4FCC" w14:textId="77777777" w:rsidR="00114F4E" w:rsidRDefault="00114F4E">
      <w:r>
        <w:t>240</w:t>
      </w:r>
    </w:p>
    <w:p w14:paraId="30FAEE19" w14:textId="77777777" w:rsidR="00114F4E" w:rsidRDefault="00114F4E"/>
    <w:p w14:paraId="258CF646" w14:textId="77777777" w:rsidR="00114F4E" w:rsidRPr="00114F4E" w:rsidRDefault="00114F4E">
      <w:pPr>
        <w:rPr>
          <w:u w:val="single"/>
        </w:rPr>
      </w:pPr>
      <w:r w:rsidRPr="00114F4E">
        <w:rPr>
          <w:u w:val="single"/>
        </w:rPr>
        <w:t>On each trial:</w:t>
      </w:r>
    </w:p>
    <w:p w14:paraId="2BD09E58" w14:textId="77777777" w:rsidR="00114F4E" w:rsidRDefault="00114F4E" w:rsidP="00114F4E">
      <w:pPr>
        <w:pStyle w:val="ListParagraph"/>
        <w:numPr>
          <w:ilvl w:val="0"/>
          <w:numId w:val="2"/>
        </w:numPr>
      </w:pPr>
      <w:r>
        <w:t>Central fixation.</w:t>
      </w:r>
    </w:p>
    <w:p w14:paraId="7D57514F" w14:textId="77777777" w:rsidR="00114F4E" w:rsidRDefault="00114F4E" w:rsidP="00114F4E">
      <w:pPr>
        <w:pStyle w:val="ListParagraph"/>
        <w:numPr>
          <w:ilvl w:val="0"/>
          <w:numId w:val="2"/>
        </w:numPr>
      </w:pPr>
      <w:r>
        <w:t>Stimulus is shown for one second.</w:t>
      </w:r>
    </w:p>
    <w:p w14:paraId="19D73E82" w14:textId="77777777" w:rsidR="00114F4E" w:rsidRDefault="00114F4E" w:rsidP="00114F4E">
      <w:pPr>
        <w:pStyle w:val="ListParagraph"/>
        <w:numPr>
          <w:ilvl w:val="0"/>
          <w:numId w:val="2"/>
        </w:numPr>
      </w:pPr>
      <w:r>
        <w:t>Wait for pulse from syncbox.</w:t>
      </w:r>
    </w:p>
    <w:p w14:paraId="7185CFF9" w14:textId="77777777" w:rsidR="00114F4E" w:rsidRDefault="00114F4E"/>
    <w:p w14:paraId="35887FFD" w14:textId="77777777" w:rsidR="00114F4E" w:rsidRPr="00114F4E" w:rsidRDefault="00114F4E">
      <w:pPr>
        <w:rPr>
          <w:u w:val="single"/>
        </w:rPr>
      </w:pPr>
      <w:r w:rsidRPr="00114F4E">
        <w:rPr>
          <w:u w:val="single"/>
        </w:rPr>
        <w:t>Stimuli</w:t>
      </w:r>
    </w:p>
    <w:p w14:paraId="50A2E28D" w14:textId="77777777" w:rsidR="00114F4E" w:rsidRDefault="00114F4E">
      <w:r>
        <w:t>There are 10 different stimulus types:</w:t>
      </w:r>
    </w:p>
    <w:p w14:paraId="13DA2CAB" w14:textId="77777777" w:rsidR="00114F4E" w:rsidRDefault="00114F4E"/>
    <w:p w14:paraId="33F04FBF" w14:textId="77777777" w:rsidR="00114F4E" w:rsidRDefault="00114F4E" w:rsidP="00114F4E">
      <w:pPr>
        <w:pStyle w:val="ListParagraph"/>
        <w:numPr>
          <w:ilvl w:val="0"/>
          <w:numId w:val="1"/>
        </w:numPr>
      </w:pPr>
      <w:r>
        <w:t>Upright fearful faces (12 trials)</w:t>
      </w:r>
      <w:r w:rsidR="003C695E">
        <w:t xml:space="preserve"> –</w:t>
      </w:r>
      <w:r w:rsidR="003C695E" w:rsidRPr="003C695E">
        <w:rPr>
          <w:color w:val="1F497D" w:themeColor="text2"/>
        </w:rPr>
        <w:t>UP {1,:}</w:t>
      </w:r>
    </w:p>
    <w:p w14:paraId="253031FF" w14:textId="77777777" w:rsidR="00114F4E" w:rsidRDefault="00114F4E" w:rsidP="00114F4E">
      <w:pPr>
        <w:pStyle w:val="ListParagraph"/>
        <w:numPr>
          <w:ilvl w:val="0"/>
          <w:numId w:val="1"/>
        </w:numPr>
      </w:pPr>
      <w:r>
        <w:t>Upright Neutral faces (12 trials)</w:t>
      </w:r>
      <w:r w:rsidR="003C695E">
        <w:t>-</w:t>
      </w:r>
      <w:r w:rsidR="003C695E" w:rsidRPr="003C695E">
        <w:rPr>
          <w:color w:val="1F497D" w:themeColor="text2"/>
        </w:rPr>
        <w:t>UP {2,:}</w:t>
      </w:r>
    </w:p>
    <w:p w14:paraId="44FAD4C9" w14:textId="77777777" w:rsidR="00114F4E" w:rsidRDefault="00114F4E" w:rsidP="00114F4E">
      <w:pPr>
        <w:pStyle w:val="ListParagraph"/>
        <w:numPr>
          <w:ilvl w:val="0"/>
          <w:numId w:val="1"/>
        </w:numPr>
      </w:pPr>
      <w:r>
        <w:t>Inverted fearful faces (12 trials)</w:t>
      </w:r>
      <w:r w:rsidR="003C695E" w:rsidRPr="003C695E">
        <w:t xml:space="preserve"> </w:t>
      </w:r>
      <w:r w:rsidR="003C695E" w:rsidRPr="003C695E">
        <w:rPr>
          <w:color w:val="1F497D" w:themeColor="text2"/>
        </w:rPr>
        <w:t>INV {1,:}</w:t>
      </w:r>
    </w:p>
    <w:p w14:paraId="65C1F1FE" w14:textId="77777777" w:rsidR="00114F4E" w:rsidRDefault="00114F4E" w:rsidP="00114F4E">
      <w:pPr>
        <w:pStyle w:val="ListParagraph"/>
        <w:numPr>
          <w:ilvl w:val="0"/>
          <w:numId w:val="1"/>
        </w:numPr>
      </w:pPr>
      <w:r>
        <w:t>Inverted neutral faces (12 trials)</w:t>
      </w:r>
      <w:r w:rsidR="003C695E">
        <w:t xml:space="preserve"> </w:t>
      </w:r>
      <w:r w:rsidR="003C695E" w:rsidRPr="003C695E">
        <w:rPr>
          <w:color w:val="1F497D" w:themeColor="text2"/>
        </w:rPr>
        <w:t>INV {2,:}</w:t>
      </w:r>
    </w:p>
    <w:p w14:paraId="5C6D8858" w14:textId="77777777" w:rsidR="00114F4E" w:rsidRDefault="00114F4E" w:rsidP="00114F4E">
      <w:pPr>
        <w:pStyle w:val="ListParagraph"/>
        <w:numPr>
          <w:ilvl w:val="0"/>
          <w:numId w:val="1"/>
        </w:numPr>
      </w:pPr>
      <w:r>
        <w:t>Inverted (and contrast inverted) fearful faces (12 trials)</w:t>
      </w:r>
      <w:r w:rsidR="003C695E">
        <w:t xml:space="preserve"> </w:t>
      </w:r>
      <w:r w:rsidR="003C695E" w:rsidRPr="003C695E">
        <w:rPr>
          <w:color w:val="1F497D" w:themeColor="text2"/>
        </w:rPr>
        <w:t>INVINV {1,:}</w:t>
      </w:r>
    </w:p>
    <w:p w14:paraId="71148776" w14:textId="77777777" w:rsidR="00114F4E" w:rsidRDefault="00114F4E" w:rsidP="00114F4E">
      <w:pPr>
        <w:pStyle w:val="ListParagraph"/>
        <w:numPr>
          <w:ilvl w:val="0"/>
          <w:numId w:val="1"/>
        </w:numPr>
      </w:pPr>
      <w:r>
        <w:t>Inverted (and contrast inverted neutral faces (12 trials)</w:t>
      </w:r>
      <w:r w:rsidR="003C695E">
        <w:t xml:space="preserve"> </w:t>
      </w:r>
      <w:r w:rsidR="003C695E" w:rsidRPr="003C695E">
        <w:rPr>
          <w:color w:val="1F497D" w:themeColor="text2"/>
        </w:rPr>
        <w:t>INVINV {2,:}</w:t>
      </w:r>
    </w:p>
    <w:p w14:paraId="3B9D9E7F" w14:textId="77777777" w:rsidR="00114F4E" w:rsidRDefault="00114F4E" w:rsidP="00114F4E">
      <w:pPr>
        <w:pStyle w:val="ListParagraph"/>
        <w:numPr>
          <w:ilvl w:val="0"/>
          <w:numId w:val="1"/>
        </w:numPr>
      </w:pPr>
      <w:r>
        <w:t>Upright (and contrast inverted) fearful faces. (12 trials)</w:t>
      </w:r>
      <w:r w:rsidR="003C695E">
        <w:t xml:space="preserve"> </w:t>
      </w:r>
      <w:r w:rsidR="003C695E" w:rsidRPr="003C695E">
        <w:rPr>
          <w:color w:val="1F497D" w:themeColor="text2"/>
        </w:rPr>
        <w:t>UPINV {1,:}</w:t>
      </w:r>
    </w:p>
    <w:p w14:paraId="28D645E1" w14:textId="77777777" w:rsidR="00114F4E" w:rsidRDefault="00114F4E" w:rsidP="00114F4E">
      <w:pPr>
        <w:pStyle w:val="ListParagraph"/>
        <w:numPr>
          <w:ilvl w:val="0"/>
          <w:numId w:val="1"/>
        </w:numPr>
      </w:pPr>
      <w:r>
        <w:t>Upright (and contrast inverted) neutral faces. (12 trials)</w:t>
      </w:r>
      <w:r w:rsidR="003C695E">
        <w:t xml:space="preserve"> </w:t>
      </w:r>
      <w:r w:rsidR="003C695E" w:rsidRPr="003C695E">
        <w:rPr>
          <w:color w:val="1F497D" w:themeColor="text2"/>
        </w:rPr>
        <w:t>UPINV {2,:}</w:t>
      </w:r>
    </w:p>
    <w:p w14:paraId="3F43971D" w14:textId="77777777" w:rsidR="00114F4E" w:rsidRDefault="00114F4E" w:rsidP="00114F4E">
      <w:pPr>
        <w:pStyle w:val="ListParagraph"/>
        <w:numPr>
          <w:ilvl w:val="0"/>
          <w:numId w:val="1"/>
        </w:numPr>
      </w:pPr>
      <w:r>
        <w:t>Noise ‘fearful’ faces. (12 trials)</w:t>
      </w:r>
      <w:r w:rsidR="003C695E">
        <w:t xml:space="preserve"> </w:t>
      </w:r>
      <w:r w:rsidR="003C695E" w:rsidRPr="003C695E">
        <w:rPr>
          <w:color w:val="1F497D" w:themeColor="text2"/>
        </w:rPr>
        <w:t>NO{1,:}</w:t>
      </w:r>
    </w:p>
    <w:p w14:paraId="1F090D3A" w14:textId="77777777" w:rsidR="00114F4E" w:rsidRDefault="00114F4E" w:rsidP="00114F4E">
      <w:pPr>
        <w:pStyle w:val="ListParagraph"/>
        <w:numPr>
          <w:ilvl w:val="0"/>
          <w:numId w:val="1"/>
        </w:numPr>
      </w:pPr>
      <w:r>
        <w:t>Noise ‘neutral’ faces. (12 trials)</w:t>
      </w:r>
      <w:r w:rsidR="003C695E">
        <w:t xml:space="preserve"> </w:t>
      </w:r>
      <w:r w:rsidR="003C695E" w:rsidRPr="003C695E">
        <w:rPr>
          <w:color w:val="1F497D" w:themeColor="text2"/>
        </w:rPr>
        <w:t>NO{1,:}</w:t>
      </w:r>
    </w:p>
    <w:p w14:paraId="394D2DCE" w14:textId="77777777" w:rsidR="00114F4E" w:rsidRDefault="00114F4E" w:rsidP="00114F4E">
      <w:r>
        <w:t>= 120 trials</w:t>
      </w:r>
    </w:p>
    <w:p w14:paraId="60E31977" w14:textId="77777777" w:rsidR="003C695E" w:rsidRDefault="003C695E" w:rsidP="00114F4E"/>
    <w:p w14:paraId="0354DE13" w14:textId="77777777" w:rsidR="003C695E" w:rsidRDefault="003C695E" w:rsidP="00114F4E">
      <w:r>
        <w:t>Stimuli are stored within Stimuli/FACESTIM.mat I have indicated the locations of these stimuli above.</w:t>
      </w:r>
      <w:r w:rsidR="008D3918">
        <w:t xml:space="preserve"> For instance Upright fearful faces are in the first row of STIMULI.UP.</w:t>
      </w:r>
      <w:r>
        <w:t xml:space="preserve"> Each row of the cell has 12 models, each of which are presented once per run.</w:t>
      </w:r>
    </w:p>
    <w:p w14:paraId="69D82B55" w14:textId="77777777" w:rsidR="00114F4E" w:rsidRDefault="00114F4E" w:rsidP="00114F4E"/>
    <w:p w14:paraId="25035112" w14:textId="77777777" w:rsidR="00114F4E" w:rsidRDefault="003C695E" w:rsidP="00114F4E">
      <w:r>
        <w:t>The remaining</w:t>
      </w:r>
      <w:r w:rsidR="00114F4E">
        <w:t xml:space="preserve"> 120 trials</w:t>
      </w:r>
      <w:r>
        <w:t xml:space="preserve"> are NULL trials</w:t>
      </w:r>
      <w:r w:rsidR="00114F4E">
        <w:t>,</w:t>
      </w:r>
      <w:r>
        <w:t xml:space="preserve"> where</w:t>
      </w:r>
      <w:r w:rsidR="00114F4E">
        <w:t xml:space="preserve"> no stimulus is shown (just the fixation).</w:t>
      </w:r>
    </w:p>
    <w:p w14:paraId="0B49ED51" w14:textId="77777777" w:rsidR="00114F4E" w:rsidRDefault="00114F4E" w:rsidP="00114F4E"/>
    <w:p w14:paraId="2E2204BC" w14:textId="77777777" w:rsidR="00114F4E" w:rsidRDefault="00114F4E" w:rsidP="00114F4E">
      <w:r>
        <w:t xml:space="preserve">The ordering of the </w:t>
      </w:r>
      <w:r w:rsidR="003C695E">
        <w:t>trials</w:t>
      </w:r>
      <w:r>
        <w:t xml:space="preserve"> is stored within /Conditions EventTable.mat</w:t>
      </w:r>
      <w:r w:rsidR="003C695E">
        <w:t xml:space="preserve"> (Column 1= trial number, column 2= expected time from first pulse, column 3= stimulus type- where zero is a null trial)</w:t>
      </w:r>
    </w:p>
    <w:p w14:paraId="6A1C5EA3" w14:textId="77777777" w:rsidR="00114F4E" w:rsidRDefault="00114F4E" w:rsidP="00114F4E"/>
    <w:p w14:paraId="5D6771D9" w14:textId="77777777" w:rsidR="00114F4E" w:rsidRDefault="00114F4E" w:rsidP="00114F4E"/>
    <w:p w14:paraId="64877B7B" w14:textId="77777777" w:rsidR="00114F4E" w:rsidRPr="008D3918" w:rsidRDefault="008D3918">
      <w:pPr>
        <w:rPr>
          <w:u w:val="single"/>
        </w:rPr>
      </w:pPr>
      <w:r w:rsidRPr="008D3918">
        <w:rPr>
          <w:u w:val="single"/>
        </w:rPr>
        <w:t>Task</w:t>
      </w:r>
    </w:p>
    <w:p w14:paraId="3C98FBDE" w14:textId="77777777" w:rsidR="008D3918" w:rsidRDefault="008D3918"/>
    <w:p w14:paraId="540359DA" w14:textId="77777777" w:rsidR="008D3918" w:rsidRDefault="008D3918">
      <w:r>
        <w:lastRenderedPageBreak/>
        <w:t>On 24 of the 240 trials (random), the luminance of the fixation will change. They then have a 1 second window (i.e. whilst the stimulus is presented) to respond using the blue button on the response box.</w:t>
      </w:r>
    </w:p>
    <w:p w14:paraId="1F9AD0BF" w14:textId="77777777" w:rsidR="008D3918" w:rsidRDefault="008D3918"/>
    <w:p w14:paraId="1146ECFB" w14:textId="77777777" w:rsidR="008D3918" w:rsidRDefault="008D3918"/>
    <w:p w14:paraId="68FE187F" w14:textId="77777777" w:rsidR="008D3918" w:rsidRPr="00114F4E" w:rsidRDefault="008D3918" w:rsidP="008D3918">
      <w:pPr>
        <w:jc w:val="center"/>
        <w:rPr>
          <w:b/>
          <w:u w:val="single"/>
        </w:rPr>
      </w:pPr>
      <w:r>
        <w:rPr>
          <w:b/>
          <w:u w:val="single"/>
        </w:rPr>
        <w:t>Run 4</w:t>
      </w:r>
    </w:p>
    <w:p w14:paraId="76FEACA1" w14:textId="77777777" w:rsidR="008D3918" w:rsidRDefault="008D3918" w:rsidP="008D3918"/>
    <w:p w14:paraId="23319D4B" w14:textId="77777777" w:rsidR="008D3918" w:rsidRPr="00114F4E" w:rsidRDefault="008D3918" w:rsidP="008D3918">
      <w:pPr>
        <w:rPr>
          <w:u w:val="single"/>
        </w:rPr>
      </w:pPr>
      <w:r w:rsidRPr="00114F4E">
        <w:rPr>
          <w:u w:val="single"/>
        </w:rPr>
        <w:t>Number of trials</w:t>
      </w:r>
    </w:p>
    <w:p w14:paraId="416C0303" w14:textId="77777777" w:rsidR="008D3918" w:rsidRDefault="008D3918" w:rsidP="008D3918">
      <w:r>
        <w:t>240</w:t>
      </w:r>
    </w:p>
    <w:p w14:paraId="67BC6FD7" w14:textId="77777777" w:rsidR="008D3918" w:rsidRDefault="008D3918" w:rsidP="008D3918"/>
    <w:p w14:paraId="431B7E92" w14:textId="77777777" w:rsidR="008D3918" w:rsidRPr="00114F4E" w:rsidRDefault="008D3918" w:rsidP="008D3918">
      <w:pPr>
        <w:rPr>
          <w:u w:val="single"/>
        </w:rPr>
      </w:pPr>
      <w:r w:rsidRPr="00114F4E">
        <w:rPr>
          <w:u w:val="single"/>
        </w:rPr>
        <w:t>On each trial:</w:t>
      </w:r>
    </w:p>
    <w:p w14:paraId="10D37D5C" w14:textId="77777777" w:rsidR="008D3918" w:rsidRDefault="008D3918" w:rsidP="008D3918">
      <w:pPr>
        <w:pStyle w:val="ListParagraph"/>
        <w:numPr>
          <w:ilvl w:val="0"/>
          <w:numId w:val="3"/>
        </w:numPr>
      </w:pPr>
      <w:r>
        <w:t>Central fixation.</w:t>
      </w:r>
    </w:p>
    <w:p w14:paraId="1C7CEF7E" w14:textId="77777777" w:rsidR="008D3918" w:rsidRDefault="008D3918" w:rsidP="008D3918">
      <w:pPr>
        <w:pStyle w:val="ListParagraph"/>
        <w:numPr>
          <w:ilvl w:val="0"/>
          <w:numId w:val="3"/>
        </w:numPr>
      </w:pPr>
      <w:r>
        <w:t>Stimulus is shown for one second.</w:t>
      </w:r>
    </w:p>
    <w:p w14:paraId="7FFC69AB" w14:textId="77777777" w:rsidR="008D3918" w:rsidRDefault="008D3918" w:rsidP="008D3918">
      <w:pPr>
        <w:pStyle w:val="ListParagraph"/>
        <w:numPr>
          <w:ilvl w:val="0"/>
          <w:numId w:val="3"/>
        </w:numPr>
      </w:pPr>
      <w:r>
        <w:t>Wait for pulse from syncbox.</w:t>
      </w:r>
    </w:p>
    <w:p w14:paraId="116ECE78" w14:textId="77777777" w:rsidR="008D3918" w:rsidRDefault="008D3918" w:rsidP="008D3918"/>
    <w:p w14:paraId="62F3831F" w14:textId="77777777" w:rsidR="008D3918" w:rsidRPr="00114F4E" w:rsidRDefault="008D3918" w:rsidP="008D3918">
      <w:pPr>
        <w:rPr>
          <w:u w:val="single"/>
        </w:rPr>
      </w:pPr>
      <w:r w:rsidRPr="00114F4E">
        <w:rPr>
          <w:u w:val="single"/>
        </w:rPr>
        <w:t>Stimuli</w:t>
      </w:r>
    </w:p>
    <w:p w14:paraId="32FA1893" w14:textId="77777777" w:rsidR="008D3918" w:rsidRDefault="008D3918" w:rsidP="008D3918">
      <w:r>
        <w:t>There are 2 different stimulus types:</w:t>
      </w:r>
    </w:p>
    <w:p w14:paraId="3F8D90DA" w14:textId="77777777" w:rsidR="008D3918" w:rsidRDefault="008D3918" w:rsidP="008D3918"/>
    <w:p w14:paraId="34FABFAE" w14:textId="77777777" w:rsidR="008D3918" w:rsidRDefault="008D3918" w:rsidP="008D3918">
      <w:pPr>
        <w:pStyle w:val="ListParagraph"/>
        <w:numPr>
          <w:ilvl w:val="0"/>
          <w:numId w:val="4"/>
        </w:numPr>
      </w:pPr>
      <w:r>
        <w:t>Houses (60 trials) –</w:t>
      </w:r>
      <w:r>
        <w:rPr>
          <w:color w:val="1F497D" w:themeColor="text2"/>
        </w:rPr>
        <w:t>HO</w:t>
      </w:r>
      <w:r w:rsidRPr="003C695E">
        <w:rPr>
          <w:color w:val="1F497D" w:themeColor="text2"/>
        </w:rPr>
        <w:t xml:space="preserve"> </w:t>
      </w:r>
    </w:p>
    <w:p w14:paraId="129850CD" w14:textId="77777777" w:rsidR="008D3918" w:rsidRDefault="008D3918" w:rsidP="008D3918">
      <w:pPr>
        <w:pStyle w:val="ListParagraph"/>
        <w:numPr>
          <w:ilvl w:val="0"/>
          <w:numId w:val="4"/>
        </w:numPr>
      </w:pPr>
      <w:r>
        <w:t>Faces (60 trials)-</w:t>
      </w:r>
      <w:r>
        <w:rPr>
          <w:color w:val="1F497D" w:themeColor="text2"/>
        </w:rPr>
        <w:t>FA</w:t>
      </w:r>
    </w:p>
    <w:p w14:paraId="78609319" w14:textId="77777777" w:rsidR="008D3918" w:rsidRDefault="008D3918" w:rsidP="008D3918">
      <w:pPr>
        <w:pStyle w:val="ListParagraph"/>
        <w:ind w:left="1080"/>
      </w:pPr>
    </w:p>
    <w:p w14:paraId="2BF822FD" w14:textId="77777777" w:rsidR="008D3918" w:rsidRDefault="008D3918" w:rsidP="008D3918">
      <w:r>
        <w:t>= 120 trials</w:t>
      </w:r>
    </w:p>
    <w:p w14:paraId="696315F4" w14:textId="77777777" w:rsidR="008D3918" w:rsidRDefault="008D3918" w:rsidP="008D3918"/>
    <w:p w14:paraId="194E2DE0" w14:textId="77777777" w:rsidR="008D3918" w:rsidRDefault="008D3918" w:rsidP="008D3918">
      <w:r>
        <w:t>Stimuli are stored within Stimuli/FACESTIM.mat I have indicated the locations of these stimuli above. For instance Houses are stored within STIMULI.HO. Each row of the cell has 12 models, each of which are 5 times per run.</w:t>
      </w:r>
    </w:p>
    <w:p w14:paraId="6742A3FE" w14:textId="77777777" w:rsidR="008D3918" w:rsidRDefault="008D3918" w:rsidP="008D3918"/>
    <w:p w14:paraId="029A3B44" w14:textId="77777777" w:rsidR="008D3918" w:rsidRDefault="008D3918" w:rsidP="008D3918">
      <w:r>
        <w:t>The remaining 120 trials are NULL trials, where no stimulus is shown (just the fixation).</w:t>
      </w:r>
    </w:p>
    <w:p w14:paraId="71E05A12" w14:textId="77777777" w:rsidR="008D3918" w:rsidRDefault="008D3918" w:rsidP="008D3918"/>
    <w:p w14:paraId="46EC517D" w14:textId="77777777" w:rsidR="008D3918" w:rsidRDefault="008D3918" w:rsidP="008D3918">
      <w:r>
        <w:t>The ordering of the trials is stored within /Conditions EventTable_LOCAL.mat (Column 1= trial number, column 2= expected time from first pulse, column 3= stimulus type- where zero is a null trial)</w:t>
      </w:r>
    </w:p>
    <w:p w14:paraId="72FEF702" w14:textId="77777777" w:rsidR="008D3918" w:rsidRDefault="008D3918" w:rsidP="008D3918"/>
    <w:p w14:paraId="3A56F652" w14:textId="77777777" w:rsidR="008D3918" w:rsidRDefault="008D3918" w:rsidP="008D3918"/>
    <w:p w14:paraId="35348586" w14:textId="77777777" w:rsidR="008D3918" w:rsidRPr="008D3918" w:rsidRDefault="008D3918" w:rsidP="008D3918">
      <w:pPr>
        <w:rPr>
          <w:u w:val="single"/>
        </w:rPr>
      </w:pPr>
      <w:r w:rsidRPr="008D3918">
        <w:rPr>
          <w:u w:val="single"/>
        </w:rPr>
        <w:t>Task</w:t>
      </w:r>
    </w:p>
    <w:p w14:paraId="3AF34870" w14:textId="77777777" w:rsidR="008D3918" w:rsidRDefault="008D3918" w:rsidP="008D3918"/>
    <w:p w14:paraId="222EB39A" w14:textId="77777777" w:rsidR="008D3918" w:rsidRPr="008D3918" w:rsidRDefault="008D3918" w:rsidP="008D3918">
      <w:r>
        <w:t>On 24 of the 240 trials (random), the luminance of the fixation will change. They then have a 1 second window (i.e. whilst the stimulus is presented) to respond using the blue button on the response box.</w:t>
      </w:r>
    </w:p>
    <w:p w14:paraId="74ACD649" w14:textId="77777777" w:rsidR="008D3918" w:rsidRPr="008D3918" w:rsidRDefault="008D3918"/>
    <w:p w14:paraId="25A5A954" w14:textId="77777777" w:rsidR="00114F4E" w:rsidRDefault="00114F4E"/>
    <w:p w14:paraId="5F5DCA44" w14:textId="77777777" w:rsidR="00114F4E" w:rsidRDefault="00114F4E"/>
    <w:p w14:paraId="284E27D4" w14:textId="07BFED9C" w:rsidR="00003AFE" w:rsidRDefault="00003AFE" w:rsidP="00003AFE">
      <w:pPr>
        <w:jc w:val="center"/>
        <w:rPr>
          <w:b/>
        </w:rPr>
      </w:pPr>
      <w:r>
        <w:rPr>
          <w:b/>
        </w:rPr>
        <w:t>Data requirements</w:t>
      </w:r>
    </w:p>
    <w:p w14:paraId="690B2E6B" w14:textId="46FDC61C" w:rsidR="00003AFE" w:rsidRDefault="00003AFE" w:rsidP="00003AFE">
      <w:r>
        <w:t>Need to store:</w:t>
      </w:r>
    </w:p>
    <w:p w14:paraId="550E20F0" w14:textId="7250B3FC" w:rsidR="00003AFE" w:rsidRDefault="00003AFE" w:rsidP="00003AFE">
      <w:r>
        <w:t>The trials that the luminance switches occur on</w:t>
      </w:r>
    </w:p>
    <w:p w14:paraId="730D3FAB" w14:textId="5E5065F3" w:rsidR="006779CD" w:rsidRDefault="006779CD" w:rsidP="00003AFE">
      <w:r>
        <w:t>The timings that the button presses were made on.</w:t>
      </w:r>
      <w:bookmarkStart w:id="0" w:name="_GoBack"/>
      <w:bookmarkEnd w:id="0"/>
    </w:p>
    <w:p w14:paraId="5307EE60" w14:textId="25728E44" w:rsidR="00003AFE" w:rsidRDefault="00003AFE" w:rsidP="00003AFE">
      <w:r>
        <w:t>The timing of when a pulse was received</w:t>
      </w:r>
    </w:p>
    <w:p w14:paraId="1D15C5F5" w14:textId="36C88E09" w:rsidR="00003AFE" w:rsidRPr="00003AFE" w:rsidRDefault="00003AFE" w:rsidP="00003AFE">
      <w:r>
        <w:t>The timing of when the stimulus was flipped to the screen.</w:t>
      </w:r>
    </w:p>
    <w:p w14:paraId="2C2568DF" w14:textId="77777777" w:rsidR="00114F4E" w:rsidRDefault="00114F4E"/>
    <w:p w14:paraId="32350882" w14:textId="77777777" w:rsidR="00114F4E" w:rsidRDefault="00114F4E"/>
    <w:p w14:paraId="3794205E" w14:textId="77777777" w:rsidR="00114F4E" w:rsidRPr="00114F4E" w:rsidRDefault="00114F4E"/>
    <w:p w14:paraId="48AA9861" w14:textId="77777777" w:rsidR="00114F4E" w:rsidRDefault="00114F4E"/>
    <w:p w14:paraId="53A4A019" w14:textId="77777777" w:rsidR="00114F4E" w:rsidRDefault="00114F4E"/>
    <w:sectPr w:rsidR="00114F4E" w:rsidSect="00650FF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D703B"/>
    <w:multiLevelType w:val="hybridMultilevel"/>
    <w:tmpl w:val="61C65FC2"/>
    <w:lvl w:ilvl="0" w:tplc="6A78E7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37933D5"/>
    <w:multiLevelType w:val="hybridMultilevel"/>
    <w:tmpl w:val="447A9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7B027C"/>
    <w:multiLevelType w:val="hybridMultilevel"/>
    <w:tmpl w:val="D8FCD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FB7FF8"/>
    <w:multiLevelType w:val="hybridMultilevel"/>
    <w:tmpl w:val="2DFC9794"/>
    <w:lvl w:ilvl="0" w:tplc="898C444C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F4E"/>
    <w:rsid w:val="00003AFE"/>
    <w:rsid w:val="00114F4E"/>
    <w:rsid w:val="003C695E"/>
    <w:rsid w:val="00650FFE"/>
    <w:rsid w:val="0066629D"/>
    <w:rsid w:val="006779CD"/>
    <w:rsid w:val="008D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E9CA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F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434</Words>
  <Characters>2478</Characters>
  <Application>Microsoft Macintosh Word</Application>
  <DocSecurity>0</DocSecurity>
  <Lines>20</Lines>
  <Paragraphs>5</Paragraphs>
  <ScaleCrop>false</ScaleCrop>
  <Company>University of Southampton</Company>
  <LinksUpToDate>false</LinksUpToDate>
  <CharactersWithSpaces>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Hedger</dc:creator>
  <cp:keywords/>
  <dc:description/>
  <cp:lastModifiedBy>Nicholas Hedger</cp:lastModifiedBy>
  <cp:revision>4</cp:revision>
  <dcterms:created xsi:type="dcterms:W3CDTF">2017-04-06T16:03:00Z</dcterms:created>
  <dcterms:modified xsi:type="dcterms:W3CDTF">2017-04-06T16:43:00Z</dcterms:modified>
</cp:coreProperties>
</file>