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2F904748" w:rsidR="006C7E08" w:rsidRDefault="00F30BFB" w:rsidP="00BD3A23">
      <w:pPr>
        <w:spacing w:before="61"/>
        <w:ind w:right="570"/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10F530" wp14:editId="6B42D36A">
                <wp:simplePos x="0" y="0"/>
                <wp:positionH relativeFrom="page">
                  <wp:posOffset>882650</wp:posOffset>
                </wp:positionH>
                <wp:positionV relativeFrom="paragraph">
                  <wp:posOffset>220980</wp:posOffset>
                </wp:positionV>
                <wp:extent cx="6009005" cy="0"/>
                <wp:effectExtent l="6350" t="8890" r="13970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90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F9B32" id="Line 6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7.4pt" to="542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0JvgEAAGkDAAAOAAAAZHJzL2Uyb0RvYy54bWysU01vGyEQvVfKf0Dc411HqtusvM7BaXJx&#10;WktJf8AY2F1UYBBg7/rfd8AfTdtb1T0ghpl5vPeGXT5M1rCDClGja/l8VnOmnECpXd/y729Pt585&#10;iwmcBINOtfyoIn9Y3XxYjr5RdzigkSowAnGxGX3Lh5R8U1VRDMpCnKFXjpIdBguJwtBXMsBI6NZU&#10;d3W9qEYM0gcUKkY6fTwl+argd50S6VvXRZWYaTlxS2UNZd3ltVotoekD+EGLMw34BxYWtKNLr1CP&#10;kIDtg/4LymoRMGKXZgJthV2nhSoaSM28/kPN6wBeFS1kTvRXm+L/gxVfD9vAtGz5J84cWBrRRjvF&#10;FtmZ0ceGCtZuG7I2MblXv0HxIzKH6wFcrwrDt6OntnnuqH5ryUH0hL8bX1BSDewTFpumLtgMSQaw&#10;qUzjeJ2GmhITdLio6/u6/siZuOQqaC6NPsT0rNCyvGm5Ic4FGA6bmDIRaC4l+R6HT9qYMmzj2JjB&#10;7xelIaLRMidzWQz9bm0CO0B+LuUrqijzvizg3skCNiiQX877BNqc9nS5cWczsv6TkzuUx224mETz&#10;LCzPby8/mPdx6f71h6x+AgAA//8DAFBLAwQUAAYACAAAACEAK/zfUt8AAAAKAQAADwAAAGRycy9k&#10;b3ducmV2LnhtbEyPzU7DMBCE70i8g7VI3KgD4ccNcSoEAqmHCtFWnN14SULidRS7Tfr2bMUBjjM7&#10;mp0vX0yuEwccQuNJw/UsAYFUettQpWG7eb1SIEI0ZE3nCTUcMcCiOD/LTWb9SB94WMdKcAmFzGio&#10;Y+wzKUNZozNh5nskvn35wZnIcqikHczI5a6TN0lyL51piD/UpsfnGst2vXcaVkq++Pf2szx+j5s3&#10;pZbt/GG51fryYnp6BBFxin9hOM3n6VDwpp3fkw2iY53OmSVqSG8Z4RRI1F0KYvfryCKX/xGKHwAA&#10;AP//AwBQSwECLQAUAAYACAAAACEAtoM4kv4AAADhAQAAEwAAAAAAAAAAAAAAAAAAAAAAW0NvbnRl&#10;bnRfVHlwZXNdLnhtbFBLAQItABQABgAIAAAAIQA4/SH/1gAAAJQBAAALAAAAAAAAAAAAAAAAAC8B&#10;AABfcmVscy8ucmVsc1BLAQItABQABgAIAAAAIQBMmh0JvgEAAGkDAAAOAAAAAAAAAAAAAAAAAC4C&#10;AABkcnMvZTJvRG9jLnhtbFBLAQItABQABgAIAAAAIQAr/N9S3wAAAAoBAAAPAAAAAAAAAAAAAAAA&#10;ABgEAABkcnMvZG93bnJldi54bWxQSwUGAAAAAAQABADzAAAAJAUAAAAA&#10;" strokeweight=".48pt">
                <w10:wrap type="topAndBottom" anchorx="page"/>
              </v:line>
            </w:pict>
          </mc:Fallback>
        </mc:AlternateContent>
      </w:r>
      <w:r w:rsidR="00FB0CFD">
        <w:t xml:space="preserve">Tunis </w:t>
      </w:r>
      <w:r w:rsidR="00594D87">
        <w:t>10</w:t>
      </w:r>
      <w:r w:rsidR="008B51A9">
        <w:t>/0</w:t>
      </w:r>
      <w:r w:rsidR="00594D87">
        <w:t>6</w:t>
      </w:r>
      <w:r w:rsidR="008B51A9">
        <w:t>/2026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33604D57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en</w:t>
      </w:r>
      <w:r>
        <w:rPr>
          <w:b/>
          <w:i/>
          <w:spacing w:val="-19"/>
          <w:w w:val="95"/>
          <w:sz w:val="23"/>
        </w:rPr>
        <w:t xml:space="preserve"> </w:t>
      </w:r>
      <w:r w:rsidR="008B51A9">
        <w:rPr>
          <w:b/>
          <w:i/>
          <w:color w:val="FF0000"/>
          <w:w w:val="95"/>
          <w:sz w:val="23"/>
        </w:rPr>
        <w:t>……………………..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53B3" w:rsidRPr="003453B3">
        <w:rPr>
          <w:b/>
          <w:i/>
          <w:color w:val="FF0000"/>
          <w:w w:val="95"/>
          <w:sz w:val="23"/>
        </w:rPr>
        <w:t xml:space="preserve">….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476F43AF" w:rsidR="006C7E08" w:rsidRDefault="00FB0CFD" w:rsidP="003453B3">
            <w:pPr>
              <w:pStyle w:val="TableParagraph"/>
              <w:spacing w:line="249" w:lineRule="exact"/>
              <w:ind w:left="126"/>
            </w:pPr>
            <w:r>
              <w:t>Visite N°</w:t>
            </w:r>
            <w:r w:rsidR="00594D87">
              <w:t>3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05E7F5B3" w:rsidR="006C7E08" w:rsidRPr="003453B3" w:rsidRDefault="00594D87">
            <w:pPr>
              <w:pStyle w:val="TableParagraph"/>
              <w:spacing w:line="242" w:lineRule="exact"/>
              <w:ind w:left="1394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Wajih Ben Belgacem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66F9E94D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Stagiaire (s) : </w:t>
            </w:r>
            <w:r w:rsidR="00082F01">
              <w:rPr>
                <w:b/>
                <w:color w:val="FF0000"/>
              </w:rPr>
              <w:t>Nader Khaskhoussy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37BFD7CA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Établissement d'accueil : </w:t>
            </w:r>
            <w:r w:rsidR="008B51A9">
              <w:rPr>
                <w:b/>
                <w:color w:val="FF0000"/>
              </w:rPr>
              <w:t>Siège Social Du Attijari Bank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78CBFA41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Responsable : </w:t>
            </w:r>
            <w:r w:rsidR="008B51A9">
              <w:rPr>
                <w:b/>
                <w:color w:val="FF0000"/>
              </w:rPr>
              <w:t>Ayoub Khaskhoussy</w:t>
            </w:r>
          </w:p>
          <w:p w14:paraId="2A1133DF" w14:textId="71B6D0F5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Encadrant : </w:t>
            </w:r>
            <w:r w:rsidR="008B51A9">
              <w:rPr>
                <w:b/>
                <w:color w:val="FF0000"/>
              </w:rPr>
              <w:t>Firas Elabed</w:t>
            </w:r>
          </w:p>
        </w:tc>
      </w:tr>
    </w:tbl>
    <w:p w14:paraId="1AEC990A" w14:textId="170135FD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3E554FB6">
                <wp:simplePos x="0" y="0"/>
                <wp:positionH relativeFrom="page">
                  <wp:posOffset>850265</wp:posOffset>
                </wp:positionH>
                <wp:positionV relativeFrom="paragraph">
                  <wp:posOffset>162560</wp:posOffset>
                </wp:positionV>
                <wp:extent cx="6031865" cy="707390"/>
                <wp:effectExtent l="0" t="0" r="26035" b="16510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70739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EA3A" w14:textId="77777777" w:rsidR="008B51A9" w:rsidRPr="00823826" w:rsidRDefault="00FB0CFD" w:rsidP="008B51A9">
                            <w:pPr>
                              <w:contextualSpacing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 :</w:t>
                            </w:r>
                            <w:r>
                              <w:t xml:space="preserve"> </w:t>
                            </w:r>
                            <w:r w:rsidR="008B51A9" w:rsidRPr="00823826">
                              <w:rPr>
                                <w:b/>
                                <w:sz w:val="32"/>
                                <w:szCs w:val="32"/>
                              </w:rPr>
                              <w:t>Système de Détection d’Opportunités  d’Amélioration Continue des Processus</w:t>
                            </w:r>
                          </w:p>
                          <w:p w14:paraId="7303EECA" w14:textId="0A5C7C47" w:rsidR="006C7E08" w:rsidRDefault="008B51A9" w:rsidP="008B51A9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 w:rsidRPr="00823826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                   Bancaires via l’Intelligence Artificielle et la RPA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6.95pt;margin-top:12.8pt;width:474.95pt;height:55.7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5dMDwIAABwEAAAOAAAAZHJzL2Uyb0RvYy54bWysU11v0zAUfUfiP1h+p0k76ELUdBrdhpDG&#10;hzT4AY7jNBaOr7l2m5Rfv2un7dCAF0QiWdf29fE951yvrsbesL1Cr8FWfD7LOVNWQqPttuLfvt69&#10;KjjzQdhGGLCq4gfl+dX65YvV4Eq1gA5Mo5ARiPXl4CreheDKLPOyU73wM3DK0mYL2ItAU9xmDYqB&#10;0HuTLfJ8mQ2AjUOQyntavZk2+Trht62S4XPbehWYqTjVFtKIaazjmK1XotyicJ2WxzLEP1TRC23p&#10;0jPUjQiC7VD/BtVrieChDTMJfQZtq6VKHIjNPH/G5qETTiUuJI53Z5n8/4OVn/YP7guyML6DkQxM&#10;JLy7B/ndMwubTtitukaEoVOioYvnUbJscL48Ho1S+9JHkHr4CA2ZLHYBEtDYYh9VIZ6M0MmAw1l0&#10;NQYmaXGZX8yL5RvOJO1d5pcXb5MrmShPpx368F5Bz2JQcSRTE7rY3/sQqxHlKSVe5sHo5k4bkya4&#10;rTcG2V5QA9y+jn8i8CzNWDYQt2JRFJMCf8XI0/cnjF4HamWj+4oX5yRRRt1ubZMaLQhtpphqNvYo&#10;ZNRuUjGM9UiJUdAamgNJijC1LD0xCjrAn5wN1K4V9z92AhVn5oMlW2JvnwI8BfUpEFbS0YoHzqZw&#10;E6Y3sHOotx0hT8ZbuCbrWp1UfariWCe1YBL7+Fxij/86T1lPj3r9CAAA//8DAFBLAwQUAAYACAAA&#10;ACEA5N95LOIAAAALAQAADwAAAGRycy9kb3ducmV2LnhtbEyPQUvDQBSE74L/YXmCl9LutsG0idkU&#10;lQjWQ8G29PyaXZNg9m3Ibtvor3dz0uMww8w32XowLbvo3jWWJMxnApim0qqGKgmH/et0Bcx5JIWt&#10;JS3hWztY57c3GabKXulDX3a+YqGEXIoSau+7lHNX1tqgm9lOU/A+bW/QB9lXXPV4DeWm5QshYm6w&#10;obBQY6dfal1+7c5GQrJ9m0+2k2PxfEg2x+IH35dVEUt5fzc8PQLzevB/YRjxAzrkgelkz6Qca4OO&#10;oiREJSweYmBjQKyicOY0WksBPM/4/w/5LwAAAP//AwBQSwECLQAUAAYACAAAACEAtoM4kv4AAADh&#10;AQAAEwAAAAAAAAAAAAAAAAAAAAAAW0NvbnRlbnRfVHlwZXNdLnhtbFBLAQItABQABgAIAAAAIQA4&#10;/SH/1gAAAJQBAAALAAAAAAAAAAAAAAAAAC8BAABfcmVscy8ucmVsc1BLAQItABQABgAIAAAAIQB6&#10;95dMDwIAABwEAAAOAAAAAAAAAAAAAAAAAC4CAABkcnMvZTJvRG9jLnhtbFBLAQItABQABgAIAAAA&#10;IQDk33ks4gAAAAsBAAAPAAAAAAAAAAAAAAAAAGkEAABkcnMvZG93bnJldi54bWxQSwUGAAAAAAQA&#10;BADzAAAAeAUAAAAA&#10;" fillcolor="#e4e4e4" strokeweight="1.44pt">
                <v:textbox inset="0,0,0,0">
                  <w:txbxContent>
                    <w:p w14:paraId="0DAEEA3A" w14:textId="77777777" w:rsidR="008B51A9" w:rsidRPr="00823826" w:rsidRDefault="00FB0CFD" w:rsidP="008B51A9">
                      <w:pPr>
                        <w:contextualSpacing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u w:val="single"/>
                        </w:rPr>
                        <w:t>Sujet :</w:t>
                      </w:r>
                      <w:r>
                        <w:t xml:space="preserve"> </w:t>
                      </w:r>
                      <w:r w:rsidR="008B51A9" w:rsidRPr="00823826">
                        <w:rPr>
                          <w:b/>
                          <w:sz w:val="32"/>
                          <w:szCs w:val="32"/>
                        </w:rPr>
                        <w:t>Système de Détection d’Opportunités  d’Amélioration Continue des Processus</w:t>
                      </w:r>
                    </w:p>
                    <w:p w14:paraId="7303EECA" w14:textId="0A5C7C47" w:rsidR="006C7E08" w:rsidRDefault="008B51A9" w:rsidP="008B51A9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 w:rsidRPr="00823826">
                        <w:rPr>
                          <w:b/>
                          <w:sz w:val="32"/>
                          <w:szCs w:val="32"/>
                        </w:rPr>
                        <w:t xml:space="preserve">                              Bancaires via l’Intelligence Artificielle et la RPA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2480D792" w:rsidR="006C7E08" w:rsidRDefault="008B51A9">
      <w:pPr>
        <w:pStyle w:val="BodyText"/>
        <w:spacing w:before="1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0AEE7528">
                <wp:simplePos x="0" y="0"/>
                <wp:positionH relativeFrom="page">
                  <wp:posOffset>872518</wp:posOffset>
                </wp:positionH>
                <wp:positionV relativeFrom="paragraph">
                  <wp:posOffset>861557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8.7pt;margin-top:67.85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VFHw3uMAAAALAQAADwAAAGRycy9kb3ducmV2LnhtbEyPwU7DMBBE70j8g7VIXKrWCS0O&#10;CXEqQEEqHCq1VD27sUki4nUUu23g69me4LazO5p9ky9H27GTGXzrUEI8i4AZrJxusZaw+3idPgDz&#10;QaFWnUMj4dt4WBbXV7nKtDvjxpy2oWYUgj5TEpoQ+oxzXzXGKj9zvUG6fbrBqkByqLke1JnCbcfv&#10;okhwq1qkD43qzUtjqq/t0UpI16t4sp7sy+dd+rYvf9R7UpdCytub8ekRWDBj+DPDBZ/QoSCmgzui&#10;9qwjPU8WZL0M9wkwcixSEQM70EbMBfAi5/87FL8AAAD//wMAUEsBAi0AFAAGAAgAAAAhALaDOJL+&#10;AAAA4QEAABMAAAAAAAAAAAAAAAAAAAAAAFtDb250ZW50X1R5cGVzXS54bWxQSwECLQAUAAYACAAA&#10;ACEAOP0h/9YAAACUAQAACwAAAAAAAAAAAAAAAAAvAQAAX3JlbHMvLnJlbHNQSwECLQAUAAYACAAA&#10;ACEAaOHzPRICAAAjBAAADgAAAAAAAAAAAAAAAAAuAgAAZHJzL2Uyb0RvYy54bWxQSwECLQAUAAYA&#10;CAAAACEAVFHw3uMAAAALAQAADwAAAAAAAAAAAAAAAABsBAAAZHJzL2Rvd25yZXYueG1sUEsFBgAA&#10;AAAEAAQA8wAAAHwFAAAAAA=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1F36D3" w14:textId="0CBAF82A" w:rsidR="006C7E08" w:rsidRDefault="006C7E08">
      <w:pPr>
        <w:pStyle w:val="BodyText"/>
        <w:spacing w:before="6"/>
        <w:rPr>
          <w:b/>
          <w:i/>
          <w:sz w:val="18"/>
        </w:rPr>
      </w:pPr>
    </w:p>
    <w:p w14:paraId="5386EE08" w14:textId="17DF232A" w:rsidR="003453B3" w:rsidRDefault="00D928BA" w:rsidP="00D928BA">
      <w:pPr>
        <w:pStyle w:val="BodyText"/>
        <w:spacing w:line="237" w:lineRule="auto"/>
        <w:ind w:left="1037" w:right="702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463655" wp14:editId="3B58A7EB">
                <wp:simplePos x="0" y="0"/>
                <wp:positionH relativeFrom="column">
                  <wp:posOffset>603388</wp:posOffset>
                </wp:positionH>
                <wp:positionV relativeFrom="paragraph">
                  <wp:posOffset>248672</wp:posOffset>
                </wp:positionV>
                <wp:extent cx="4189730" cy="1404620"/>
                <wp:effectExtent l="0" t="0" r="127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E663F" w14:textId="36FA5033" w:rsidR="00D928BA" w:rsidRDefault="00594D8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594D87">
                              <w:rPr>
                                <w:b/>
                                <w:color w:val="FF0000"/>
                              </w:rPr>
                              <w:t>Clôture définitive du projet, tests de robustesse finaux et préparation à la soutenance.</w:t>
                            </w:r>
                          </w:p>
                          <w:p w14:paraId="13149EAB" w14:textId="77777777" w:rsidR="00594D87" w:rsidRPr="00D928BA" w:rsidRDefault="00594D87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463655" id="Text Box 2" o:spid="_x0000_s1028" type="#_x0000_t202" style="position:absolute;left:0;text-align:left;margin-left:47.5pt;margin-top:19.6pt;width:329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IJEwIAAP4DAAAOAAAAZHJzL2Uyb0RvYy54bWysk99u2yAUxu8n7R0Q94vtzGkTK07Vpcs0&#10;qfsjdXsADDhGwxwGJHb39D3gNI26u2m+QOADH+f8zsf6Zuw1OUrnFZiaFrOcEmk4CGX2Nf35Y/du&#10;SYkPzAimwciaPkpPbzZv36wHW8k5dKCFdARFjK8GW9MuBFtlmeed7JmfgZUGgy24ngVcun0mHBtQ&#10;vdfZPM+vsgGcsA649B7/3k1Bukn6bSt5+Na2Xgaia4q5hTS6NDZxzDZrVu0ds53ipzTYP2TRM2Xw&#10;0rPUHQuMHJz6S6pX3IGHNsw49Bm0reIy1YDVFPmrah46ZmWqBeF4e8bk/58s/3p8sN8dCeMHGLGB&#10;qQhv74H/8sTAtmNmL2+dg6GTTODFRUSWDdZXp6MRta98FGmGLyCwyewQIAmNresjFayToDo24PEM&#10;XY6BcPxZFsvV9XsMcYwVZV5ezVNbMlY9H7fOh08SehInNXXY1STPjvc+xHRY9bwl3uZBK7FTWqeF&#10;2zdb7ciRoQN26UsVvNqmDRlqulrMF0nZQDyfzNGrgA7Vqq/pMo/f5JmI46MRaUtgSk9zzESbE5+I&#10;ZIITxmYkStR0Hs9GXA2IRwTmYDIkPiCcdOD+UDKgGWvqfx+Yk5Tozwahr4qyjO5Ni3JxjYSIu4w0&#10;lxFmOErVNFAyTbchOT7hsLfYnJ1K2F4yOaWMJks0Tw8iuvhynXa9PNvNEwAAAP//AwBQSwMEFAAG&#10;AAgAAAAhAJ/upLneAAAACQEAAA8AAABkcnMvZG93bnJldi54bWxMj8tOwzAQRfdI/IM1SOyoQ2gK&#10;DZlUFRUbFkgUJFi68SSO8Eu2m4a/x6zocnRH957TbGaj2UQhjs4i3C4KYGQ7J0c7IHy8P988AItJ&#10;WCm0s4TwQxE27eVFI2rpTvaNpn0aWC6xsRYIKiVfcx47RUbEhfNkc9a7YETKZxi4DOKUy43mZVGs&#10;uBGjzQtKeHpS1H3vjwbh06hR7sLrVy/1tHvpt5Wfg0e8vpq3j8ASzen/Gf7wMzq0mengjlZGphHW&#10;VVZJCHfrEljO76tlVjkglKtiCbxt+LlB+wsAAP//AwBQSwECLQAUAAYACAAAACEAtoM4kv4AAADh&#10;AQAAEwAAAAAAAAAAAAAAAAAAAAAAW0NvbnRlbnRfVHlwZXNdLnhtbFBLAQItABQABgAIAAAAIQA4&#10;/SH/1gAAAJQBAAALAAAAAAAAAAAAAAAAAC8BAABfcmVscy8ucmVsc1BLAQItABQABgAIAAAAIQBb&#10;fRIJEwIAAP4DAAAOAAAAAAAAAAAAAAAAAC4CAABkcnMvZTJvRG9jLnhtbFBLAQItABQABgAIAAAA&#10;IQCf7qS53gAAAAkBAAAPAAAAAAAAAAAAAAAAAG0EAABkcnMvZG93bnJldi54bWxQSwUGAAAAAAQA&#10;BADzAAAAeAUAAAAA&#10;" stroked="f">
                <v:textbox style="mso-fit-shape-to-text:t">
                  <w:txbxContent>
                    <w:p w14:paraId="529E663F" w14:textId="36FA5033" w:rsidR="00D928BA" w:rsidRDefault="00594D87">
                      <w:pPr>
                        <w:rPr>
                          <w:b/>
                          <w:color w:val="FF0000"/>
                        </w:rPr>
                      </w:pPr>
                      <w:r w:rsidRPr="00594D87">
                        <w:rPr>
                          <w:b/>
                          <w:color w:val="FF0000"/>
                        </w:rPr>
                        <w:t>Clôture définitive du projet, tests de robustesse finaux et préparation à la soutenance.</w:t>
                      </w:r>
                    </w:p>
                    <w:p w14:paraId="13149EAB" w14:textId="77777777" w:rsidR="00594D87" w:rsidRPr="00D928BA" w:rsidRDefault="00594D87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Situation : </w:t>
      </w:r>
    </w:p>
    <w:p w14:paraId="7A668E46" w14:textId="1E7A9508" w:rsidR="003453B3" w:rsidRDefault="00D928BA" w:rsidP="003453B3">
      <w:pPr>
        <w:pStyle w:val="BodyText"/>
        <w:spacing w:line="237" w:lineRule="auto"/>
        <w:ind w:left="1037"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2FA7A" wp14:editId="19553012">
                <wp:simplePos x="0" y="0"/>
                <wp:positionH relativeFrom="column">
                  <wp:posOffset>611864</wp:posOffset>
                </wp:positionH>
                <wp:positionV relativeFrom="paragraph">
                  <wp:posOffset>956696</wp:posOffset>
                </wp:positionV>
                <wp:extent cx="3235960" cy="1404620"/>
                <wp:effectExtent l="0" t="0" r="254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E99D9" w14:textId="2752A314" w:rsidR="00D928BA" w:rsidRPr="00D928BA" w:rsidRDefault="00594D8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594D87">
                              <w:rPr>
                                <w:b/>
                                <w:color w:val="FF0000"/>
                              </w:rPr>
                              <w:t>Validation globale du système de bout en bout par les équipes métier et l'encadrant. Revue du code et vérification de l'atteinte de tous les objectifs du cahier des charges.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2FA7A" id="_x0000_s1029" type="#_x0000_t202" style="position:absolute;left:0;text-align:left;margin-left:48.2pt;margin-top:75.35pt;width:254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9m6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8ml0tVksKSYpN5/l8OUttyUTxfNyhD58UdCxOSo7U1SQvjvc+xHRE8bwl3ubB6HqnjUkL&#10;3Fdbg+woyAG79KUKXm0zlvUlXy1mi6RsIZ5P5uh0IIca3ZX8Oo/f6JmI46Ot05YgtBnnlImxJz4R&#10;yQgnDNXAdE21xrMRVwX1IwFDGA1JD4gmLeAfznoyY8n974NAxZn5bAn6ajqfR/emxXzxnggxvIxU&#10;lxFhJUmVPHA2TrchOT7hcLfUnJ1O2F4yOaVMJks0Tw8iuvhynXa9PNvNEwAAAP//AwBQSwMEFAAG&#10;AAgAAAAhALwWEnTfAAAACgEAAA8AAABkcnMvZG93bnJldi54bWxMj8FOwzAMhu9IvENkJG4sGbBu&#10;K02niYkLByQGEjtmTdpUJE6VZF15e8yJHW1/+v391Wbyjo0mpj6ghPlMADPYBN1jJ+Hz4+VuBSxl&#10;hVq5gEbCj0mwqa+vKlXqcMZ3M+5zxygEU6kk2JyHkvPUWONVmoXBIN3aEL3KNMaO66jOFO4dvxei&#10;4F71SB+sGsyzNc33/uQlfHnb6118O7TajbvXdrsYpjhIeXszbZ+AZTPlfxj+9EkdanI6hhPqxJyE&#10;dfFIJO0XYgmMgEIUVO4o4WE5XwOvK35Zof4FAAD//wMAUEsBAi0AFAAGAAgAAAAhALaDOJL+AAAA&#10;4QEAABMAAAAAAAAAAAAAAAAAAAAAAFtDb250ZW50X1R5cGVzXS54bWxQSwECLQAUAAYACAAAACEA&#10;OP0h/9YAAACUAQAACwAAAAAAAAAAAAAAAAAvAQAAX3JlbHMvLnJlbHNQSwECLQAUAAYACAAAACEA&#10;3hPZuhMCAAD+AwAADgAAAAAAAAAAAAAAAAAuAgAAZHJzL2Uyb0RvYy54bWxQSwECLQAUAAYACAAA&#10;ACEAvBYSdN8AAAAKAQAADwAAAAAAAAAAAAAAAABtBAAAZHJzL2Rvd25yZXYueG1sUEsFBgAAAAAE&#10;AAQA8wAAAHkFAAAAAA==&#10;" stroked="f">
                <v:textbox style="mso-fit-shape-to-text:t">
                  <w:txbxContent>
                    <w:p w14:paraId="036E99D9" w14:textId="2752A314" w:rsidR="00D928BA" w:rsidRPr="00D928BA" w:rsidRDefault="00594D87">
                      <w:pPr>
                        <w:rPr>
                          <w:b/>
                          <w:color w:val="FF0000"/>
                        </w:rPr>
                      </w:pPr>
                      <w:r w:rsidRPr="00594D87">
                        <w:rPr>
                          <w:b/>
                          <w:color w:val="FF0000"/>
                        </w:rPr>
                        <w:t>Validation globale du système de bout en bout par les équipes métier et l'encadrant. Revue du code et vérification de l'atteinte de tous les objectifs du cahier des charges.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Méthode : </w:t>
      </w:r>
    </w:p>
    <w:p w14:paraId="4B6CFB21" w14:textId="2EAA7BA7" w:rsidR="006C7E08" w:rsidRDefault="00FB0CFD" w:rsidP="003453B3">
      <w:pPr>
        <w:pStyle w:val="BodyText"/>
        <w:spacing w:line="237" w:lineRule="auto"/>
        <w:ind w:left="1037" w:right="7027"/>
      </w:pPr>
      <w:r>
        <w:t>Rapport :</w:t>
      </w:r>
      <w:r w:rsidR="003453B3">
        <w:t xml:space="preserve"> </w:t>
      </w:r>
    </w:p>
    <w:p w14:paraId="75038D7B" w14:textId="5D569221" w:rsidR="00D928BA" w:rsidRDefault="00594D87" w:rsidP="00D928BA">
      <w:pPr>
        <w:pStyle w:val="BodyText"/>
        <w:spacing w:line="237" w:lineRule="auto"/>
        <w:ind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59852B" wp14:editId="046086C0">
                <wp:simplePos x="0" y="0"/>
                <wp:positionH relativeFrom="column">
                  <wp:posOffset>619125</wp:posOffset>
                </wp:positionH>
                <wp:positionV relativeFrom="paragraph">
                  <wp:posOffset>95250</wp:posOffset>
                </wp:positionV>
                <wp:extent cx="2360930" cy="666750"/>
                <wp:effectExtent l="0" t="0" r="127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53E24" w14:textId="5F69E195" w:rsidR="00D928BA" w:rsidRPr="00D928BA" w:rsidRDefault="00594D87" w:rsidP="00D928BA">
                            <w:r w:rsidRPr="00594D87">
                              <w:rPr>
                                <w:b/>
                                <w:color w:val="FF0000"/>
                              </w:rPr>
                              <w:t>Achèvement de la rédaction du rapport final de PFE et finalisation des supports de présentation.</w:t>
                            </w:r>
                          </w:p>
                          <w:p w14:paraId="696FDFDD" w14:textId="30CDC2A5" w:rsidR="00D928BA" w:rsidRPr="00D928BA" w:rsidRDefault="00D928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852B" id="_x0000_s1030" type="#_x0000_t202" style="position:absolute;margin-left:48.75pt;margin-top:7.5pt;width:185.9pt;height:52.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X1iEgIAAP0DAAAOAAAAZHJzL2Uyb0RvYy54bWysU9tu2zAMfR+wfxD0vthJk7Qx4hRdugwD&#10;ugvQ7QNkWY6FyaJGKbG7rx8lp2nQvQ3TgyCK5BF5eLS+HTrDjgq9Blvy6STnTFkJtbb7kv/4vnt3&#10;w5kPwtbCgFUlf1Ke327evln3rlAzaMHUChmBWF/0ruRtCK7IMi9b1Qk/AacsORvATgQycZ/VKHpC&#10;70w2y/Nl1gPWDkEq7+n2fnTyTcJvGiXD16bxKjBTcqotpB3TXsU926xFsUfhWi1PZYh/qKIT2tKj&#10;Z6h7EQQ7oP4LqtMSwUMTJhK6DJpGS5V6oG6m+atuHlvhVOqFyPHuTJP/f7Dyy/HRfUMWhvcw0ABT&#10;E949gPzpmYVtK+xe3SFC3ypR08PTSFnWO1+cUiPVvvARpOo/Q01DFocACWhosIusUJ+M0GkAT2fS&#10;1RCYpMvZ1TJfXZFLkm+5XF4v0lQyUTxnO/Tho4KOxUPJkYaa0MXxwYdYjSieQ+JjHoyud9qYZOC+&#10;2hpkR0EC2KWVGngVZizrS75azBYJ2ULMT9rodCCBGt2V/CaPa5RMZOODrVNIENqMZ6rE2BM9kZGR&#10;mzBUA9N1yecxN7JVQf1EfCGMeqT/Q4cW8DdnPWmx5P7XQaDizHyyxPlqOp9H8SZjvriekYGXnurS&#10;I6wkqJIHzsbjNiTBRzos3NFsGp1oe6nkVDJpLLF5+g9RxJd2inr5tZs/AAAA//8DAFBLAwQUAAYA&#10;CAAAACEANX9xD9sAAAAJAQAADwAAAGRycy9kb3ducmV2LnhtbExPyU7DMBC9I/EP1iBxo04LbWmI&#10;U1WVIpByauEDnHiyKPE4it00/fsOJzi+RW9J9rPtxYSjbx0pWC4iEEilMy3VCn6+s5d3ED5oMrp3&#10;hApu6GGfPj4kOjbuSieczqEWHEI+1gqaEIZYSl82aLVfuAGJtcqNVgeGYy3NqK8cbnu5iqKNtLol&#10;bmj0gMcGy+58sQq+8jKrVrmtptAtbZefis+s2ir1/DQfPkAEnMOfGX7n83RIeVPhLmS86BXstmt2&#10;Mr/mS6y/bXavIAomuBdkmsj/D9I7AAAA//8DAFBLAQItABQABgAIAAAAIQC2gziS/gAAAOEBAAAT&#10;AAAAAAAAAAAAAAAAAAAAAABbQ29udGVudF9UeXBlc10ueG1sUEsBAi0AFAAGAAgAAAAhADj9If/W&#10;AAAAlAEAAAsAAAAAAAAAAAAAAAAALwEAAF9yZWxzLy5yZWxzUEsBAi0AFAAGAAgAAAAhANF5fWIS&#10;AgAA/QMAAA4AAAAAAAAAAAAAAAAALgIAAGRycy9lMm9Eb2MueG1sUEsBAi0AFAAGAAgAAAAhADV/&#10;cQ/bAAAACQEAAA8AAAAAAAAAAAAAAAAAbAQAAGRycy9kb3ducmV2LnhtbFBLBQYAAAAABAAEAPMA&#10;AAB0BQAAAAA=&#10;" stroked="f">
                <v:textbox>
                  <w:txbxContent>
                    <w:p w14:paraId="45753E24" w14:textId="5F69E195" w:rsidR="00D928BA" w:rsidRPr="00D928BA" w:rsidRDefault="00594D87" w:rsidP="00D928BA">
                      <w:r w:rsidRPr="00594D87">
                        <w:rPr>
                          <w:b/>
                          <w:color w:val="FF0000"/>
                        </w:rPr>
                        <w:t>Achèvement de la rédaction du rapport final de PFE et finalisation des supports de présentation.</w:t>
                      </w:r>
                    </w:p>
                    <w:p w14:paraId="696FDFDD" w14:textId="30CDC2A5" w:rsidR="00D928BA" w:rsidRPr="00D928BA" w:rsidRDefault="00D928BA"/>
                  </w:txbxContent>
                </v:textbox>
                <w10:wrap type="square"/>
              </v:shape>
            </w:pict>
          </mc:Fallback>
        </mc:AlternateContent>
      </w:r>
    </w:p>
    <w:p w14:paraId="4EE522D6" w14:textId="276FD82B" w:rsidR="00D928BA" w:rsidRDefault="00D928BA" w:rsidP="003453B3">
      <w:pPr>
        <w:pStyle w:val="BodyText"/>
        <w:spacing w:line="237" w:lineRule="auto"/>
        <w:ind w:left="1037" w:right="7027"/>
      </w:pPr>
    </w:p>
    <w:p w14:paraId="2EEB09D0" w14:textId="2A835C3B" w:rsidR="006C7E08" w:rsidRDefault="00FB0CFD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t xml:space="preserve">Remarques : </w:t>
      </w:r>
    </w:p>
    <w:p w14:paraId="2CF1247A" w14:textId="60C3849B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76E76764" w14:textId="47C317E2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23D65AC" wp14:editId="4D90D72F">
                <wp:simplePos x="0" y="0"/>
                <wp:positionH relativeFrom="column">
                  <wp:posOffset>676275</wp:posOffset>
                </wp:positionH>
                <wp:positionV relativeFrom="paragraph">
                  <wp:posOffset>8890</wp:posOffset>
                </wp:positionV>
                <wp:extent cx="3140710" cy="809625"/>
                <wp:effectExtent l="0" t="0" r="2540" b="952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67651" w14:textId="22DD0EA5" w:rsidR="00D928BA" w:rsidRPr="00D928BA" w:rsidRDefault="00594D8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594D87">
                              <w:rPr>
                                <w:b/>
                                <w:color w:val="FF0000"/>
                              </w:rPr>
                              <w:t>Excellent travail. Le stagiaire a mené ce projet complexe de bout en bout avec un grand professionnalisme. Prêt pour la soutenance, félicitations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65AC" id="_x0000_s1031" type="#_x0000_t202" style="position:absolute;left:0;text-align:left;margin-left:53.25pt;margin-top:.7pt;width:247.3pt;height:63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UQtDwIAAP0DAAAOAAAAZHJzL2Uyb0RvYy54bWysU9uO2yAQfa/Uf0C8N7bTZHdjxVlts01V&#10;aXuRtv0AjHGMCgwFEjv9+h2wN5u2b1V5QAzDnJk5c1jfDlqRo3BegqloMcspEYZDI82+ot+/7d7c&#10;UOIDMw1TYERFT8LT283rV+velmIOHahGOIIgxpe9rWgXgi2zzPNOaOZnYIVBZwtOs4Cm22eNYz2i&#10;a5XN8/wq68E11gEX3uPt/eikm4TftoKHL23rRSCqolhbSLtLex33bLNm5d4x20k+lcH+oQrNpMGk&#10;Z6h7Fhg5OPkXlJbcgYc2zDjoDNpWcpF6wG6K/I9uHjtmReoFyfH2TJP/f7D88/HRfnUkDO9gwAGm&#10;Jrx9AP7DEwPbjpm9uHMO+k6wBhMXkbKst76cQiPVvvQRpO4/QYNDZocACWhonY6sYJ8E0XEApzPp&#10;YgiE4+XbYpFfF+ji6LvJV1fzZUrByudo63z4IECTeKiow6EmdHZ88CFWw8rnJzGZByWbnVQqGW5f&#10;b5UjR4YC2KU1of/2TBnSV3S1xNwxykCMT9rQMqBAldSxuLhGyUQ23psmPQlMqvGMlSgz0RMZGbkJ&#10;Qz0Q2VQ0NRbZqqE5IV8ORj3i/8FDB+4XJT1qsaL+54E5QYn6aJDzVbFYRPEmY7G8nqPhLj31pYcZ&#10;jlAVDZSMx21Igh8bu8PZtDLR9lLJVDJqLLE5/Yco4ks7vXr5tZsnAAAA//8DAFBLAwQUAAYACAAA&#10;ACEAiqdJi90AAAAJAQAADwAAAGRycy9kb3ducmV2LnhtbEyPzU7DMBCE70i8g7WVuCBqp2rTNsSp&#10;AAnEtT8P4MTbJGq8jmK3Sd+e5QS3/TSj2Zl8N7lO3HAIrScNyVyBQKq8banWcDp+vmxAhGjIms4T&#10;arhjgF3x+JCbzPqR9ng7xFpwCIXMaGhi7DMpQ9WgM2HueyTWzn5wJjIOtbSDGTncdXKhVCqdaYk/&#10;NKbHjwary+HqNJy/x+fVdiy/4mm9X6bvpl2X/q7102x6ewURcYp/Zvitz9Wh4E6lv5INomNW6Yqt&#10;fCxBsJ6qJAFRMi82W5BFLv8vKH4AAAD//wMAUEsBAi0AFAAGAAgAAAAhALaDOJL+AAAA4QEAABMA&#10;AAAAAAAAAAAAAAAAAAAAAFtDb250ZW50X1R5cGVzXS54bWxQSwECLQAUAAYACAAAACEAOP0h/9YA&#10;AACUAQAACwAAAAAAAAAAAAAAAAAvAQAAX3JlbHMvLnJlbHNQSwECLQAUAAYACAAAACEABtVELQ8C&#10;AAD9AwAADgAAAAAAAAAAAAAAAAAuAgAAZHJzL2Uyb0RvYy54bWxQSwECLQAUAAYACAAAACEAiqdJ&#10;i90AAAAJAQAADwAAAAAAAAAAAAAAAABpBAAAZHJzL2Rvd25yZXYueG1sUEsFBgAAAAAEAAQA8wAA&#10;AHMFAAAAAA==&#10;" stroked="f">
                <v:textbox>
                  <w:txbxContent>
                    <w:p w14:paraId="5ED67651" w14:textId="22DD0EA5" w:rsidR="00D928BA" w:rsidRPr="00D928BA" w:rsidRDefault="00594D87">
                      <w:pPr>
                        <w:rPr>
                          <w:b/>
                          <w:color w:val="FF0000"/>
                        </w:rPr>
                      </w:pPr>
                      <w:r w:rsidRPr="00594D87">
                        <w:rPr>
                          <w:b/>
                          <w:color w:val="FF0000"/>
                        </w:rPr>
                        <w:t>Excellent travail. Le stagiaire a mené ce projet complexe de bout en bout avec un grand professionnalisme. Prêt pour la soutenance, félicitations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F2ACC5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6642A069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0EA0B07C" w14:textId="77777777" w:rsidR="00D928BA" w:rsidRDefault="00D928BA" w:rsidP="003453B3">
      <w:pPr>
        <w:pStyle w:val="BodyText"/>
        <w:spacing w:line="274" w:lineRule="exact"/>
        <w:ind w:left="1037"/>
        <w:rPr>
          <w:sz w:val="24"/>
        </w:rPr>
      </w:pPr>
    </w:p>
    <w:p w14:paraId="09E44ED3" w14:textId="36D1AD97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13275CBC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32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ZOEwIAACMEAAAOAAAAZHJzL2Uyb0RvYy54bWysU9tu2zAMfR+wfxD0vjgJ2iQw4hRd2g4D&#10;ugvQ7QNkWbaFyaJGKbGzrx8lO+muL8NsQKAk6pA8PNzeDJ1hR4Vegy34YjbnTFkJlbZNwT9/eni1&#10;4cwHYSthwKqCn5TnN7uXL7a9y9USWjCVQkYg1ue9K3gbgsuzzMtWdcLPwClLlzVgJwJtsckqFD2h&#10;dyZbzuerrAesHIJU3tPp3XjJdwm/rpUMH+raq8BMwSm3kFZMaxnXbLcVeYPCtVpOaYh/yKIT2lLQ&#10;C9SdCIIdUP8G1WmJ4KEOMwldBnWtpUo1UDWL+S/VPLXCqVQLkePdhSb//2Dl++OT+4gsDK9hoAam&#10;Irx7BPnFMwv7VthG3SJC3ypRUeBFpCzrnc+np5Fqn/sIUvbvoKImi0OABDTU2EVWqE5G6NSA04V0&#10;NQQm6XC5XK/XV9ecSbpbrNeL1XUKIfLza4c+vFHQsWgUHKmpCV0cH32I2Yj87BKDeTC6etDGpA02&#10;5d4gOwoSwP1V/Cf0n9yMZT1F3yw3m5GBv2LM0/cnjE4HkrLRXcE3FyeRR97ubZWEFoQ2o005GzsR&#10;GbkbWQxDOTBdFXwVA0ReS6hOxCzCqFyaNDJawG+c9aTagvuvB4GKM/PWUneixM8Gno3ybAgr6WnB&#10;A2ejuQ/jKBwc6qYl5LH/Fm6pg7VO5D5nMaVLSkycT1MTpf7jPnk9z/buO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MDrWTh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1DA7A2B8" w:rsidR="006C7E08" w:rsidRDefault="006C7E08">
      <w:pPr>
        <w:pStyle w:val="BodyText"/>
        <w:spacing w:before="4"/>
        <w:rPr>
          <w:sz w:val="13"/>
        </w:rPr>
      </w:pPr>
    </w:p>
    <w:p w14:paraId="14EBE5D8" w14:textId="345DA270" w:rsidR="006C7E08" w:rsidRPr="003453B3" w:rsidRDefault="00D928BA" w:rsidP="00D928BA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  <w:sz w:val="19"/>
        </w:rPr>
      </w:pPr>
      <w:r w:rsidRPr="00594D87">
        <w:rPr>
          <w:b/>
          <w:noProof/>
          <w:color w:val="FF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7D23EA" wp14:editId="14D63690">
                <wp:simplePos x="0" y="0"/>
                <wp:positionH relativeFrom="page">
                  <wp:posOffset>952030</wp:posOffset>
                </wp:positionH>
                <wp:positionV relativeFrom="paragraph">
                  <wp:posOffset>708633</wp:posOffset>
                </wp:positionV>
                <wp:extent cx="2277745" cy="178435"/>
                <wp:effectExtent l="18415" t="17145" r="18415" b="139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404A" w14:textId="77777777" w:rsidR="006C7E08" w:rsidRDefault="00FB0CFD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Divers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D23EA" id="_x0000_s1033" type="#_x0000_t202" style="position:absolute;left:0;text-align:left;margin-left:74.95pt;margin-top:55.8pt;width:179.35pt;height:14.0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AeEwIAACMEAAAOAAAAZHJzL2Uyb0RvYy54bWysU9tu2zAMfR+wfxD0vjjJ0sUw4hRd2g4D&#10;ugvQ7QMUWbaFyaJGKbGzrx8lO+muL8NsQKAk6pA8PNxcD51hR4Vegy35YjbnTFkJlbZNyT9/un+R&#10;c+aDsJUwYFXJT8rz6+3zZ5veFWoJLZhKISMQ64velbwNwRVZ5mWrOuFn4JSlyxqwE4G22GQVip7Q&#10;O5Mt5/NXWQ9YOQSpvKfT2/GSbxN+XSsZPtS1V4GZklNuIa2Y1n1cs+1GFA0K12o5pSH+IYtOaEtB&#10;L1C3Igh2QP0bVKclgoc6zCR0GdS1lirVQNUs5r9U89gKp1ItRI53F5r8/4OV74+P7iOyMLyGgRqY&#10;ivDuAeQXzyzsWmEbdYMIfatERYEXkbKsd76YnkaqfeEjyL5/BxU1WRwCJKChxi6yQnUyQqcGnC6k&#10;qyEwSYfL5Xq9Xl1xJulusc5XL69SCFGcXzv04Y2CjkWj5EhNTeji+OBDzEYUZ5cYzIPR1b02Jm2w&#10;2e8MsqMgAdyt4j+h/+RmLOsper7M85GBv2LM0/cnjE4HkrLRXcnzi5MoIm93tkpCC0Kb0aacjZ2I&#10;jNyNLIZhPzBdlXwdA0Re91CdiFmEUbk0aWS0gN8460m1JfdfDwIVZ+atpe5EiZ8NPBv7syGspKcl&#10;D5yN5i6Mo3BwqJuWkMf+W7ihDtY6kfuUxZQuKTFxPk1NlPqP++T1NNvb7wAAAP//AwBQSwMEFAAG&#10;AAgAAAAhAIQ3W1biAAAACwEAAA8AAABkcnMvZG93bnJldi54bWxMj81OwzAQhO9IvIO1SFyq1gk/&#10;aRPiVICCVDhUaql63sYmiYjXUey2gadnOcFtZnc0+22+HG0nTmbwrSMF8SwCYahyuqVawe79ZboA&#10;4QOSxs6RUfBlPCyLy4scM+3OtDGnbagFl5DPUEETQp9J6avGWPQz1xvi3YcbLAa2Qy31gGcut528&#10;iaJEWmyJLzTYm+fGVJ/bo1WQrlfxZD3Zl0+79HVffuPbvC4Tpa6vxscHEMGM4S8Mv/iMDgUzHdyR&#10;tBcd+7s05SiLOE5AcOI+WrA48OQ2nYMscvn/h+IHAAD//wMAUEsBAi0AFAAGAAgAAAAhALaDOJL+&#10;AAAA4QEAABMAAAAAAAAAAAAAAAAAAAAAAFtDb250ZW50X1R5cGVzXS54bWxQSwECLQAUAAYACAAA&#10;ACEAOP0h/9YAAACUAQAACwAAAAAAAAAAAAAAAAAvAQAAX3JlbHMvLnJlbHNQSwECLQAUAAYACAAA&#10;ACEAsorAHhMCAAAjBAAADgAAAAAAAAAAAAAAAAAuAgAAZHJzL2Uyb0RvYy54bWxQSwECLQAUAAYA&#10;CAAAACEAhDdbVuIAAAALAQAADwAAAAAAAAAAAAAAAABtBAAAZHJzL2Rvd25yZXYueG1sUEsFBgAA&#10;AAAEAAQA8wAAAHwFAAAAAA==&#10;" fillcolor="#e4e4e4" strokeweight="1.44pt">
                <v:textbox inset="0,0,0,0">
                  <w:txbxContent>
                    <w:p w14:paraId="6F0A404A" w14:textId="77777777" w:rsidR="006C7E08" w:rsidRDefault="00FB0CFD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Divers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94D87" w:rsidRPr="00594D87">
        <w:rPr>
          <w:b/>
          <w:color w:val="FF0000"/>
        </w:rPr>
        <w:t>Le système complet (Détection IA + Résolution RPA + Dashboard) est 100% opérationnel. Le livrable technique dépasse les attentes initiales.</w:t>
      </w:r>
      <w:r w:rsidRPr="00594D87">
        <w:rPr>
          <w:b/>
          <w:color w:val="FF0000"/>
        </w:rPr>
        <w:t xml:space="preserve">. </w:t>
      </w:r>
    </w:p>
    <w:p w14:paraId="38DD456B" w14:textId="44F79F34" w:rsidR="006C7E08" w:rsidRDefault="006C7E08">
      <w:pPr>
        <w:pStyle w:val="BodyText"/>
        <w:spacing w:before="1"/>
        <w:rPr>
          <w:sz w:val="13"/>
        </w:rPr>
      </w:pPr>
    </w:p>
    <w:p w14:paraId="4ED315AD" w14:textId="77777777" w:rsidR="007E2FF5" w:rsidRDefault="007E2FF5" w:rsidP="003453B3">
      <w:pPr>
        <w:pStyle w:val="BodyText"/>
        <w:spacing w:before="63" w:line="237" w:lineRule="auto"/>
        <w:ind w:left="998" w:right="6346"/>
      </w:pPr>
    </w:p>
    <w:p w14:paraId="1BBCEB52" w14:textId="0C9BC4A1" w:rsidR="006C7E08" w:rsidRDefault="00FB0CFD" w:rsidP="003453B3">
      <w:pPr>
        <w:pStyle w:val="BodyText"/>
        <w:spacing w:before="63" w:line="237" w:lineRule="auto"/>
        <w:ind w:left="998" w:right="6346"/>
      </w:pPr>
      <w:r>
        <w:t>Niveau du stagiaire :</w:t>
      </w:r>
      <w:r w:rsidR="003453B3">
        <w:t xml:space="preserve"> </w:t>
      </w:r>
      <w:r w:rsidR="00D928BA">
        <w:rPr>
          <w:b/>
          <w:color w:val="FF0000"/>
        </w:rPr>
        <w:t>Bon</w:t>
      </w:r>
      <w:r w:rsidRPr="00A07825">
        <w:rPr>
          <w:b/>
          <w:color w:val="FF0000"/>
        </w:rPr>
        <w:t xml:space="preserve"> </w:t>
      </w:r>
      <w:r>
        <w:t xml:space="preserve">Assiduité : </w:t>
      </w:r>
      <w:r w:rsidR="00D928BA">
        <w:rPr>
          <w:b/>
          <w:color w:val="FF0000"/>
        </w:rPr>
        <w:t>Très Bon</w:t>
      </w:r>
    </w:p>
    <w:p w14:paraId="4C87D3E8" w14:textId="77777777" w:rsidR="00D928BA" w:rsidRDefault="00FB0CFD" w:rsidP="003453B3">
      <w:pPr>
        <w:pStyle w:val="BodyText"/>
        <w:spacing w:before="1" w:line="237" w:lineRule="auto"/>
        <w:ind w:left="998" w:right="4901"/>
        <w:rPr>
          <w:b/>
          <w:color w:val="FF0000"/>
        </w:rPr>
      </w:pPr>
      <w:r>
        <w:t xml:space="preserve">Relations humaines : </w:t>
      </w:r>
      <w:r w:rsidR="00D928BA">
        <w:rPr>
          <w:b/>
          <w:color w:val="FF0000"/>
        </w:rPr>
        <w:t>Très Bonnes</w:t>
      </w:r>
    </w:p>
    <w:p w14:paraId="399C6D46" w14:textId="3934A2FD" w:rsidR="006C7E08" w:rsidRDefault="00FB0CFD" w:rsidP="003453B3">
      <w:pPr>
        <w:pStyle w:val="BodyText"/>
        <w:spacing w:before="1" w:line="237" w:lineRule="auto"/>
        <w:ind w:left="998" w:right="4901"/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D928BA" w:rsidRPr="00DD0970">
        <w:rPr>
          <w:b/>
          <w:color w:val="FF0000"/>
        </w:rPr>
        <w:t xml:space="preserve">Sérieux, </w:t>
      </w:r>
      <w:r w:rsidR="00DD0970" w:rsidRPr="00DD0970">
        <w:rPr>
          <w:b/>
          <w:color w:val="FF0000"/>
        </w:rPr>
        <w:t>fort potentiel</w:t>
      </w:r>
    </w:p>
    <w:p w14:paraId="4118F105" w14:textId="77777777" w:rsidR="006C7E08" w:rsidRDefault="006C7E08">
      <w:pPr>
        <w:pStyle w:val="BodyText"/>
        <w:spacing w:before="9"/>
        <w:rPr>
          <w:sz w:val="21"/>
        </w:rPr>
      </w:pPr>
    </w:p>
    <w:p w14:paraId="70CFB7AF" w14:textId="54E82CF9" w:rsidR="00267A2D" w:rsidRDefault="00267A2D" w:rsidP="00267A2D">
      <w:pPr>
        <w:pStyle w:val="BodyText"/>
        <w:tabs>
          <w:tab w:val="left" w:pos="7480"/>
        </w:tabs>
        <w:ind w:left="278"/>
      </w:pPr>
      <w:r w:rsidRPr="00A07825">
        <w:rPr>
          <w:b/>
          <w:bCs/>
        </w:rPr>
        <w:t>Fais</w:t>
      </w:r>
      <w:r w:rsidRPr="00A07825">
        <w:rPr>
          <w:b/>
          <w:bCs/>
          <w:spacing w:val="-10"/>
        </w:rPr>
        <w:t xml:space="preserve">  </w:t>
      </w:r>
      <w:r w:rsidRPr="00A07825">
        <w:rPr>
          <w:b/>
          <w:bCs/>
        </w:rPr>
        <w:t>le</w:t>
      </w:r>
      <w:r>
        <w:t xml:space="preserve">  </w:t>
      </w:r>
      <w:r>
        <w:fldChar w:fldCharType="begin"/>
      </w:r>
      <w:r>
        <w:instrText xml:space="preserve"> TC  </w:instrText>
      </w:r>
      <w:r>
        <w:fldChar w:fldCharType="end"/>
      </w:r>
      <w:r>
        <w:t>10/06/2026</w:t>
      </w:r>
    </w:p>
    <w:p w14:paraId="74E31771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33C78397" w14:textId="77777777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646B9A72" w14:textId="77777777" w:rsidR="006C7E08" w:rsidRPr="003453B3" w:rsidRDefault="003453B3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  <w:r w:rsidRPr="00A07825">
        <w:rPr>
          <w:b/>
          <w:color w:val="FF0000"/>
        </w:rPr>
        <w:t>……………………………</w:t>
      </w:r>
      <w:r w:rsidR="00FB0CFD" w:rsidRPr="003453B3">
        <w:rPr>
          <w:i/>
          <w:sz w:val="23"/>
        </w:rPr>
        <w:tab/>
      </w:r>
      <w:r w:rsidRPr="00A07825">
        <w:rPr>
          <w:b/>
          <w:color w:val="FF0000"/>
        </w:rPr>
        <w:t>……………………….</w:t>
      </w: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3545A" w14:textId="77777777" w:rsidR="007655B1" w:rsidRDefault="007655B1" w:rsidP="00BD3A23">
      <w:r>
        <w:separator/>
      </w:r>
    </w:p>
  </w:endnote>
  <w:endnote w:type="continuationSeparator" w:id="0">
    <w:p w14:paraId="4E160A14" w14:textId="77777777" w:rsidR="007655B1" w:rsidRDefault="007655B1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CE60B" w14:textId="77777777" w:rsidR="007655B1" w:rsidRDefault="007655B1" w:rsidP="00BD3A23">
      <w:r>
        <w:separator/>
      </w:r>
    </w:p>
  </w:footnote>
  <w:footnote w:type="continuationSeparator" w:id="0">
    <w:p w14:paraId="48C102F4" w14:textId="77777777" w:rsidR="007655B1" w:rsidRDefault="007655B1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01410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25A55"/>
    <w:rsid w:val="000810A0"/>
    <w:rsid w:val="00082F01"/>
    <w:rsid w:val="000C48A8"/>
    <w:rsid w:val="000F399A"/>
    <w:rsid w:val="00145D70"/>
    <w:rsid w:val="00196A94"/>
    <w:rsid w:val="001D4F8B"/>
    <w:rsid w:val="00202B24"/>
    <w:rsid w:val="00214EA2"/>
    <w:rsid w:val="00267A2D"/>
    <w:rsid w:val="002A7C93"/>
    <w:rsid w:val="002D1119"/>
    <w:rsid w:val="003453B3"/>
    <w:rsid w:val="00370701"/>
    <w:rsid w:val="00396DE5"/>
    <w:rsid w:val="003D1CF6"/>
    <w:rsid w:val="003F4C9F"/>
    <w:rsid w:val="0040155D"/>
    <w:rsid w:val="0047789E"/>
    <w:rsid w:val="004A1CFD"/>
    <w:rsid w:val="005672F8"/>
    <w:rsid w:val="00594D87"/>
    <w:rsid w:val="00625488"/>
    <w:rsid w:val="00641010"/>
    <w:rsid w:val="00644A9B"/>
    <w:rsid w:val="0068783C"/>
    <w:rsid w:val="006927C2"/>
    <w:rsid w:val="006C7E08"/>
    <w:rsid w:val="006D2AAD"/>
    <w:rsid w:val="006E35ED"/>
    <w:rsid w:val="007655B1"/>
    <w:rsid w:val="007E2FF5"/>
    <w:rsid w:val="00835D1B"/>
    <w:rsid w:val="00852981"/>
    <w:rsid w:val="008B51A9"/>
    <w:rsid w:val="008F4086"/>
    <w:rsid w:val="0090723E"/>
    <w:rsid w:val="0095459B"/>
    <w:rsid w:val="009E1446"/>
    <w:rsid w:val="009E34A2"/>
    <w:rsid w:val="00A07825"/>
    <w:rsid w:val="00A86683"/>
    <w:rsid w:val="00AD6594"/>
    <w:rsid w:val="00B77E6E"/>
    <w:rsid w:val="00BD3A23"/>
    <w:rsid w:val="00C0507F"/>
    <w:rsid w:val="00C21135"/>
    <w:rsid w:val="00C53D88"/>
    <w:rsid w:val="00CE61A4"/>
    <w:rsid w:val="00D928BA"/>
    <w:rsid w:val="00DA2BC6"/>
    <w:rsid w:val="00DD0970"/>
    <w:rsid w:val="00DF7865"/>
    <w:rsid w:val="00E03EDF"/>
    <w:rsid w:val="00E221A6"/>
    <w:rsid w:val="00E42793"/>
    <w:rsid w:val="00EE7427"/>
    <w:rsid w:val="00F30BFB"/>
    <w:rsid w:val="00FB0CFD"/>
    <w:rsid w:val="00FB1815"/>
    <w:rsid w:val="00FB2432"/>
    <w:rsid w:val="00FE3DE5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character" w:customStyle="1" w:styleId="BodyTextChar">
    <w:name w:val="Body Text Char"/>
    <w:basedOn w:val="DefaultParagraphFont"/>
    <w:link w:val="BodyText"/>
    <w:uiPriority w:val="1"/>
    <w:rsid w:val="00267A2D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nader kite</cp:lastModifiedBy>
  <cp:revision>7</cp:revision>
  <cp:lastPrinted>2021-04-05T16:17:00Z</cp:lastPrinted>
  <dcterms:created xsi:type="dcterms:W3CDTF">2026-06-21T14:38:00Z</dcterms:created>
  <dcterms:modified xsi:type="dcterms:W3CDTF">2026-06-21T14:52:00Z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