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5758320"/>
        <w:docPartObj>
          <w:docPartGallery w:val="Cover Pages"/>
          <w:docPartUnique/>
        </w:docPartObj>
      </w:sdtPr>
      <w:sdtContent>
        <w:p w:rsidR="00E34F20" w:rsidRDefault="00E34F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34F20" w:rsidRDefault="00E34F2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Nigel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Salamanes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- 43690599</w:t>
                                      </w:r>
                                    </w:p>
                                  </w:sdtContent>
                                </w:sdt>
                                <w:p w:rsidR="00E34F20" w:rsidRDefault="00E34F2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COMP332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Assignment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34F20" w:rsidRDefault="00E34F2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Type analysis for the hipster language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34F20" w:rsidRDefault="00E34F2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Nigel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Salamanes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- 43690599</w:t>
                                </w:r>
                              </w:p>
                            </w:sdtContent>
                          </w:sdt>
                          <w:p w:rsidR="00E34F20" w:rsidRDefault="00E34F2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COMP332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Assignment 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34F20" w:rsidRDefault="00E34F2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Type analysis for the hipster language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34F20" w:rsidRDefault="00E34F20">
          <w:r>
            <w:br w:type="page"/>
          </w:r>
        </w:p>
      </w:sdtContent>
    </w:sdt>
    <w:p w:rsidR="00D00DE4" w:rsidRPr="00D02468" w:rsidRDefault="00E34F20">
      <w:pPr>
        <w:rPr>
          <w:sz w:val="48"/>
          <w:szCs w:val="48"/>
        </w:rPr>
      </w:pPr>
      <w:r w:rsidRPr="00D02468">
        <w:rPr>
          <w:sz w:val="48"/>
          <w:szCs w:val="48"/>
        </w:rPr>
        <w:lastRenderedPageBreak/>
        <w:t>Introduction:</w:t>
      </w:r>
    </w:p>
    <w:p w:rsidR="00E34F20" w:rsidRDefault="00E34F20">
      <w:r>
        <w:t>The aim of the assignment was to extend the Hipster language from syntax analysis to type analysis.  These stages of what a compiler does in processing source text.</w:t>
      </w:r>
    </w:p>
    <w:p w:rsidR="00E34F20" w:rsidRDefault="00E34F20">
      <w:r>
        <w:br w:type="page"/>
      </w:r>
    </w:p>
    <w:p w:rsidR="00E34F20" w:rsidRPr="00D02468" w:rsidRDefault="00E34F20">
      <w:pPr>
        <w:rPr>
          <w:b/>
          <w:sz w:val="48"/>
          <w:szCs w:val="48"/>
        </w:rPr>
      </w:pPr>
      <w:r w:rsidRPr="00D02468">
        <w:rPr>
          <w:b/>
          <w:sz w:val="48"/>
          <w:szCs w:val="48"/>
        </w:rPr>
        <w:lastRenderedPageBreak/>
        <w:t>Design</w:t>
      </w:r>
      <w:r w:rsidR="00FE0F73" w:rsidRPr="00D02468">
        <w:rPr>
          <w:b/>
          <w:sz w:val="48"/>
          <w:szCs w:val="48"/>
        </w:rPr>
        <w:t>/Implementation</w:t>
      </w:r>
      <w:r w:rsidRPr="00D02468">
        <w:rPr>
          <w:b/>
          <w:sz w:val="48"/>
          <w:szCs w:val="48"/>
        </w:rPr>
        <w:t>:</w:t>
      </w:r>
    </w:p>
    <w:p w:rsidR="00FE0F73" w:rsidRDefault="00E34F20">
      <w:r>
        <w:t>Implementing type analysis was split into two parts.  There was a “</w:t>
      </w:r>
      <w:proofErr w:type="spellStart"/>
      <w:r>
        <w:t>tipe</w:t>
      </w:r>
      <w:proofErr w:type="spellEnd"/>
      <w:r>
        <w:t>” and “</w:t>
      </w:r>
      <w:proofErr w:type="spellStart"/>
      <w:r>
        <w:t>expTipe</w:t>
      </w:r>
      <w:proofErr w:type="spellEnd"/>
      <w:r>
        <w:t>” of an expression.  “</w:t>
      </w:r>
      <w:proofErr w:type="spellStart"/>
      <w:r>
        <w:t>tipe</w:t>
      </w:r>
      <w:proofErr w:type="spellEnd"/>
      <w:r>
        <w:t>” attribute infers the type of the node according to the inference rules.  “</w:t>
      </w:r>
      <w:proofErr w:type="spellStart"/>
      <w:r>
        <w:t>expTipe</w:t>
      </w:r>
      <w:proofErr w:type="spellEnd"/>
      <w:r>
        <w:t xml:space="preserve">” </w:t>
      </w:r>
      <w:r w:rsidR="00FE0F73">
        <w:t>is which attribute each expression node sets with the type it may legally accept.</w:t>
      </w:r>
    </w:p>
    <w:p w:rsidR="00FE0F73" w:rsidRDefault="00FE0F73">
      <w:r>
        <w:t>It was important in “</w:t>
      </w:r>
      <w:proofErr w:type="spellStart"/>
      <w:r>
        <w:t>tipe</w:t>
      </w:r>
      <w:proofErr w:type="spellEnd"/>
      <w:r>
        <w:t>” that certain expressions were higher in the function than others.  This precedence is because the function may be called recursively to work out its type.  Apart from the given expressions, I have implemented “</w:t>
      </w:r>
      <w:proofErr w:type="spellStart"/>
      <w:r>
        <w:t>tipe</w:t>
      </w:r>
      <w:proofErr w:type="spellEnd"/>
      <w:r>
        <w:t xml:space="preserve">” order in the following way </w:t>
      </w:r>
      <w:proofErr w:type="spellStart"/>
      <w:r>
        <w:t>UnaryExpression</w:t>
      </w:r>
      <w:proofErr w:type="spellEnd"/>
      <w:r>
        <w:t xml:space="preserve">, </w:t>
      </w:r>
      <w:proofErr w:type="spellStart"/>
      <w:r w:rsidRPr="00FE0F73">
        <w:t>EqualExpr</w:t>
      </w:r>
      <w:proofErr w:type="spellEnd"/>
      <w:r>
        <w:t xml:space="preserve">, </w:t>
      </w:r>
      <w:proofErr w:type="spellStart"/>
      <w:r w:rsidRPr="00FE0F73">
        <w:t>BinaryExpression</w:t>
      </w:r>
      <w:proofErr w:type="spellEnd"/>
      <w:r>
        <w:t xml:space="preserve">, </w:t>
      </w:r>
      <w:proofErr w:type="spellStart"/>
      <w:r w:rsidRPr="00FE0F73">
        <w:t>NeighbourExpr</w:t>
      </w:r>
      <w:proofErr w:type="spellEnd"/>
      <w:r>
        <w:t xml:space="preserve">, </w:t>
      </w:r>
      <w:proofErr w:type="spellStart"/>
      <w:r w:rsidRPr="00FE0F73">
        <w:t>FunCallExpr</w:t>
      </w:r>
      <w:proofErr w:type="spellEnd"/>
      <w:r>
        <w:t xml:space="preserve">.  The last case will return an </w:t>
      </w:r>
      <w:proofErr w:type="spellStart"/>
      <w:proofErr w:type="gramStart"/>
      <w:r>
        <w:t>UnknownType</w:t>
      </w:r>
      <w:proofErr w:type="spellEnd"/>
      <w:r>
        <w:t>(</w:t>
      </w:r>
      <w:proofErr w:type="gramEnd"/>
      <w:r>
        <w:t>) however a fully implemented type analysis should never return an unknown type.</w:t>
      </w:r>
    </w:p>
    <w:p w:rsidR="00FE0F73" w:rsidRDefault="00FE0F73">
      <w:r>
        <w:t>Arithmetic operation nodes use the same syntax.  Because of this common structure, we could use a trait to label arithmetic operation classes.  This covered plus, minus, multiply, divide, modulus, negation expressions.  This heavily reduced the amount of repetitive code by instead using inline functions.</w:t>
      </w:r>
    </w:p>
    <w:p w:rsidR="00D02468" w:rsidRDefault="00D02468">
      <w:r>
        <w:br w:type="page"/>
      </w:r>
    </w:p>
    <w:p w:rsidR="00FE0F73" w:rsidRDefault="00D02468">
      <w:r>
        <w:lastRenderedPageBreak/>
        <w:t>Testing:</w:t>
      </w:r>
    </w:p>
    <w:p w:rsidR="00D02468" w:rsidRDefault="00D02468">
      <w:r>
        <w:t>The testing covers the “</w:t>
      </w:r>
      <w:proofErr w:type="spellStart"/>
      <w:r>
        <w:t>expTipe</w:t>
      </w:r>
      <w:proofErr w:type="spellEnd"/>
      <w:r>
        <w:t>” function which computes the set of expected types.  Testing covers both passing and failing which ensures verification of datatypes.</w:t>
      </w:r>
    </w:p>
    <w:p w:rsidR="00D02468" w:rsidRDefault="00D02468"/>
    <w:p w:rsidR="00D02468" w:rsidRDefault="00D02468">
      <w:r>
        <w:rPr>
          <w:noProof/>
        </w:rPr>
        <w:drawing>
          <wp:inline distT="0" distB="0" distL="0" distR="0" wp14:anchorId="5A3EA23A" wp14:editId="6E932719">
            <wp:extent cx="5731510" cy="1834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02468" w:rsidRDefault="00D02468">
      <w:r>
        <w:t>This test ensures that variables can’t be assigned data of another type.</w:t>
      </w:r>
    </w:p>
    <w:p w:rsidR="00D02468" w:rsidRDefault="00D02468"/>
    <w:p w:rsidR="00D02468" w:rsidRDefault="00D02468">
      <w:r>
        <w:rPr>
          <w:noProof/>
        </w:rPr>
        <w:drawing>
          <wp:inline distT="0" distB="0" distL="0" distR="0" wp14:anchorId="2DBB3F42" wp14:editId="24358B51">
            <wp:extent cx="5731510" cy="1790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68" w:rsidRDefault="00D02468">
      <w:r>
        <w:t>This test ensures that the statement will return a type Boolean, true or false.</w:t>
      </w:r>
    </w:p>
    <w:p w:rsidR="00D02468" w:rsidRDefault="00D02468">
      <w:r>
        <w:rPr>
          <w:noProof/>
        </w:rPr>
        <w:drawing>
          <wp:inline distT="0" distB="0" distL="0" distR="0" wp14:anchorId="405BF972" wp14:editId="25189121">
            <wp:extent cx="5731510" cy="1793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68" w:rsidRDefault="00D02468">
      <w:r>
        <w:t>This test ensures that variables can’t be assigned data from return functions with a different data type.</w:t>
      </w:r>
      <w:bookmarkStart w:id="0" w:name="_GoBack"/>
      <w:bookmarkEnd w:id="0"/>
    </w:p>
    <w:sectPr w:rsidR="00D02468" w:rsidSect="00E34F2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20"/>
    <w:rsid w:val="00D00DE4"/>
    <w:rsid w:val="00D02468"/>
    <w:rsid w:val="00E34F20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9DF9"/>
  <w15:chartTrackingRefBased/>
  <w15:docId w15:val="{748153F5-1970-4CA0-85F0-EC162B49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F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4F2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Assignment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analysis for the hipster language</dc:title>
  <dc:subject/>
  <dc:creator>Nigel Salamanes - 43690599</dc:creator>
  <cp:keywords/>
  <dc:description/>
  <cp:lastModifiedBy>Nigel Salamanes</cp:lastModifiedBy>
  <cp:revision>1</cp:revision>
  <dcterms:created xsi:type="dcterms:W3CDTF">2017-10-13T23:23:00Z</dcterms:created>
  <dcterms:modified xsi:type="dcterms:W3CDTF">2017-10-13T23:52:00Z</dcterms:modified>
</cp:coreProperties>
</file>