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 напряжения 12В→5В.</w:t>
      </w:r>
    </w:p>
    <w:p>
      <w:pPr>
        <w:pStyle w:val="Normal"/>
        <w:rPr/>
      </w:pPr>
      <w:r>
        <w:rPr/>
        <w:t>Драйвер TB6612FNG.</w:t>
      </w:r>
    </w:p>
    <w:p>
      <w:pPr>
        <w:pStyle w:val="Normal"/>
        <w:rPr/>
      </w:pPr>
      <w:r>
        <w:rPr/>
        <w:t>Адресный светодиод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>Геркон, нормально разомкнут. Подтяжка выхода к +5В, вход замыкает на землю.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БП 220В→5В для индикации сетевого питания.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rPr/>
      </w:pPr>
      <w:r>
        <w:rPr/>
        <w:t>Геркон замыкается при переполнении бака.</w:t>
      </w:r>
    </w:p>
    <w:p>
      <w:pPr>
        <w:pStyle w:val="Normal"/>
        <w:rPr/>
      </w:pPr>
      <w:r>
        <w:rPr/>
        <w:t>Мотор 1 открывает входной кран. Нормально должен быть открыт. Закрывается при наличии сигнала переполнения с геркона.</w:t>
      </w:r>
    </w:p>
    <w:p>
      <w:pPr>
        <w:pStyle w:val="Normal"/>
        <w:rPr/>
      </w:pPr>
      <w:r>
        <w:rPr/>
        <w:t>Мотор 2 открывает байпас. Нормально должен быть закрыт. Открывается с кнопки.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rPr/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rPr/>
      </w:pPr>
      <w:r>
        <w:rPr>
          <w:b w:val="false"/>
          <w:bCs w:val="false"/>
        </w:rPr>
        <w:t xml:space="preserve">Принудительно выключена подача воды  — запуск </w:t>
      </w:r>
      <w:r>
        <w:rPr>
          <w:b w:val="false"/>
          <w:bCs w:val="false"/>
        </w:rPr>
        <w:t>из обычного режима или «включен байпас»</w:t>
      </w:r>
      <w:r>
        <w:rPr>
          <w:b w:val="false"/>
          <w:bCs w:val="false"/>
        </w:rPr>
        <w:t>. Вход закрыт, байпас как был.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работы — зеленый.</w:t>
      </w:r>
    </w:p>
    <w:p>
      <w:pPr>
        <w:pStyle w:val="Normal"/>
        <w:rPr/>
      </w:pPr>
      <w:r>
        <w:rPr>
          <w:b w:val="false"/>
          <w:bCs w:val="false"/>
        </w:rPr>
        <w:t xml:space="preserve">Переполнение бака — красный </w:t>
      </w:r>
      <w:r>
        <w:rPr>
          <w:b w:val="false"/>
          <w:bCs w:val="false"/>
        </w:rPr>
        <w:t>мигает с зеленым или синим в зависимости от состояния байпаса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Включен байпас — синий.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rPr/>
      </w:pPr>
      <w:bookmarkStart w:id="0" w:name="__DdeLink__10_311763728"/>
      <w:r>
        <w:rPr>
          <w:b w:val="false"/>
          <w:bCs w:val="false"/>
        </w:rPr>
        <w:t>Принудительно выключена подача воды</w:t>
      </w:r>
      <w:bookmarkEnd w:id="0"/>
      <w:r>
        <w:rPr>
          <w:b w:val="false"/>
          <w:bCs w:val="false"/>
        </w:rPr>
        <w:t xml:space="preserve"> — фиолетовый </w:t>
      </w:r>
      <w:r>
        <w:rPr>
          <w:b w:val="false"/>
          <w:bCs w:val="false"/>
        </w:rPr>
        <w:t>мигает с зеленым или синим в зависимости от состояния байпаса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до 2с: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Из обычного режима переключает во «включен байпас».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Из режима «включен байпас» переключает в обычный.</w:t>
      </w:r>
    </w:p>
    <w:p>
      <w:pPr>
        <w:pStyle w:val="Normal"/>
        <w:rPr/>
      </w:pPr>
      <w:r>
        <w:rPr>
          <w:b w:val="false"/>
          <w:bCs w:val="false"/>
        </w:rPr>
        <w:t xml:space="preserve">3. Из режима «переполнение бака» </w:t>
      </w:r>
      <w:bookmarkStart w:id="1" w:name="__DdeLink__51_1152268770"/>
      <w:r>
        <w:rPr>
          <w:b w:val="false"/>
          <w:bCs w:val="false"/>
        </w:rPr>
        <w:t xml:space="preserve">переключает </w:t>
      </w:r>
      <w:r>
        <w:rPr>
          <w:b w:val="false"/>
          <w:bCs w:val="false"/>
        </w:rPr>
        <w:t>байпас включен-выключен</w:t>
      </w:r>
      <w:bookmarkEnd w:id="1"/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 w:val="false"/>
          <w:bCs w:val="false"/>
        </w:rPr>
        <w:t xml:space="preserve">4. В режиме «принудительно выключена подача воды»  переключает </w:t>
      </w:r>
      <w:r>
        <w:rPr>
          <w:b w:val="false"/>
          <w:bCs w:val="false"/>
        </w:rPr>
        <w:t>байпас включен-выключен.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2-5с: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Из обычного режима включает «идет цикл профилактики».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Из режима «принудительно выключена подача воды» переключает в обычный.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свыше 5с: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Из обычного режима включаем режим «Принудительно выключена подача воды».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 возобновлении подачи сигнала питания 220В, ЕСЛИ был режим «включен байпас», переходим в «обычный режим».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Если в обычном режиме или режиме «включен байпас» появляется сигнал от геркона — переходим в режим «переполнение» бака. Сохраняем прошлый режим работы.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Если пропадает сигнал с геркона в режиме «переполнение бака», возвращаемся в режим до этого.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Храним состояние кранов в EEPROM.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2</Pages>
  <Words>325</Words>
  <Characters>2039</Characters>
  <CharactersWithSpaces>2336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2020-01-20T13:19:44Z</dcterms:modified>
  <cp:revision>56</cp:revision>
  <dc:subject/>
  <dc:title/>
</cp:coreProperties>
</file>