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B9CD6" w14:textId="370C0ED0" w:rsidR="0018377C" w:rsidRDefault="0018377C" w:rsidP="0018377C">
      <w:pPr>
        <w:pStyle w:val="Descripcin"/>
        <w:keepNext/>
      </w:pPr>
      <w:bookmarkStart w:id="0" w:name="_Toc163723856"/>
      <w:r>
        <w:t xml:space="preserve">Tabla N°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 w:rsidRPr="00020736">
        <w:t xml:space="preserve"> </w:t>
      </w:r>
      <w:bookmarkEnd w:id="0"/>
      <w:r>
        <w:t>{{texto}}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073"/>
        <w:gridCol w:w="4755"/>
      </w:tblGrid>
      <w:tr w:rsidR="0018377C" w14:paraId="60FD8D4A" w14:textId="77777777" w:rsidTr="003F0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tcW w:w="4390" w:type="dxa"/>
          </w:tcPr>
          <w:p w14:paraId="02DC7F4F" w14:textId="77777777" w:rsidR="0018377C" w:rsidRDefault="0018377C" w:rsidP="00D15343">
            <w:pPr>
              <w:keepNext/>
              <w:jc w:val="center"/>
              <w:rPr>
                <w:lang w:val="es-PE"/>
              </w:rPr>
            </w:pPr>
            <w:r w:rsidRPr="00556F02">
              <w:rPr>
                <w:lang w:val="es-PE"/>
              </w:rPr>
              <w:t>GEH</w:t>
            </w:r>
          </w:p>
        </w:tc>
        <w:tc>
          <w:tcPr>
            <w:tcW w:w="5147" w:type="dxa"/>
          </w:tcPr>
          <w:p w14:paraId="600CAAB3" w14:textId="77777777" w:rsidR="0018377C" w:rsidRDefault="0018377C" w:rsidP="00D15343">
            <w:pPr>
              <w:keepNext/>
              <w:jc w:val="center"/>
              <w:rPr>
                <w:lang w:val="es-PE"/>
              </w:rPr>
            </w:pPr>
            <w:r w:rsidRPr="00556F02">
              <w:rPr>
                <w:lang w:val="es-PE"/>
              </w:rPr>
              <w:t>Estadísticas de regresión</w:t>
            </w:r>
          </w:p>
        </w:tc>
      </w:tr>
      <w:tr w:rsidR="0018377C" w14:paraId="7C3004D7" w14:textId="77777777" w:rsidTr="003F0966">
        <w:trPr>
          <w:trHeight w:val="1649"/>
        </w:trPr>
        <w:tc>
          <w:tcPr>
            <w:tcW w:w="4390" w:type="dxa"/>
          </w:tcPr>
          <w:p w14:paraId="7A222ED0" w14:textId="2C08429A" w:rsidR="0018377C" w:rsidRDefault="0018377C" w:rsidP="00D15343">
            <w:pPr>
              <w:keepNext/>
              <w:jc w:val="center"/>
              <w:rPr>
                <w:lang w:val="es-PE"/>
              </w:rPr>
            </w:pPr>
            <w:r>
              <w:rPr>
                <w:lang w:val="es-PE"/>
              </w:rPr>
              <w:t>{{gehImage}}</w:t>
            </w:r>
          </w:p>
        </w:tc>
        <w:tc>
          <w:tcPr>
            <w:tcW w:w="5147" w:type="dxa"/>
          </w:tcPr>
          <w:p w14:paraId="0C6AE717" w14:textId="4ECB7E7D" w:rsidR="0018377C" w:rsidRDefault="0018377C" w:rsidP="00D15343">
            <w:pPr>
              <w:keepNext/>
              <w:jc w:val="center"/>
              <w:rPr>
                <w:lang w:val="es-PE"/>
              </w:rPr>
            </w:pPr>
            <w:r>
              <w:rPr>
                <w:lang w:val="es-PE"/>
              </w:rPr>
              <w:t>{{r2Image}}</w:t>
            </w:r>
          </w:p>
        </w:tc>
      </w:tr>
    </w:tbl>
    <w:p w14:paraId="5F3CF3E4" w14:textId="139F51FD" w:rsidR="003571CE" w:rsidRDefault="0018377C" w:rsidP="00D15343">
      <w:pPr>
        <w:pStyle w:val="Fuente"/>
        <w:ind w:left="-142"/>
      </w:pPr>
      <w:r>
        <w:t>Elaborado: Por el equipo técnico de PROTRANSITO</w:t>
      </w:r>
    </w:p>
    <w:p w14:paraId="0C4D48CA" w14:textId="77777777" w:rsidR="00B36F84" w:rsidRPr="00AD40D1" w:rsidRDefault="00B36F84" w:rsidP="00D15343">
      <w:pPr>
        <w:pStyle w:val="Fuente"/>
        <w:ind w:left="-142"/>
      </w:pPr>
    </w:p>
    <w:sectPr w:rsidR="00B36F84" w:rsidRPr="00AD40D1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6DA8B" w14:textId="77777777" w:rsidR="00C55E0F" w:rsidRDefault="00C55E0F" w:rsidP="008F48EE">
      <w:r>
        <w:separator/>
      </w:r>
    </w:p>
  </w:endnote>
  <w:endnote w:type="continuationSeparator" w:id="0">
    <w:p w14:paraId="1A1F0C95" w14:textId="77777777" w:rsidR="00C55E0F" w:rsidRDefault="00C55E0F" w:rsidP="008F48EE">
      <w:r>
        <w:continuationSeparator/>
      </w:r>
    </w:p>
  </w:endnote>
  <w:endnote w:type="continuationNotice" w:id="1">
    <w:p w14:paraId="0FDB782D" w14:textId="77777777" w:rsidR="00C55E0F" w:rsidRDefault="00C55E0F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21EA1" w14:textId="77777777" w:rsidR="00C55E0F" w:rsidRDefault="00C55E0F" w:rsidP="008F48EE">
      <w:r>
        <w:separator/>
      </w:r>
    </w:p>
  </w:footnote>
  <w:footnote w:type="continuationSeparator" w:id="0">
    <w:p w14:paraId="7FFB2EB9" w14:textId="77777777" w:rsidR="00C55E0F" w:rsidRDefault="00C55E0F" w:rsidP="008F48EE">
      <w:r>
        <w:continuationSeparator/>
      </w:r>
    </w:p>
  </w:footnote>
  <w:footnote w:type="continuationNotice" w:id="1">
    <w:p w14:paraId="438AE0E4" w14:textId="77777777" w:rsidR="00C55E0F" w:rsidRDefault="00C55E0F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18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5"/>
  </w:num>
  <w:num w:numId="11" w16cid:durableId="1888101796">
    <w:abstractNumId w:val="4"/>
  </w:num>
  <w:num w:numId="12" w16cid:durableId="1148010079">
    <w:abstractNumId w:val="17"/>
  </w:num>
  <w:num w:numId="13" w16cid:durableId="2048406486">
    <w:abstractNumId w:val="6"/>
  </w:num>
  <w:num w:numId="14" w16cid:durableId="1288586631">
    <w:abstractNumId w:val="16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3A4C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2E8A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8377C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70AE"/>
    <w:rsid w:val="00247905"/>
    <w:rsid w:val="0025014C"/>
    <w:rsid w:val="00250B34"/>
    <w:rsid w:val="00252794"/>
    <w:rsid w:val="002627C5"/>
    <w:rsid w:val="00265938"/>
    <w:rsid w:val="00266D29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4D0C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38EC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4CE7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329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071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0B7F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6F84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5E0F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41B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15343"/>
    <w:rsid w:val="00D24181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1DAD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211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Edwin Salas</cp:lastModifiedBy>
  <cp:revision>22</cp:revision>
  <cp:lastPrinted>2024-04-11T16:23:00Z</cp:lastPrinted>
  <dcterms:created xsi:type="dcterms:W3CDTF">2024-04-26T17:23:00Z</dcterms:created>
  <dcterms:modified xsi:type="dcterms:W3CDTF">2024-06-01T17:19:00Z</dcterms:modified>
</cp:coreProperties>
</file>