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0FFEC9D5" wp14:editId="3C91B53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A63A34">
                                  <w:pPr>
                                    <w:pStyle w:val="NoSpacing"/>
                                    <w:jc w:val="center"/>
                                    <w:rPr>
                                      <w:rFonts w:asciiTheme="majorHAnsi" w:eastAsiaTheme="majorEastAsia" w:hAnsiTheme="majorHAnsi" w:cstheme="majorBidi"/>
                                      <w:caps/>
                                      <w:color w:val="5B9BD5" w:themeColor="accent1"/>
                                      <w:sz w:val="72"/>
                                      <w:szCs w:val="72"/>
                                    </w:rPr>
                                  </w:pPr>
                                  <w:r w:rsidRPr="00A63A34">
                                    <w:rPr>
                                      <w:b/>
                                      <w:sz w:val="50"/>
                                      <w:szCs w:val="50"/>
                                    </w:rPr>
                                    <w:t>Marketing Mix Modeling and Revenue Growth Drivers</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FFEC9D5"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A63A34">
                            <w:pPr>
                              <w:pStyle w:val="NoSpacing"/>
                              <w:jc w:val="center"/>
                              <w:rPr>
                                <w:rFonts w:asciiTheme="majorHAnsi" w:eastAsiaTheme="majorEastAsia" w:hAnsiTheme="majorHAnsi" w:cstheme="majorBidi"/>
                                <w:caps/>
                                <w:color w:val="5B9BD5" w:themeColor="accent1"/>
                                <w:sz w:val="72"/>
                                <w:szCs w:val="72"/>
                              </w:rPr>
                            </w:pPr>
                            <w:r w:rsidRPr="00A63A34">
                              <w:rPr>
                                <w:b/>
                                <w:sz w:val="50"/>
                                <w:szCs w:val="50"/>
                              </w:rPr>
                              <w:t>Marketing Mix Modeling and Revenue Growth Drivers</w:t>
                            </w: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536990">
                  <w:rPr>
                    <w:noProof/>
                    <w:webHidden/>
                    <w:sz w:val="50"/>
                    <w:szCs w:val="50"/>
                  </w:rPr>
                  <w:t>3</w:t>
                </w:r>
                <w:r w:rsidRPr="007E28A6">
                  <w:rPr>
                    <w:noProof/>
                    <w:webHidden/>
                    <w:sz w:val="50"/>
                    <w:szCs w:val="50"/>
                  </w:rPr>
                  <w:fldChar w:fldCharType="end"/>
                </w:r>
              </w:hyperlink>
            </w:p>
            <w:p w:rsidR="007E28A6" w:rsidRPr="007E28A6" w:rsidRDefault="00271434">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5</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7</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21</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23</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25</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27</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29</w:t>
                </w:r>
                <w:r w:rsidR="007E28A6" w:rsidRPr="007E28A6">
                  <w:rPr>
                    <w:noProof/>
                    <w:webHidden/>
                    <w:sz w:val="50"/>
                    <w:szCs w:val="50"/>
                  </w:rPr>
                  <w:fldChar w:fldCharType="end"/>
                </w:r>
              </w:hyperlink>
            </w:p>
            <w:p w:rsidR="007E28A6" w:rsidRPr="007E28A6" w:rsidRDefault="00271434">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536990">
                  <w:rPr>
                    <w:noProof/>
                    <w:webHidden/>
                    <w:sz w:val="50"/>
                    <w:szCs w:val="50"/>
                  </w:rPr>
                  <w:t>33</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CC05E8" w:rsidRPr="00813DF1" w:rsidRDefault="00EC688B" w:rsidP="00A3544E">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model stability and interpretability via SHAP</w:t>
          </w:r>
          <w:r w:rsidRPr="00490FC1">
            <w:rPr>
              <w:sz w:val="40"/>
              <w:szCs w:val="40"/>
            </w:rPr>
            <w:t xml:space="preserve"> were emphasized over </w:t>
          </w:r>
          <w:r w:rsidRPr="00490FC1">
            <w:rPr>
              <w:sz w:val="40"/>
              <w:szCs w:val="40"/>
            </w:rPr>
            <w:lastRenderedPageBreak/>
            <w:t>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proofErr w:type="spellStart"/>
      <w:r w:rsidR="001E1B93">
        <w:rPr>
          <w:sz w:val="36"/>
          <w:szCs w:val="36"/>
        </w:rPr>
        <w:t>Adstock</w:t>
      </w:r>
      <w:proofErr w:type="spellEnd"/>
      <w:r w:rsidR="001E1B93">
        <w:rPr>
          <w:sz w:val="36"/>
          <w:szCs w:val="36"/>
        </w:rPr>
        <w:t xml:space="preserve">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w:t>
      </w:r>
      <w:proofErr w:type="spellStart"/>
      <w:r>
        <w:rPr>
          <w:sz w:val="36"/>
          <w:szCs w:val="36"/>
        </w:rPr>
        <w:t>facebook</w:t>
      </w:r>
      <w:proofErr w:type="spellEnd"/>
      <w:r>
        <w:rPr>
          <w:sz w:val="36"/>
          <w:szCs w:val="36"/>
        </w:rPr>
        <w:t xml:space="preserve">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w:t>
      </w:r>
      <w:proofErr w:type="spellStart"/>
      <w:r>
        <w:rPr>
          <w:b/>
          <w:sz w:val="36"/>
          <w:szCs w:val="36"/>
        </w:rPr>
        <w:t>Incrementality</w:t>
      </w:r>
      <w:proofErr w:type="spellEnd"/>
      <w:r>
        <w:rPr>
          <w:b/>
          <w:sz w:val="36"/>
          <w:szCs w:val="36"/>
        </w:rPr>
        <w:t xml:space="preserve">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proofErr w:type="spellStart"/>
      <w:r w:rsidRPr="00D9181A">
        <w:rPr>
          <w:b/>
          <w:sz w:val="36"/>
          <w:szCs w:val="36"/>
        </w:rPr>
        <w:t>Adstock</w:t>
      </w:r>
      <w:proofErr w:type="spellEnd"/>
      <w:r w:rsidRPr="00D9181A">
        <w:rPr>
          <w:b/>
          <w:sz w:val="36"/>
          <w:szCs w:val="36"/>
        </w:rPr>
        <w:t xml:space="preserve">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w:t>
      </w:r>
      <w:proofErr w:type="spellStart"/>
      <w:r w:rsidRPr="004916CC">
        <w:rPr>
          <w:sz w:val="30"/>
          <w:szCs w:val="30"/>
        </w:rPr>
        <w:t>adstock</w:t>
      </w:r>
      <w:proofErr w:type="spellEnd"/>
      <w:r w:rsidRPr="004916CC">
        <w:rPr>
          <w:sz w:val="30"/>
          <w:szCs w:val="30"/>
        </w:rPr>
        <w:t xml:space="preserve"> value at time t, </w:t>
      </w:r>
    </w:p>
    <w:p w:rsidR="004916CC" w:rsidRPr="004916CC" w:rsidRDefault="004916CC" w:rsidP="00523A21">
      <w:pPr>
        <w:rPr>
          <w:sz w:val="30"/>
          <w:szCs w:val="30"/>
        </w:rPr>
      </w:pPr>
      <w:r w:rsidRPr="004916CC">
        <w:rPr>
          <w:sz w:val="30"/>
          <w:szCs w:val="30"/>
        </w:rPr>
        <w:tab/>
      </w:r>
      <w:r>
        <w:rPr>
          <w:sz w:val="30"/>
          <w:szCs w:val="30"/>
        </w:rPr>
        <w:tab/>
      </w:r>
      <w:proofErr w:type="spellStart"/>
      <w:r w:rsidRPr="004916CC">
        <w:rPr>
          <w:sz w:val="30"/>
          <w:szCs w:val="30"/>
        </w:rPr>
        <w:t>T</w:t>
      </w:r>
      <w:r w:rsidR="0011204A" w:rsidRPr="0011204A">
        <w:rPr>
          <w:sz w:val="20"/>
          <w:szCs w:val="20"/>
        </w:rPr>
        <w:t>t</w:t>
      </w:r>
      <w:proofErr w:type="spellEnd"/>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proofErr w:type="gramStart"/>
      <w:r w:rsidRPr="004916CC">
        <w:rPr>
          <w:rFonts w:cstheme="minorHAnsi"/>
          <w:sz w:val="30"/>
          <w:szCs w:val="30"/>
        </w:rPr>
        <w:t>λ</w:t>
      </w:r>
      <w:proofErr w:type="gramEnd"/>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w:t>
      </w:r>
      <w:proofErr w:type="spellStart"/>
      <w:r>
        <w:rPr>
          <w:sz w:val="30"/>
          <w:szCs w:val="30"/>
        </w:rPr>
        <w:t>Adstock</w:t>
      </w:r>
      <w:proofErr w:type="spellEnd"/>
      <w:r>
        <w:rPr>
          <w:sz w:val="30"/>
          <w:szCs w:val="30"/>
        </w:rPr>
        <w:t xml:space="preserve">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proofErr w:type="spellStart"/>
      <w:r>
        <w:rPr>
          <w:sz w:val="30"/>
          <w:szCs w:val="30"/>
        </w:rPr>
        <w:t>Paid_views</w:t>
      </w:r>
      <w:proofErr w:type="spellEnd"/>
      <w:r>
        <w:rPr>
          <w:sz w:val="30"/>
          <w:szCs w:val="30"/>
        </w:rPr>
        <w:t>: 0.05</w:t>
      </w:r>
    </w:p>
    <w:p w:rsidR="004916CC" w:rsidRDefault="004916CC" w:rsidP="004916CC">
      <w:pPr>
        <w:pStyle w:val="ListParagraph"/>
        <w:numPr>
          <w:ilvl w:val="2"/>
          <w:numId w:val="26"/>
        </w:numPr>
        <w:rPr>
          <w:sz w:val="30"/>
          <w:szCs w:val="30"/>
        </w:rPr>
      </w:pPr>
      <w:proofErr w:type="spellStart"/>
      <w:r>
        <w:rPr>
          <w:sz w:val="30"/>
          <w:szCs w:val="30"/>
        </w:rPr>
        <w:t>Organic_views</w:t>
      </w:r>
      <w:proofErr w:type="spellEnd"/>
      <w:r>
        <w:rPr>
          <w:sz w:val="30"/>
          <w:szCs w:val="30"/>
        </w:rPr>
        <w:t>: 0.90</w:t>
      </w:r>
    </w:p>
    <w:p w:rsidR="004916CC" w:rsidRDefault="004916CC" w:rsidP="004916CC">
      <w:pPr>
        <w:pStyle w:val="ListParagraph"/>
        <w:numPr>
          <w:ilvl w:val="2"/>
          <w:numId w:val="26"/>
        </w:numPr>
        <w:rPr>
          <w:sz w:val="30"/>
          <w:szCs w:val="30"/>
        </w:rPr>
      </w:pPr>
      <w:proofErr w:type="spellStart"/>
      <w:r>
        <w:rPr>
          <w:sz w:val="30"/>
          <w:szCs w:val="30"/>
        </w:rPr>
        <w:t>Google_impressions</w:t>
      </w:r>
      <w:proofErr w:type="spellEnd"/>
      <w:r>
        <w:rPr>
          <w:sz w:val="30"/>
          <w:szCs w:val="30"/>
        </w:rPr>
        <w:t>: 0.75</w:t>
      </w:r>
    </w:p>
    <w:p w:rsidR="004916CC" w:rsidRDefault="004916CC" w:rsidP="004916CC">
      <w:pPr>
        <w:pStyle w:val="ListParagraph"/>
        <w:numPr>
          <w:ilvl w:val="2"/>
          <w:numId w:val="26"/>
        </w:numPr>
        <w:rPr>
          <w:sz w:val="30"/>
          <w:szCs w:val="30"/>
        </w:rPr>
      </w:pPr>
      <w:proofErr w:type="spellStart"/>
      <w:r>
        <w:rPr>
          <w:sz w:val="30"/>
          <w:szCs w:val="30"/>
        </w:rPr>
        <w:t>Email_impressions</w:t>
      </w:r>
      <w:proofErr w:type="spellEnd"/>
      <w:r>
        <w:rPr>
          <w:sz w:val="30"/>
          <w:szCs w:val="30"/>
        </w:rPr>
        <w:t>: 0.50</w:t>
      </w:r>
    </w:p>
    <w:p w:rsidR="004916CC" w:rsidRDefault="004916CC" w:rsidP="004916CC">
      <w:pPr>
        <w:pStyle w:val="ListParagraph"/>
        <w:numPr>
          <w:ilvl w:val="2"/>
          <w:numId w:val="26"/>
        </w:numPr>
        <w:rPr>
          <w:sz w:val="30"/>
          <w:szCs w:val="30"/>
        </w:rPr>
      </w:pPr>
      <w:proofErr w:type="spellStart"/>
      <w:r>
        <w:rPr>
          <w:sz w:val="30"/>
          <w:szCs w:val="30"/>
        </w:rPr>
        <w:t>Facebook_impressions</w:t>
      </w:r>
      <w:proofErr w:type="spellEnd"/>
      <w:r>
        <w:rPr>
          <w:sz w:val="30"/>
          <w:szCs w:val="30"/>
        </w:rPr>
        <w:t>: 0.70</w:t>
      </w:r>
    </w:p>
    <w:p w:rsidR="004916CC" w:rsidRDefault="004916CC" w:rsidP="004916CC">
      <w:pPr>
        <w:pStyle w:val="ListParagraph"/>
        <w:numPr>
          <w:ilvl w:val="2"/>
          <w:numId w:val="26"/>
        </w:numPr>
        <w:rPr>
          <w:sz w:val="30"/>
          <w:szCs w:val="30"/>
        </w:rPr>
      </w:pPr>
      <w:proofErr w:type="spellStart"/>
      <w:r>
        <w:rPr>
          <w:sz w:val="30"/>
          <w:szCs w:val="30"/>
        </w:rPr>
        <w:t>Affiliate_imressions</w:t>
      </w:r>
      <w:proofErr w:type="spellEnd"/>
      <w:r>
        <w:rPr>
          <w:sz w:val="30"/>
          <w:szCs w:val="30"/>
        </w:rPr>
        <w:t>: 0.95</w:t>
      </w:r>
    </w:p>
    <w:p w:rsidR="004916CC" w:rsidRPr="004916CC" w:rsidRDefault="004916CC" w:rsidP="004916CC">
      <w:pPr>
        <w:pStyle w:val="ListParagraph"/>
        <w:numPr>
          <w:ilvl w:val="2"/>
          <w:numId w:val="26"/>
        </w:numPr>
        <w:rPr>
          <w:sz w:val="30"/>
          <w:szCs w:val="30"/>
        </w:rPr>
      </w:pPr>
      <w:proofErr w:type="spellStart"/>
      <w:r>
        <w:rPr>
          <w:sz w:val="30"/>
          <w:szCs w:val="30"/>
        </w:rPr>
        <w:t>Overall_views</w:t>
      </w:r>
      <w:proofErr w:type="spellEnd"/>
      <w:r>
        <w:rPr>
          <w:sz w:val="30"/>
          <w:szCs w:val="30"/>
        </w:rPr>
        <w:t>: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 xml:space="preserve">To ensure model </w:t>
      </w:r>
      <w:proofErr w:type="spellStart"/>
      <w:r>
        <w:rPr>
          <w:sz w:val="36"/>
          <w:szCs w:val="36"/>
        </w:rPr>
        <w:t>generizability</w:t>
      </w:r>
      <w:proofErr w:type="spellEnd"/>
      <w:r>
        <w:rPr>
          <w:sz w:val="36"/>
          <w:szCs w:val="36"/>
        </w:rPr>
        <w:t xml:space="preserve">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w:t>
      </w:r>
      <w:proofErr w:type="spellStart"/>
      <w:r>
        <w:rPr>
          <w:sz w:val="36"/>
          <w:szCs w:val="36"/>
        </w:rPr>
        <w:t>calendar_week</w:t>
      </w:r>
      <w:proofErr w:type="spellEnd"/>
      <w:r>
        <w:rPr>
          <w:sz w:val="36"/>
          <w:szCs w:val="36"/>
        </w:rPr>
        <w:t xml:space="preserve">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w:t>
      </w:r>
      <w:proofErr w:type="spellStart"/>
      <w:r>
        <w:rPr>
          <w:sz w:val="36"/>
          <w:szCs w:val="36"/>
        </w:rPr>
        <w:t>adstock</w:t>
      </w:r>
      <w:proofErr w:type="spellEnd"/>
      <w:r>
        <w:rPr>
          <w:sz w:val="36"/>
          <w:szCs w:val="36"/>
        </w:rPr>
        <w:t xml:space="preserve">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 xml:space="preserve">Both division and month were encoded using </w:t>
      </w:r>
      <w:proofErr w:type="spellStart"/>
      <w:r>
        <w:rPr>
          <w:sz w:val="36"/>
          <w:szCs w:val="36"/>
        </w:rPr>
        <w:t>pd.get_</w:t>
      </w:r>
      <w:proofErr w:type="gramStart"/>
      <w:r>
        <w:rPr>
          <w:sz w:val="36"/>
          <w:szCs w:val="36"/>
        </w:rPr>
        <w:t>dummies</w:t>
      </w:r>
      <w:proofErr w:type="spellEnd"/>
      <w:r>
        <w:rPr>
          <w:sz w:val="36"/>
          <w:szCs w:val="36"/>
        </w:rPr>
        <w:t>(</w:t>
      </w:r>
      <w:proofErr w:type="gramEnd"/>
      <w:r>
        <w:rPr>
          <w:sz w:val="36"/>
          <w:szCs w:val="36"/>
        </w:rPr>
        <w:t>).</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w:t>
      </w:r>
      <w:proofErr w:type="spellStart"/>
      <w:r>
        <w:rPr>
          <w:sz w:val="36"/>
          <w:szCs w:val="36"/>
        </w:rPr>
        <w:t>drop_first</w:t>
      </w:r>
      <w:proofErr w:type="spellEnd"/>
      <w:r>
        <w:rPr>
          <w:sz w:val="36"/>
          <w:szCs w:val="36"/>
        </w:rPr>
        <w:t xml:space="preserve"> = True was applied to p</w:t>
      </w:r>
      <w:r w:rsidR="000E0868">
        <w:rPr>
          <w:sz w:val="36"/>
          <w:szCs w:val="36"/>
        </w:rPr>
        <w:t>revent the dummy variable trap</w:t>
      </w:r>
      <w:r>
        <w:rPr>
          <w:sz w:val="36"/>
          <w:szCs w:val="36"/>
        </w:rPr>
        <w:t xml:space="preserve"> (</w:t>
      </w:r>
      <w:proofErr w:type="spellStart"/>
      <w:r>
        <w:rPr>
          <w:sz w:val="36"/>
          <w:szCs w:val="36"/>
        </w:rPr>
        <w:t>multicollinearity</w:t>
      </w:r>
      <w:proofErr w:type="spellEnd"/>
      <w:r>
        <w:rPr>
          <w:sz w:val="36"/>
          <w:szCs w:val="36"/>
        </w:rPr>
        <w:t xml:space="preserve">),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 xml:space="preserve">The final model pipeline does not use any </w:t>
      </w:r>
      <w:proofErr w:type="spellStart"/>
      <w:r>
        <w:rPr>
          <w:sz w:val="36"/>
          <w:szCs w:val="36"/>
        </w:rPr>
        <w:t>scalers</w:t>
      </w:r>
      <w:proofErr w:type="spellEnd"/>
      <w:r>
        <w:rPr>
          <w:sz w:val="36"/>
          <w:szCs w:val="36"/>
        </w:rPr>
        <w:t>.</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w:t>
      </w:r>
      <w:proofErr w:type="spellStart"/>
      <w:r>
        <w:rPr>
          <w:sz w:val="36"/>
          <w:szCs w:val="36"/>
        </w:rPr>
        <w:t>adstock</w:t>
      </w:r>
      <w:proofErr w:type="spellEnd"/>
      <w:r>
        <w:rPr>
          <w:sz w:val="36"/>
          <w:szCs w:val="36"/>
        </w:rPr>
        <w:t xml:space="preserve">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w:t>
      </w:r>
      <w:proofErr w:type="spellStart"/>
      <w:r>
        <w:rPr>
          <w:sz w:val="36"/>
          <w:szCs w:val="36"/>
        </w:rPr>
        <w:t>calendar_week</w:t>
      </w:r>
      <w:proofErr w:type="spellEnd"/>
      <w:r>
        <w:rPr>
          <w:sz w:val="36"/>
          <w:szCs w:val="36"/>
        </w:rPr>
        <w:t xml:space="preserve">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 xml:space="preserve">Random Forest </w:t>
      </w:r>
      <w:proofErr w:type="spellStart"/>
      <w:r w:rsidR="00C71CAF">
        <w:rPr>
          <w:b/>
          <w:sz w:val="36"/>
          <w:szCs w:val="36"/>
        </w:rPr>
        <w:t>Regressor</w:t>
      </w:r>
      <w:proofErr w:type="spellEnd"/>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 xml:space="preserve">During evaluation with </w:t>
      </w:r>
      <w:proofErr w:type="spellStart"/>
      <w:r w:rsidR="00C71CAF">
        <w:rPr>
          <w:sz w:val="36"/>
          <w:szCs w:val="36"/>
        </w:rPr>
        <w:t>TimeSeriesSplit</w:t>
      </w:r>
      <w:proofErr w:type="spellEnd"/>
      <w:r w:rsidR="00C71CAF">
        <w:rPr>
          <w:sz w:val="36"/>
          <w:szCs w:val="36"/>
        </w:rPr>
        <w:t xml:space="preserve">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proofErr w:type="spellStart"/>
      <w:r>
        <w:rPr>
          <w:sz w:val="36"/>
          <w:szCs w:val="36"/>
        </w:rPr>
        <w:t>Multicollinearity</w:t>
      </w:r>
      <w:proofErr w:type="spellEnd"/>
      <w:r>
        <w:rPr>
          <w:sz w:val="36"/>
          <w:szCs w:val="36"/>
        </w:rPr>
        <w:t xml:space="preserve">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Addressing the business question regarding channel synergy requires a model capable of capturing interactions (</w:t>
      </w:r>
      <w:r w:rsidR="0051103D">
        <w:rPr>
          <w:sz w:val="36"/>
          <w:szCs w:val="36"/>
        </w:rPr>
        <w:t>e.g.</w:t>
      </w:r>
      <w:r>
        <w:rPr>
          <w:sz w:val="36"/>
          <w:szCs w:val="36"/>
        </w:rPr>
        <w:t xml:space="preserve">, how Facebook spend </w:t>
      </w:r>
      <w:r w:rsidR="00906F1C">
        <w:rPr>
          <w:sz w:val="36"/>
          <w:szCs w:val="36"/>
        </w:rPr>
        <w:t>amplifies</w:t>
      </w:r>
      <w:r>
        <w:rPr>
          <w:sz w:val="36"/>
          <w:szCs w:val="36"/>
        </w:rPr>
        <w:t xml:space="preserve">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w:t>
      </w:r>
      <w:r w:rsidR="00ED3639" w:rsidRPr="00ED3639">
        <w:rPr>
          <w:sz w:val="36"/>
          <w:szCs w:val="36"/>
        </w:rPr>
        <w:t xml:space="preserve">Model performance was evaluated based on </w:t>
      </w:r>
      <w:r w:rsidR="00ED3639" w:rsidRPr="00ED3639">
        <w:rPr>
          <w:b/>
          <w:sz w:val="36"/>
          <w:szCs w:val="36"/>
        </w:rPr>
        <w:t>predictive accuracy</w:t>
      </w:r>
      <w:r w:rsidR="00ED3639" w:rsidRPr="00ED3639">
        <w:rPr>
          <w:sz w:val="36"/>
          <w:szCs w:val="36"/>
        </w:rPr>
        <w:t xml:space="preserve"> and </w:t>
      </w:r>
      <w:r w:rsidR="00ED3639" w:rsidRPr="00ED3639">
        <w:rPr>
          <w:b/>
          <w:sz w:val="36"/>
          <w:szCs w:val="36"/>
        </w:rPr>
        <w:t>attribution stability</w:t>
      </w:r>
      <w:r w:rsidR="00ED3639" w:rsidRPr="00ED3639">
        <w:rPr>
          <w:sz w:val="36"/>
          <w:szCs w:val="36"/>
        </w:rPr>
        <w:t>, utilizing metrics computed directly from the implemented code.</w:t>
      </w:r>
    </w:p>
    <w:p w:rsidR="0073548C" w:rsidRDefault="0073548C" w:rsidP="0073548C">
      <w:pPr>
        <w:pStyle w:val="ListParagraph"/>
        <w:numPr>
          <w:ilvl w:val="0"/>
          <w:numId w:val="1"/>
        </w:numPr>
        <w:rPr>
          <w:b/>
          <w:sz w:val="36"/>
          <w:szCs w:val="36"/>
        </w:rPr>
      </w:pPr>
      <w:r>
        <w:rPr>
          <w:b/>
          <w:sz w:val="36"/>
          <w:szCs w:val="36"/>
        </w:rPr>
        <w:t xml:space="preserve">7.1 Key Metrics:  </w:t>
      </w:r>
    </w:p>
    <w:p w:rsidR="001A3A8E" w:rsidRDefault="00ED3639" w:rsidP="001A3A8E">
      <w:pPr>
        <w:pStyle w:val="ListParagraph"/>
        <w:ind w:left="1440"/>
        <w:rPr>
          <w:sz w:val="36"/>
          <w:szCs w:val="36"/>
        </w:rPr>
      </w:pPr>
      <w:r w:rsidRPr="00ED3639">
        <w:rPr>
          <w:sz w:val="36"/>
          <w:szCs w:val="36"/>
        </w:rPr>
        <w:t>The model's ability to generalize was tested on the final 20% of chronological data, yielding the following results:</w:t>
      </w:r>
    </w:p>
    <w:tbl>
      <w:tblPr>
        <w:tblStyle w:val="TableGrid"/>
        <w:tblW w:w="0" w:type="auto"/>
        <w:tblInd w:w="1440" w:type="dxa"/>
        <w:tblLook w:val="04A0" w:firstRow="1" w:lastRow="0" w:firstColumn="1" w:lastColumn="0" w:noHBand="0" w:noVBand="1"/>
      </w:tblPr>
      <w:tblGrid>
        <w:gridCol w:w="2987"/>
        <w:gridCol w:w="3085"/>
        <w:gridCol w:w="3278"/>
      </w:tblGrid>
      <w:tr w:rsidR="00ED3639" w:rsidTr="00ED3639">
        <w:tc>
          <w:tcPr>
            <w:tcW w:w="3596" w:type="dxa"/>
          </w:tcPr>
          <w:p w:rsidR="00ED3639" w:rsidRPr="00ED3639" w:rsidRDefault="00ED3639" w:rsidP="001A3A8E">
            <w:pPr>
              <w:pStyle w:val="ListParagraph"/>
              <w:ind w:left="0"/>
              <w:rPr>
                <w:b/>
                <w:sz w:val="36"/>
                <w:szCs w:val="36"/>
              </w:rPr>
            </w:pPr>
            <w:r w:rsidRPr="00ED3639">
              <w:rPr>
                <w:b/>
                <w:sz w:val="36"/>
                <w:szCs w:val="36"/>
              </w:rPr>
              <w:t>Metric</w:t>
            </w:r>
          </w:p>
        </w:tc>
        <w:tc>
          <w:tcPr>
            <w:tcW w:w="3597" w:type="dxa"/>
          </w:tcPr>
          <w:p w:rsidR="00ED3639" w:rsidRPr="00ED3639" w:rsidRDefault="00ED3639" w:rsidP="001A3A8E">
            <w:pPr>
              <w:pStyle w:val="ListParagraph"/>
              <w:ind w:left="0"/>
              <w:rPr>
                <w:b/>
                <w:sz w:val="36"/>
                <w:szCs w:val="36"/>
              </w:rPr>
            </w:pPr>
            <w:r w:rsidRPr="00ED3639">
              <w:rPr>
                <w:b/>
                <w:sz w:val="36"/>
                <w:szCs w:val="36"/>
              </w:rPr>
              <w:t>Value</w:t>
            </w:r>
          </w:p>
        </w:tc>
        <w:tc>
          <w:tcPr>
            <w:tcW w:w="3597" w:type="dxa"/>
          </w:tcPr>
          <w:p w:rsidR="00ED3639" w:rsidRPr="00ED3639" w:rsidRDefault="00ED3639" w:rsidP="001A3A8E">
            <w:pPr>
              <w:pStyle w:val="ListParagraph"/>
              <w:ind w:left="0"/>
              <w:rPr>
                <w:b/>
                <w:sz w:val="36"/>
                <w:szCs w:val="36"/>
              </w:rPr>
            </w:pPr>
            <w:r w:rsidRPr="00ED3639">
              <w:rPr>
                <w:b/>
                <w:sz w:val="36"/>
                <w:szCs w:val="36"/>
              </w:rPr>
              <w:t>Business Interpretation</w:t>
            </w:r>
          </w:p>
        </w:tc>
      </w:tr>
      <w:tr w:rsidR="00ED3639" w:rsidTr="00ED3639">
        <w:tc>
          <w:tcPr>
            <w:tcW w:w="3596" w:type="dxa"/>
          </w:tcPr>
          <w:p w:rsidR="00ED3639" w:rsidRDefault="00ED3639" w:rsidP="001A3A8E">
            <w:pPr>
              <w:pStyle w:val="ListParagraph"/>
              <w:ind w:left="0"/>
              <w:rPr>
                <w:sz w:val="36"/>
                <w:szCs w:val="36"/>
              </w:rPr>
            </w:pPr>
            <w:r>
              <w:rPr>
                <w:sz w:val="36"/>
                <w:szCs w:val="36"/>
              </w:rPr>
              <w:t>R</w:t>
            </w:r>
            <w:r>
              <w:rPr>
                <w:rFonts w:cstheme="minorHAnsi"/>
                <w:sz w:val="36"/>
                <w:szCs w:val="36"/>
              </w:rPr>
              <w:t>²</w:t>
            </w:r>
          </w:p>
        </w:tc>
        <w:tc>
          <w:tcPr>
            <w:tcW w:w="3597" w:type="dxa"/>
          </w:tcPr>
          <w:p w:rsidR="00ED3639" w:rsidRPr="00ED3639" w:rsidRDefault="00ED3639" w:rsidP="001A3A8E">
            <w:pPr>
              <w:pStyle w:val="ListParagraph"/>
              <w:ind w:left="0"/>
              <w:rPr>
                <w:b/>
                <w:sz w:val="36"/>
                <w:szCs w:val="36"/>
              </w:rPr>
            </w:pPr>
            <w:r w:rsidRPr="00ED3639">
              <w:rPr>
                <w:b/>
                <w:sz w:val="36"/>
                <w:szCs w:val="36"/>
              </w:rPr>
              <w:t>0.78</w:t>
            </w:r>
          </w:p>
        </w:tc>
        <w:tc>
          <w:tcPr>
            <w:tcW w:w="3597" w:type="dxa"/>
          </w:tcPr>
          <w:p w:rsidR="00ED3639" w:rsidRDefault="00ED3639" w:rsidP="001A3A8E">
            <w:pPr>
              <w:pStyle w:val="ListParagraph"/>
              <w:ind w:left="0"/>
              <w:rPr>
                <w:sz w:val="36"/>
                <w:szCs w:val="36"/>
              </w:rPr>
            </w:pPr>
            <w:r w:rsidRPr="00ED3639">
              <w:rPr>
                <w:sz w:val="36"/>
                <w:szCs w:val="36"/>
              </w:rPr>
              <w:t>Model explains 78% of weekly sales variance; considered high for observational MMM</w:t>
            </w:r>
          </w:p>
        </w:tc>
      </w:tr>
      <w:tr w:rsidR="00ED3639" w:rsidTr="00ED3639">
        <w:tc>
          <w:tcPr>
            <w:tcW w:w="3596" w:type="dxa"/>
          </w:tcPr>
          <w:p w:rsidR="00ED3639" w:rsidRDefault="00ED3639" w:rsidP="001A3A8E">
            <w:pPr>
              <w:pStyle w:val="ListParagraph"/>
              <w:ind w:left="0"/>
              <w:rPr>
                <w:sz w:val="36"/>
                <w:szCs w:val="36"/>
              </w:rPr>
            </w:pPr>
            <w:r>
              <w:rPr>
                <w:sz w:val="36"/>
                <w:szCs w:val="36"/>
              </w:rPr>
              <w:t>MAE</w:t>
            </w:r>
          </w:p>
        </w:tc>
        <w:tc>
          <w:tcPr>
            <w:tcW w:w="3597" w:type="dxa"/>
          </w:tcPr>
          <w:p w:rsidR="00ED3639" w:rsidRDefault="00ED3639" w:rsidP="001A3A8E">
            <w:pPr>
              <w:pStyle w:val="ListParagraph"/>
              <w:ind w:left="0"/>
              <w:rPr>
                <w:sz w:val="36"/>
                <w:szCs w:val="36"/>
              </w:rPr>
            </w:pPr>
            <w:r w:rsidRPr="00ED3639">
              <w:rPr>
                <w:b/>
                <w:bCs/>
                <w:sz w:val="36"/>
                <w:szCs w:val="36"/>
              </w:rPr>
              <w:t>$142,000</w:t>
            </w:r>
          </w:p>
        </w:tc>
        <w:tc>
          <w:tcPr>
            <w:tcW w:w="3597" w:type="dxa"/>
          </w:tcPr>
          <w:p w:rsidR="00ED3639" w:rsidRPr="00ED3639" w:rsidRDefault="00ED3639" w:rsidP="001A3A8E">
            <w:pPr>
              <w:pStyle w:val="ListParagraph"/>
              <w:ind w:left="0"/>
              <w:rPr>
                <w:sz w:val="36"/>
                <w:szCs w:val="36"/>
              </w:rPr>
            </w:pPr>
            <w:r w:rsidRPr="00ED3639">
              <w:rPr>
                <w:sz w:val="36"/>
                <w:szCs w:val="36"/>
              </w:rPr>
              <w:t>Average prediction error; approximately 12% of mean weekly sales</w:t>
            </w:r>
          </w:p>
        </w:tc>
      </w:tr>
      <w:tr w:rsidR="00ED3639" w:rsidTr="00ED3639">
        <w:tc>
          <w:tcPr>
            <w:tcW w:w="3596" w:type="dxa"/>
          </w:tcPr>
          <w:p w:rsidR="00ED3639" w:rsidRDefault="00ED3639" w:rsidP="001A3A8E">
            <w:pPr>
              <w:pStyle w:val="ListParagraph"/>
              <w:ind w:left="0"/>
              <w:rPr>
                <w:sz w:val="36"/>
                <w:szCs w:val="36"/>
              </w:rPr>
            </w:pPr>
            <w:r>
              <w:rPr>
                <w:sz w:val="36"/>
                <w:szCs w:val="36"/>
              </w:rPr>
              <w:t>RMSE</w:t>
            </w:r>
          </w:p>
        </w:tc>
        <w:tc>
          <w:tcPr>
            <w:tcW w:w="3597" w:type="dxa"/>
          </w:tcPr>
          <w:p w:rsidR="00ED3639" w:rsidRPr="00ED3639" w:rsidRDefault="00ED3639" w:rsidP="001A3A8E">
            <w:pPr>
              <w:pStyle w:val="ListParagraph"/>
              <w:ind w:left="0"/>
              <w:rPr>
                <w:b/>
                <w:bCs/>
                <w:sz w:val="36"/>
                <w:szCs w:val="36"/>
              </w:rPr>
            </w:pPr>
            <w:r w:rsidRPr="00ED3639">
              <w:rPr>
                <w:b/>
                <w:bCs/>
                <w:sz w:val="36"/>
                <w:szCs w:val="36"/>
              </w:rPr>
              <w:t>$218,000</w:t>
            </w:r>
          </w:p>
        </w:tc>
        <w:tc>
          <w:tcPr>
            <w:tcW w:w="3597" w:type="dxa"/>
          </w:tcPr>
          <w:p w:rsidR="00ED3639" w:rsidRPr="00ED3639" w:rsidRDefault="00ED3639" w:rsidP="001A3A8E">
            <w:pPr>
              <w:pStyle w:val="ListParagraph"/>
              <w:ind w:left="0"/>
              <w:rPr>
                <w:sz w:val="36"/>
                <w:szCs w:val="36"/>
              </w:rPr>
            </w:pPr>
            <w:r w:rsidRPr="00ED3639">
              <w:rPr>
                <w:sz w:val="36"/>
                <w:szCs w:val="36"/>
              </w:rPr>
              <w:t>Penalizes large errors; ~18% of mean sales, acceptable for scenario planning</w:t>
            </w:r>
          </w:p>
        </w:tc>
      </w:tr>
    </w:tbl>
    <w:p w:rsidR="00ED3639" w:rsidRPr="00ED3639" w:rsidRDefault="00ED3639" w:rsidP="001A3A8E">
      <w:pPr>
        <w:pStyle w:val="ListParagraph"/>
        <w:ind w:left="1440"/>
        <w:rPr>
          <w:sz w:val="36"/>
          <w:szCs w:val="36"/>
        </w:rPr>
      </w:pPr>
    </w:p>
    <w:p w:rsidR="0073548C" w:rsidRDefault="0073548C" w:rsidP="0073548C">
      <w:pPr>
        <w:pStyle w:val="ListParagraph"/>
        <w:numPr>
          <w:ilvl w:val="0"/>
          <w:numId w:val="1"/>
        </w:numPr>
        <w:rPr>
          <w:b/>
          <w:sz w:val="36"/>
          <w:szCs w:val="36"/>
        </w:rPr>
      </w:pPr>
      <w:r>
        <w:rPr>
          <w:b/>
          <w:sz w:val="36"/>
          <w:szCs w:val="36"/>
        </w:rPr>
        <w:t xml:space="preserve">7.2 </w:t>
      </w:r>
      <w:r w:rsidR="00ED3639" w:rsidRPr="00ED3639">
        <w:rPr>
          <w:b/>
          <w:sz w:val="36"/>
          <w:szCs w:val="36"/>
        </w:rPr>
        <w:t>Attribution Stability via SHAP</w:t>
      </w:r>
      <w:r w:rsidR="00ED3639">
        <w:rPr>
          <w:b/>
          <w:sz w:val="36"/>
          <w:szCs w:val="36"/>
        </w:rPr>
        <w:t>:</w:t>
      </w:r>
    </w:p>
    <w:p w:rsidR="00940DB8" w:rsidRDefault="00940DB8" w:rsidP="00940DB8">
      <w:pPr>
        <w:pStyle w:val="ListParagraph"/>
        <w:rPr>
          <w:sz w:val="36"/>
          <w:szCs w:val="36"/>
        </w:rPr>
      </w:pPr>
      <w:proofErr w:type="spellStart"/>
      <w:r w:rsidRPr="00940DB8">
        <w:rPr>
          <w:sz w:val="36"/>
          <w:szCs w:val="36"/>
        </w:rPr>
        <w:t>SHapley</w:t>
      </w:r>
      <w:proofErr w:type="spellEnd"/>
      <w:r w:rsidRPr="00940DB8">
        <w:rPr>
          <w:sz w:val="36"/>
          <w:szCs w:val="36"/>
        </w:rPr>
        <w:t xml:space="preserve"> Additive </w:t>
      </w:r>
      <w:proofErr w:type="spellStart"/>
      <w:r w:rsidRPr="00940DB8">
        <w:rPr>
          <w:sz w:val="36"/>
          <w:szCs w:val="36"/>
        </w:rPr>
        <w:t>exPlanations</w:t>
      </w:r>
      <w:proofErr w:type="spellEnd"/>
      <w:r w:rsidRPr="00940DB8">
        <w:rPr>
          <w:sz w:val="36"/>
          <w:szCs w:val="36"/>
        </w:rPr>
        <w:t xml:space="preserve"> (SHAP) were used to validate that the model was making decisions based on business-logical features rather than noise.</w:t>
      </w:r>
    </w:p>
    <w:p w:rsidR="00940DB8" w:rsidRPr="00940DB8" w:rsidRDefault="00940DB8" w:rsidP="00940DB8">
      <w:pPr>
        <w:pStyle w:val="ListParagraph"/>
        <w:rPr>
          <w:sz w:val="36"/>
          <w:szCs w:val="36"/>
        </w:rPr>
      </w:pPr>
      <w:r w:rsidRPr="00940DB8">
        <w:rPr>
          <w:b/>
          <w:bCs/>
          <w:sz w:val="36"/>
          <w:szCs w:val="36"/>
        </w:rPr>
        <w:t>Feature Importance Ranking (SHAP Summary)</w:t>
      </w:r>
      <w:r w:rsidRPr="00940DB8">
        <w:rPr>
          <w:sz w:val="36"/>
          <w:szCs w:val="36"/>
        </w:rPr>
        <w:t>:</w:t>
      </w:r>
    </w:p>
    <w:p w:rsidR="00940DB8" w:rsidRPr="00940DB8" w:rsidRDefault="00940DB8" w:rsidP="00940DB8">
      <w:pPr>
        <w:pStyle w:val="ListParagraph"/>
        <w:numPr>
          <w:ilvl w:val="0"/>
          <w:numId w:val="27"/>
        </w:numPr>
        <w:rPr>
          <w:sz w:val="36"/>
          <w:szCs w:val="36"/>
        </w:rPr>
      </w:pPr>
      <w:proofErr w:type="spellStart"/>
      <w:r w:rsidRPr="00940DB8">
        <w:rPr>
          <w:sz w:val="36"/>
          <w:szCs w:val="36"/>
        </w:rPr>
        <w:lastRenderedPageBreak/>
        <w:t>google_impressions_adstock</w:t>
      </w:r>
      <w:proofErr w:type="spellEnd"/>
    </w:p>
    <w:p w:rsidR="00940DB8" w:rsidRPr="00940DB8" w:rsidRDefault="00940DB8" w:rsidP="00940DB8">
      <w:pPr>
        <w:pStyle w:val="ListParagraph"/>
        <w:numPr>
          <w:ilvl w:val="0"/>
          <w:numId w:val="27"/>
        </w:numPr>
        <w:rPr>
          <w:sz w:val="36"/>
          <w:szCs w:val="36"/>
        </w:rPr>
      </w:pPr>
      <w:proofErr w:type="spellStart"/>
      <w:r w:rsidRPr="00940DB8">
        <w:rPr>
          <w:sz w:val="36"/>
          <w:szCs w:val="36"/>
        </w:rPr>
        <w:t>facebook_impressions_adstock</w:t>
      </w:r>
      <w:proofErr w:type="spellEnd"/>
    </w:p>
    <w:p w:rsidR="00940DB8" w:rsidRPr="00940DB8" w:rsidRDefault="00940DB8" w:rsidP="00940DB8">
      <w:pPr>
        <w:pStyle w:val="ListParagraph"/>
        <w:numPr>
          <w:ilvl w:val="0"/>
          <w:numId w:val="27"/>
        </w:numPr>
        <w:rPr>
          <w:sz w:val="36"/>
          <w:szCs w:val="36"/>
        </w:rPr>
      </w:pPr>
      <w:r w:rsidRPr="00940DB8">
        <w:rPr>
          <w:sz w:val="36"/>
          <w:szCs w:val="36"/>
        </w:rPr>
        <w:t>month_11 (November dummy)</w:t>
      </w:r>
    </w:p>
    <w:p w:rsidR="00940DB8" w:rsidRPr="00940DB8" w:rsidRDefault="00940DB8" w:rsidP="00940DB8">
      <w:pPr>
        <w:pStyle w:val="ListParagraph"/>
        <w:numPr>
          <w:ilvl w:val="0"/>
          <w:numId w:val="27"/>
        </w:numPr>
        <w:rPr>
          <w:sz w:val="36"/>
          <w:szCs w:val="36"/>
        </w:rPr>
      </w:pPr>
      <w:r w:rsidRPr="00940DB8">
        <w:rPr>
          <w:sz w:val="36"/>
          <w:szCs w:val="36"/>
        </w:rPr>
        <w:t>trend</w:t>
      </w:r>
    </w:p>
    <w:p w:rsidR="00940DB8" w:rsidRDefault="00940DB8" w:rsidP="00940DB8">
      <w:pPr>
        <w:pStyle w:val="ListParagraph"/>
        <w:numPr>
          <w:ilvl w:val="0"/>
          <w:numId w:val="27"/>
        </w:numPr>
        <w:rPr>
          <w:sz w:val="36"/>
          <w:szCs w:val="36"/>
        </w:rPr>
      </w:pPr>
      <w:proofErr w:type="spellStart"/>
      <w:r w:rsidRPr="00940DB8">
        <w:rPr>
          <w:sz w:val="36"/>
          <w:szCs w:val="36"/>
        </w:rPr>
        <w:t>email_impressions_adstock</w:t>
      </w:r>
      <w:proofErr w:type="spellEnd"/>
    </w:p>
    <w:p w:rsidR="00940DB8" w:rsidRDefault="00940DB8" w:rsidP="00940DB8">
      <w:pPr>
        <w:pStyle w:val="ListParagraph"/>
        <w:ind w:left="1800"/>
        <w:rPr>
          <w:sz w:val="36"/>
          <w:szCs w:val="36"/>
        </w:rPr>
      </w:pPr>
    </w:p>
    <w:p w:rsidR="00940DB8" w:rsidRDefault="00940DB8" w:rsidP="00940DB8">
      <w:pPr>
        <w:pStyle w:val="ListParagraph"/>
        <w:rPr>
          <w:sz w:val="36"/>
          <w:szCs w:val="36"/>
        </w:rPr>
      </w:pPr>
      <w:r w:rsidRPr="00940DB8">
        <w:rPr>
          <w:b/>
          <w:bCs/>
          <w:sz w:val="36"/>
          <w:szCs w:val="36"/>
        </w:rPr>
        <w:t>Business Implication</w:t>
      </w:r>
      <w:r w:rsidRPr="00940DB8">
        <w:rPr>
          <w:sz w:val="36"/>
          <w:szCs w:val="36"/>
        </w:rPr>
        <w:t>: The attribution signals align perfectly with EDA findings, confirming that Google and Facebook are the primary drivers. This ranking is stable and reliable enough to inform budget reallocation decisions.</w:t>
      </w:r>
    </w:p>
    <w:p w:rsidR="00940DB8" w:rsidRDefault="00940DB8" w:rsidP="00940DB8">
      <w:pPr>
        <w:pStyle w:val="ListParagraph"/>
        <w:rPr>
          <w:sz w:val="36"/>
          <w:szCs w:val="36"/>
        </w:rPr>
      </w:pPr>
    </w:p>
    <w:p w:rsidR="00940DB8" w:rsidRDefault="00940DB8" w:rsidP="00940DB8">
      <w:pPr>
        <w:pStyle w:val="ListParagraph"/>
        <w:rPr>
          <w:b/>
          <w:sz w:val="36"/>
          <w:szCs w:val="36"/>
        </w:rPr>
      </w:pPr>
      <w:r w:rsidRPr="00940DB8">
        <w:rPr>
          <w:b/>
          <w:sz w:val="36"/>
          <w:szCs w:val="36"/>
        </w:rPr>
        <w:t>7.3 The Strategic Trade-Off</w:t>
      </w:r>
      <w:r>
        <w:rPr>
          <w:b/>
          <w:sz w:val="36"/>
          <w:szCs w:val="36"/>
        </w:rPr>
        <w:t>:</w:t>
      </w:r>
    </w:p>
    <w:p w:rsidR="00940DB8" w:rsidRDefault="00940DB8" w:rsidP="00940DB8">
      <w:pPr>
        <w:pStyle w:val="ListParagraph"/>
        <w:rPr>
          <w:sz w:val="36"/>
          <w:szCs w:val="36"/>
        </w:rPr>
      </w:pPr>
      <w:r>
        <w:rPr>
          <w:b/>
          <w:sz w:val="36"/>
          <w:szCs w:val="36"/>
        </w:rPr>
        <w:tab/>
      </w:r>
      <w:r w:rsidRPr="00940DB8">
        <w:rPr>
          <w:b/>
          <w:bCs/>
          <w:sz w:val="36"/>
          <w:szCs w:val="36"/>
        </w:rPr>
        <w:t>Priority</w:t>
      </w:r>
      <w:r w:rsidRPr="00940DB8">
        <w:rPr>
          <w:b/>
          <w:sz w:val="36"/>
          <w:szCs w:val="36"/>
        </w:rPr>
        <w:t xml:space="preserve">: </w:t>
      </w:r>
      <w:r w:rsidRPr="00940DB8">
        <w:rPr>
          <w:sz w:val="36"/>
          <w:szCs w:val="36"/>
        </w:rPr>
        <w:t>High-fidelity directional attribution was prioritized over absolute point-forecast precision.</w:t>
      </w:r>
    </w:p>
    <w:p w:rsidR="00940DB8" w:rsidRDefault="00940DB8" w:rsidP="00940DB8">
      <w:pPr>
        <w:pStyle w:val="ListParagraph"/>
        <w:rPr>
          <w:b/>
          <w:sz w:val="36"/>
          <w:szCs w:val="36"/>
        </w:rPr>
      </w:pPr>
      <w:r>
        <w:rPr>
          <w:b/>
          <w:bCs/>
          <w:sz w:val="36"/>
          <w:szCs w:val="36"/>
        </w:rPr>
        <w:tab/>
      </w:r>
      <w:r w:rsidRPr="00940DB8">
        <w:rPr>
          <w:b/>
          <w:bCs/>
          <w:sz w:val="36"/>
          <w:szCs w:val="36"/>
        </w:rPr>
        <w:t xml:space="preserve">Justification: </w:t>
      </w:r>
      <w:r w:rsidRPr="00940DB8">
        <w:rPr>
          <w:bCs/>
          <w:sz w:val="36"/>
          <w:szCs w:val="36"/>
        </w:rPr>
        <w:t>For budget scenario planning, decisions remain robust even with a ±10% sales prediction error, provided the channel rankings and marginal impact estimates are correct.</w:t>
      </w:r>
    </w:p>
    <w:p w:rsidR="00940DB8" w:rsidRPr="00940DB8" w:rsidRDefault="00940DB8" w:rsidP="00940DB8">
      <w:pPr>
        <w:pStyle w:val="ListParagraph"/>
        <w:rPr>
          <w:b/>
          <w:sz w:val="36"/>
          <w:szCs w:val="36"/>
        </w:rPr>
      </w:pPr>
    </w:p>
    <w:p w:rsidR="00940DB8" w:rsidRPr="00940DB8" w:rsidRDefault="00940DB8" w:rsidP="00940DB8">
      <w:pPr>
        <w:rPr>
          <w:sz w:val="36"/>
          <w:szCs w:val="36"/>
        </w:rPr>
      </w:pPr>
      <w:r>
        <w:rPr>
          <w:sz w:val="36"/>
          <w:szCs w:val="36"/>
        </w:rPr>
        <w:br w:type="page"/>
      </w:r>
      <w:bookmarkStart w:id="7" w:name="_Toc220325081"/>
    </w:p>
    <w:p w:rsidR="007E28A6" w:rsidRPr="007E28A6" w:rsidRDefault="007E28A6" w:rsidP="007E28A6">
      <w:pPr>
        <w:pStyle w:val="Heading1"/>
        <w:jc w:val="center"/>
        <w:rPr>
          <w:b/>
          <w:sz w:val="50"/>
          <w:szCs w:val="50"/>
        </w:rPr>
      </w:pPr>
      <w:bookmarkStart w:id="8" w:name="_GoBack"/>
      <w:bookmarkEnd w:id="8"/>
      <w:r w:rsidRPr="007E28A6">
        <w:rPr>
          <w:b/>
          <w:sz w:val="50"/>
          <w:szCs w:val="50"/>
        </w:rPr>
        <w:lastRenderedPageBreak/>
        <w:t>8. Business Impact and ROI Simulation</w:t>
      </w:r>
      <w:bookmarkEnd w:id="7"/>
    </w:p>
    <w:p w:rsidR="007E28A6" w:rsidRDefault="007E28A6" w:rsidP="00CD34D4">
      <w:pPr>
        <w:rPr>
          <w:sz w:val="36"/>
          <w:szCs w:val="36"/>
        </w:rPr>
      </w:pPr>
    </w:p>
    <w:p w:rsidR="002265B9" w:rsidRPr="002265B9" w:rsidRDefault="002265B9" w:rsidP="002265B9">
      <w:pPr>
        <w:rPr>
          <w:sz w:val="36"/>
          <w:szCs w:val="36"/>
        </w:rPr>
      </w:pPr>
      <w:r w:rsidRPr="002265B9">
        <w:rPr>
          <w:sz w:val="36"/>
          <w:szCs w:val="36"/>
        </w:rPr>
        <w:t xml:space="preserve">The primary value of this project is the transition from static reporting to </w:t>
      </w:r>
      <w:r w:rsidRPr="002265B9">
        <w:rPr>
          <w:b/>
          <w:bCs/>
          <w:sz w:val="36"/>
          <w:szCs w:val="36"/>
        </w:rPr>
        <w:t>Dynamic Decision Support</w:t>
      </w:r>
      <w:r w:rsidRPr="002265B9">
        <w:rPr>
          <w:sz w:val="36"/>
          <w:szCs w:val="36"/>
        </w:rPr>
        <w:t xml:space="preserve"> via the deployed Marketing Mix Modeling Dashboard.</w:t>
      </w:r>
    </w:p>
    <w:p w:rsidR="00C71453" w:rsidRDefault="00EE1EE8" w:rsidP="00CD34D4">
      <w:pPr>
        <w:rPr>
          <w:sz w:val="36"/>
          <w:szCs w:val="36"/>
        </w:rPr>
      </w:pPr>
      <w:r w:rsidRPr="00EE1EE8">
        <w:rPr>
          <w:sz w:val="36"/>
          <w:szCs w:val="36"/>
        </w:rPr>
        <w:drawing>
          <wp:inline distT="0" distB="0" distL="0" distR="0" wp14:anchorId="392817CC" wp14:editId="71E94BA0">
            <wp:extent cx="6858000" cy="3449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3449320"/>
                    </a:xfrm>
                    <a:prstGeom prst="rect">
                      <a:avLst/>
                    </a:prstGeom>
                  </pic:spPr>
                </pic:pic>
              </a:graphicData>
            </a:graphic>
          </wp:inline>
        </w:drawing>
      </w:r>
    </w:p>
    <w:p w:rsidR="00C71453" w:rsidRDefault="00C71453" w:rsidP="00CD34D4">
      <w:pPr>
        <w:rPr>
          <w:b/>
          <w:sz w:val="36"/>
          <w:szCs w:val="36"/>
        </w:rPr>
      </w:pPr>
      <w:r>
        <w:rPr>
          <w:b/>
          <w:sz w:val="36"/>
          <w:szCs w:val="36"/>
        </w:rPr>
        <w:t xml:space="preserve">8.1 </w:t>
      </w:r>
      <w:r w:rsidR="002265B9">
        <w:rPr>
          <w:b/>
          <w:sz w:val="36"/>
          <w:szCs w:val="36"/>
        </w:rPr>
        <w:t xml:space="preserve">Capability: </w:t>
      </w:r>
    </w:p>
    <w:p w:rsidR="002265B9" w:rsidRDefault="002265B9" w:rsidP="00C71453">
      <w:pPr>
        <w:pStyle w:val="ListParagraph"/>
        <w:numPr>
          <w:ilvl w:val="0"/>
          <w:numId w:val="9"/>
        </w:numPr>
        <w:rPr>
          <w:b/>
          <w:sz w:val="36"/>
          <w:szCs w:val="36"/>
        </w:rPr>
      </w:pPr>
      <w:r w:rsidRPr="002265B9">
        <w:rPr>
          <w:b/>
          <w:bCs/>
          <w:sz w:val="36"/>
          <w:szCs w:val="36"/>
        </w:rPr>
        <w:t>From Hindsight to Foresight</w:t>
      </w:r>
      <w:r w:rsidRPr="002265B9">
        <w:rPr>
          <w:b/>
          <w:sz w:val="36"/>
          <w:szCs w:val="36"/>
        </w:rPr>
        <w:t xml:space="preserve">: </w:t>
      </w:r>
      <w:r w:rsidRPr="002265B9">
        <w:rPr>
          <w:sz w:val="36"/>
          <w:szCs w:val="36"/>
        </w:rPr>
        <w:t xml:space="preserve">Instead of reviewing last month's performance, stakeholders can now use the </w:t>
      </w:r>
      <w:r w:rsidRPr="002265B9">
        <w:rPr>
          <w:bCs/>
          <w:sz w:val="36"/>
          <w:szCs w:val="36"/>
        </w:rPr>
        <w:t>Media What-If Simulator</w:t>
      </w:r>
      <w:r w:rsidRPr="002265B9">
        <w:rPr>
          <w:sz w:val="36"/>
          <w:szCs w:val="36"/>
        </w:rPr>
        <w:t xml:space="preserve"> to project the sales impact of budget changes before capital is committed.</w:t>
      </w:r>
    </w:p>
    <w:p w:rsidR="002265B9" w:rsidRPr="00EE1EE8" w:rsidRDefault="002265B9" w:rsidP="00C71453">
      <w:pPr>
        <w:pStyle w:val="ListParagraph"/>
        <w:numPr>
          <w:ilvl w:val="0"/>
          <w:numId w:val="9"/>
        </w:numPr>
        <w:rPr>
          <w:b/>
          <w:sz w:val="36"/>
          <w:szCs w:val="36"/>
        </w:rPr>
      </w:pPr>
      <w:r w:rsidRPr="002265B9">
        <w:rPr>
          <w:b/>
          <w:bCs/>
          <w:sz w:val="36"/>
          <w:szCs w:val="36"/>
        </w:rPr>
        <w:t>Real-Time Optimization</w:t>
      </w:r>
      <w:r w:rsidRPr="002265B9">
        <w:rPr>
          <w:b/>
          <w:sz w:val="36"/>
          <w:szCs w:val="36"/>
        </w:rPr>
        <w:t xml:space="preserve">: </w:t>
      </w:r>
      <w:r w:rsidRPr="002265B9">
        <w:rPr>
          <w:sz w:val="36"/>
          <w:szCs w:val="36"/>
        </w:rPr>
        <w:t xml:space="preserve">The dashboard allows users to adjust sliders for </w:t>
      </w:r>
      <w:r w:rsidRPr="002265B9">
        <w:rPr>
          <w:bCs/>
          <w:sz w:val="36"/>
          <w:szCs w:val="36"/>
        </w:rPr>
        <w:t>Google</w:t>
      </w:r>
      <w:r w:rsidRPr="002265B9">
        <w:rPr>
          <w:sz w:val="36"/>
          <w:szCs w:val="36"/>
        </w:rPr>
        <w:t xml:space="preserve">, </w:t>
      </w:r>
      <w:r w:rsidRPr="002265B9">
        <w:rPr>
          <w:bCs/>
          <w:sz w:val="36"/>
          <w:szCs w:val="36"/>
        </w:rPr>
        <w:t>Facebook</w:t>
      </w:r>
      <w:r w:rsidRPr="002265B9">
        <w:rPr>
          <w:sz w:val="36"/>
          <w:szCs w:val="36"/>
        </w:rPr>
        <w:t xml:space="preserve">, and </w:t>
      </w:r>
      <w:r w:rsidRPr="002265B9">
        <w:rPr>
          <w:bCs/>
          <w:sz w:val="36"/>
          <w:szCs w:val="36"/>
        </w:rPr>
        <w:t>Affiliate</w:t>
      </w:r>
      <w:r w:rsidRPr="002265B9">
        <w:rPr>
          <w:sz w:val="36"/>
          <w:szCs w:val="36"/>
        </w:rPr>
        <w:t xml:space="preserve"> </w:t>
      </w:r>
      <w:proofErr w:type="spellStart"/>
      <w:r w:rsidRPr="002265B9">
        <w:rPr>
          <w:sz w:val="36"/>
          <w:szCs w:val="36"/>
        </w:rPr>
        <w:t>adstock</w:t>
      </w:r>
      <w:proofErr w:type="spellEnd"/>
      <w:r w:rsidRPr="002265B9">
        <w:rPr>
          <w:sz w:val="36"/>
          <w:szCs w:val="36"/>
        </w:rPr>
        <w:t xml:space="preserve"> levels, immediately visualizing the change in </w:t>
      </w:r>
      <w:r w:rsidRPr="002265B9">
        <w:rPr>
          <w:bCs/>
          <w:sz w:val="36"/>
          <w:szCs w:val="36"/>
        </w:rPr>
        <w:t>Simulated Predicted Sales</w:t>
      </w:r>
      <w:r w:rsidRPr="002265B9">
        <w:rPr>
          <w:sz w:val="36"/>
          <w:szCs w:val="36"/>
        </w:rPr>
        <w:t>.</w:t>
      </w:r>
    </w:p>
    <w:p w:rsidR="00EE1EE8" w:rsidRPr="00EE1EE8" w:rsidRDefault="00EE1EE8" w:rsidP="00EE1EE8">
      <w:pPr>
        <w:ind w:left="360"/>
        <w:rPr>
          <w:b/>
          <w:sz w:val="36"/>
          <w:szCs w:val="36"/>
        </w:rPr>
      </w:pPr>
      <w:r w:rsidRPr="00EE1EE8">
        <w:rPr>
          <w:b/>
          <w:sz w:val="36"/>
          <w:szCs w:val="36"/>
        </w:rPr>
        <w:lastRenderedPageBreak/>
        <w:drawing>
          <wp:inline distT="0" distB="0" distL="0" distR="0" wp14:anchorId="2568B58D" wp14:editId="2232D497">
            <wp:extent cx="6858000" cy="30918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091815"/>
                    </a:xfrm>
                    <a:prstGeom prst="rect">
                      <a:avLst/>
                    </a:prstGeom>
                  </pic:spPr>
                </pic:pic>
              </a:graphicData>
            </a:graphic>
          </wp:inline>
        </w:drawing>
      </w:r>
    </w:p>
    <w:p w:rsidR="00A31943" w:rsidRPr="00EE1EE8" w:rsidRDefault="002265B9" w:rsidP="002265B9">
      <w:pPr>
        <w:pStyle w:val="ListParagraph"/>
        <w:numPr>
          <w:ilvl w:val="0"/>
          <w:numId w:val="9"/>
        </w:numPr>
        <w:rPr>
          <w:b/>
          <w:sz w:val="36"/>
          <w:szCs w:val="36"/>
        </w:rPr>
      </w:pPr>
      <w:r w:rsidRPr="002265B9">
        <w:rPr>
          <w:b/>
          <w:bCs/>
          <w:sz w:val="36"/>
          <w:szCs w:val="36"/>
        </w:rPr>
        <w:t>Transparency</w:t>
      </w:r>
      <w:r w:rsidRPr="002265B9">
        <w:rPr>
          <w:b/>
          <w:sz w:val="36"/>
          <w:szCs w:val="36"/>
        </w:rPr>
        <w:t xml:space="preserve">: </w:t>
      </w:r>
      <w:r w:rsidRPr="002265B9">
        <w:rPr>
          <w:sz w:val="36"/>
          <w:szCs w:val="36"/>
        </w:rPr>
        <w:t xml:space="preserve">By integrating </w:t>
      </w:r>
      <w:r w:rsidRPr="002265B9">
        <w:rPr>
          <w:bCs/>
          <w:sz w:val="36"/>
          <w:szCs w:val="36"/>
        </w:rPr>
        <w:t>SHAP Model Explanations</w:t>
      </w:r>
      <w:r w:rsidRPr="002265B9">
        <w:rPr>
          <w:sz w:val="36"/>
          <w:szCs w:val="36"/>
        </w:rPr>
        <w:t xml:space="preserve"> directly into the UI, the "black box" of machine learning is replaced by a clear visual of which levers are driving the forecast.</w:t>
      </w:r>
    </w:p>
    <w:p w:rsidR="00EE1EE8" w:rsidRDefault="00EE1EE8" w:rsidP="00EE1EE8">
      <w:pPr>
        <w:ind w:left="360"/>
        <w:rPr>
          <w:b/>
          <w:sz w:val="36"/>
          <w:szCs w:val="36"/>
        </w:rPr>
      </w:pPr>
      <w:r w:rsidRPr="00EE1EE8">
        <w:rPr>
          <w:b/>
          <w:sz w:val="36"/>
          <w:szCs w:val="36"/>
        </w:rPr>
        <w:drawing>
          <wp:inline distT="0" distB="0" distL="0" distR="0" wp14:anchorId="1887EBB6" wp14:editId="0BAC3EAF">
            <wp:extent cx="6858000" cy="26606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2660650"/>
                    </a:xfrm>
                    <a:prstGeom prst="rect">
                      <a:avLst/>
                    </a:prstGeom>
                  </pic:spPr>
                </pic:pic>
              </a:graphicData>
            </a:graphic>
          </wp:inline>
        </w:drawing>
      </w:r>
    </w:p>
    <w:p w:rsidR="00EE1EE8" w:rsidRPr="00EE1EE8" w:rsidRDefault="00EE1EE8" w:rsidP="00EE1EE8">
      <w:pPr>
        <w:ind w:left="360"/>
        <w:rPr>
          <w:b/>
          <w:sz w:val="36"/>
          <w:szCs w:val="36"/>
        </w:rPr>
      </w:pPr>
      <w:r w:rsidRPr="00EE1EE8">
        <w:rPr>
          <w:b/>
          <w:sz w:val="36"/>
          <w:szCs w:val="36"/>
        </w:rPr>
        <w:lastRenderedPageBreak/>
        <w:drawing>
          <wp:inline distT="0" distB="0" distL="0" distR="0" wp14:anchorId="17735ECD" wp14:editId="759FD16C">
            <wp:extent cx="6858000" cy="24276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242760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t xml:space="preserve">8.2 </w:t>
      </w:r>
      <w:r w:rsidR="002265B9" w:rsidRPr="002265B9">
        <w:rPr>
          <w:b/>
          <w:sz w:val="36"/>
          <w:szCs w:val="36"/>
        </w:rPr>
        <w:t>Strategic Insights from Simulation</w:t>
      </w:r>
    </w:p>
    <w:p w:rsidR="00C71453" w:rsidRDefault="00C71453" w:rsidP="00C71453">
      <w:pPr>
        <w:rPr>
          <w:sz w:val="36"/>
          <w:szCs w:val="36"/>
        </w:rPr>
      </w:pPr>
      <w:r>
        <w:rPr>
          <w:b/>
          <w:sz w:val="36"/>
          <w:szCs w:val="36"/>
        </w:rPr>
        <w:tab/>
      </w:r>
      <w:r w:rsidR="002265B9" w:rsidRPr="002265B9">
        <w:rPr>
          <w:sz w:val="36"/>
          <w:szCs w:val="36"/>
        </w:rPr>
        <w:t>Even without a formal batch simulation, early testing of the dashboard identifies key high-value maneuvers:</w:t>
      </w:r>
    </w:p>
    <w:p w:rsidR="002265B9" w:rsidRPr="002265B9" w:rsidRDefault="002265B9" w:rsidP="002265B9">
      <w:pPr>
        <w:pStyle w:val="ListParagraph"/>
        <w:numPr>
          <w:ilvl w:val="0"/>
          <w:numId w:val="12"/>
        </w:numPr>
        <w:rPr>
          <w:b/>
          <w:sz w:val="36"/>
          <w:szCs w:val="36"/>
        </w:rPr>
      </w:pPr>
      <w:r w:rsidRPr="002265B9">
        <w:rPr>
          <w:b/>
          <w:bCs/>
          <w:sz w:val="36"/>
          <w:szCs w:val="36"/>
        </w:rPr>
        <w:t>The Reallocation Opportunity</w:t>
      </w:r>
      <w:r w:rsidRPr="002265B9">
        <w:rPr>
          <w:b/>
          <w:sz w:val="36"/>
          <w:szCs w:val="36"/>
        </w:rPr>
        <w:t xml:space="preserve">: </w:t>
      </w:r>
      <w:r w:rsidRPr="002265B9">
        <w:rPr>
          <w:sz w:val="36"/>
          <w:szCs w:val="36"/>
        </w:rPr>
        <w:t xml:space="preserve">The model's high sensitivity to </w:t>
      </w:r>
      <w:r w:rsidRPr="002265B9">
        <w:rPr>
          <w:bCs/>
          <w:sz w:val="36"/>
          <w:szCs w:val="36"/>
        </w:rPr>
        <w:t>Google</w:t>
      </w:r>
      <w:r w:rsidRPr="002265B9">
        <w:rPr>
          <w:sz w:val="36"/>
          <w:szCs w:val="36"/>
        </w:rPr>
        <w:t xml:space="preserve"> and </w:t>
      </w:r>
      <w:r w:rsidRPr="002265B9">
        <w:rPr>
          <w:bCs/>
          <w:sz w:val="36"/>
          <w:szCs w:val="36"/>
        </w:rPr>
        <w:t>Facebook</w:t>
      </w:r>
      <w:r w:rsidRPr="002265B9">
        <w:rPr>
          <w:sz w:val="36"/>
          <w:szCs w:val="36"/>
        </w:rPr>
        <w:t xml:space="preserve"> </w:t>
      </w:r>
      <w:proofErr w:type="spellStart"/>
      <w:r w:rsidRPr="002265B9">
        <w:rPr>
          <w:sz w:val="36"/>
          <w:szCs w:val="36"/>
        </w:rPr>
        <w:t>adstock</w:t>
      </w:r>
      <w:proofErr w:type="spellEnd"/>
      <w:r w:rsidRPr="002265B9">
        <w:rPr>
          <w:sz w:val="36"/>
          <w:szCs w:val="36"/>
        </w:rPr>
        <w:t xml:space="preserve"> (as seen in SHAP rankings) suggests that shifting budget from "Fast-Burn" channels like </w:t>
      </w:r>
      <w:r w:rsidRPr="002265B9">
        <w:rPr>
          <w:bCs/>
          <w:sz w:val="36"/>
          <w:szCs w:val="36"/>
        </w:rPr>
        <w:t>Paid Views</w:t>
      </w:r>
      <w:r w:rsidRPr="002265B9">
        <w:rPr>
          <w:sz w:val="36"/>
          <w:szCs w:val="36"/>
        </w:rPr>
        <w:t xml:space="preserve"> (</w:t>
      </w:r>
      <w:r w:rsidR="00813DF1">
        <w:rPr>
          <w:rFonts w:cstheme="minorHAnsi"/>
          <w:sz w:val="36"/>
          <w:szCs w:val="36"/>
        </w:rPr>
        <w:t>α</w:t>
      </w:r>
      <w:r w:rsidRPr="002265B9">
        <w:rPr>
          <w:sz w:val="36"/>
          <w:szCs w:val="36"/>
        </w:rPr>
        <w:t xml:space="preserve">=0.05$) to "Anchor" channels like </w:t>
      </w:r>
      <w:r w:rsidRPr="002265B9">
        <w:rPr>
          <w:bCs/>
          <w:sz w:val="36"/>
          <w:szCs w:val="36"/>
        </w:rPr>
        <w:t>Affiliate</w:t>
      </w:r>
      <w:r w:rsidRPr="002265B9">
        <w:rPr>
          <w:sz w:val="36"/>
          <w:szCs w:val="36"/>
        </w:rPr>
        <w:t xml:space="preserve"> </w:t>
      </w:r>
      <w:r w:rsidR="00813DF1">
        <w:rPr>
          <w:rFonts w:cstheme="minorHAnsi"/>
          <w:sz w:val="36"/>
          <w:szCs w:val="36"/>
        </w:rPr>
        <w:t>α</w:t>
      </w:r>
      <w:r w:rsidRPr="002265B9">
        <w:rPr>
          <w:sz w:val="36"/>
          <w:szCs w:val="36"/>
        </w:rPr>
        <w:t>=0.95$) will improve the long-term sales floor.</w:t>
      </w:r>
    </w:p>
    <w:p w:rsidR="00094BEC" w:rsidRPr="002265B9" w:rsidRDefault="002265B9" w:rsidP="00094BEC">
      <w:pPr>
        <w:pStyle w:val="ListParagraph"/>
        <w:numPr>
          <w:ilvl w:val="0"/>
          <w:numId w:val="12"/>
        </w:numPr>
        <w:rPr>
          <w:b/>
          <w:sz w:val="36"/>
          <w:szCs w:val="36"/>
        </w:rPr>
      </w:pPr>
      <w:r w:rsidRPr="002265B9">
        <w:rPr>
          <w:b/>
          <w:bCs/>
          <w:sz w:val="36"/>
          <w:szCs w:val="36"/>
        </w:rPr>
        <w:t>Efficiency Gains</w:t>
      </w:r>
      <w:r w:rsidRPr="002265B9">
        <w:rPr>
          <w:b/>
          <w:sz w:val="36"/>
          <w:szCs w:val="36"/>
        </w:rPr>
        <w:t xml:space="preserve">: </w:t>
      </w:r>
      <w:r w:rsidR="00813DF1">
        <w:rPr>
          <w:sz w:val="36"/>
          <w:szCs w:val="36"/>
        </w:rPr>
        <w:t>Based on the R</w:t>
      </w:r>
      <w:r w:rsidR="00813DF1">
        <w:rPr>
          <w:rFonts w:cstheme="minorHAnsi"/>
          <w:sz w:val="36"/>
          <w:szCs w:val="36"/>
        </w:rPr>
        <w:t>²</w:t>
      </w:r>
      <w:r w:rsidRPr="002265B9">
        <w:rPr>
          <w:sz w:val="36"/>
          <w:szCs w:val="36"/>
        </w:rPr>
        <w:t xml:space="preserve"> of </w:t>
      </w:r>
      <w:r w:rsidRPr="002265B9">
        <w:rPr>
          <w:bCs/>
          <w:sz w:val="36"/>
          <w:szCs w:val="36"/>
        </w:rPr>
        <w:t>0.78</w:t>
      </w:r>
      <w:r w:rsidRPr="002265B9">
        <w:rPr>
          <w:sz w:val="36"/>
          <w:szCs w:val="36"/>
        </w:rPr>
        <w:t>, the dashboard provides a high-confidence environment to identify "wasted spend" in saturated or low-impact channels, allowing for the potential recapture of revenue that was previously unquantified.</w:t>
      </w:r>
    </w:p>
    <w:p w:rsidR="00094BEC" w:rsidRDefault="00094BEC" w:rsidP="00094BEC">
      <w:pPr>
        <w:rPr>
          <w:b/>
          <w:sz w:val="36"/>
          <w:szCs w:val="36"/>
        </w:rPr>
      </w:pPr>
      <w:r>
        <w:rPr>
          <w:b/>
          <w:sz w:val="36"/>
          <w:szCs w:val="36"/>
        </w:rPr>
        <w:t xml:space="preserve">8.3 </w:t>
      </w:r>
      <w:r w:rsidR="002265B9" w:rsidRPr="002265B9">
        <w:rPr>
          <w:b/>
          <w:sz w:val="36"/>
          <w:szCs w:val="36"/>
        </w:rPr>
        <w:t>Quantifiable Upside</w:t>
      </w:r>
    </w:p>
    <w:p w:rsidR="002265B9" w:rsidRDefault="002265B9" w:rsidP="00094BEC">
      <w:pPr>
        <w:pStyle w:val="ListParagraph"/>
        <w:numPr>
          <w:ilvl w:val="0"/>
          <w:numId w:val="13"/>
        </w:numPr>
        <w:rPr>
          <w:b/>
          <w:sz w:val="36"/>
          <w:szCs w:val="36"/>
        </w:rPr>
      </w:pPr>
      <w:r w:rsidRPr="002265B9">
        <w:rPr>
          <w:b/>
          <w:bCs/>
          <w:sz w:val="36"/>
          <w:szCs w:val="36"/>
        </w:rPr>
        <w:t>Revenue Protection</w:t>
      </w:r>
      <w:r w:rsidRPr="002265B9">
        <w:rPr>
          <w:b/>
          <w:sz w:val="36"/>
          <w:szCs w:val="36"/>
        </w:rPr>
        <w:t xml:space="preserve">: </w:t>
      </w:r>
      <w:r w:rsidRPr="002265B9">
        <w:rPr>
          <w:sz w:val="36"/>
          <w:szCs w:val="36"/>
        </w:rPr>
        <w:t xml:space="preserve">By isolating the </w:t>
      </w:r>
      <w:r w:rsidRPr="002265B9">
        <w:rPr>
          <w:bCs/>
          <w:sz w:val="36"/>
          <w:szCs w:val="36"/>
        </w:rPr>
        <w:t>~15% November Seasonality</w:t>
      </w:r>
      <w:r w:rsidRPr="002265B9">
        <w:rPr>
          <w:sz w:val="36"/>
          <w:szCs w:val="36"/>
        </w:rPr>
        <w:t xml:space="preserve"> effect, the dashboard prevents the business from over-spending during holiday peaks when organic demand is already doing the heavy lifting.</w:t>
      </w:r>
    </w:p>
    <w:p w:rsidR="002265B9" w:rsidRDefault="002265B9" w:rsidP="00094BEC">
      <w:pPr>
        <w:pStyle w:val="ListParagraph"/>
        <w:numPr>
          <w:ilvl w:val="0"/>
          <w:numId w:val="13"/>
        </w:numPr>
        <w:rPr>
          <w:b/>
          <w:sz w:val="36"/>
          <w:szCs w:val="36"/>
        </w:rPr>
      </w:pPr>
      <w:r w:rsidRPr="002265B9">
        <w:rPr>
          <w:b/>
          <w:bCs/>
          <w:sz w:val="36"/>
          <w:szCs w:val="36"/>
        </w:rPr>
        <w:lastRenderedPageBreak/>
        <w:t>Annualized Potential</w:t>
      </w:r>
      <w:r w:rsidRPr="002265B9">
        <w:rPr>
          <w:b/>
          <w:sz w:val="36"/>
          <w:szCs w:val="36"/>
        </w:rPr>
        <w:t xml:space="preserve">: </w:t>
      </w:r>
      <w:r w:rsidRPr="002265B9">
        <w:rPr>
          <w:sz w:val="36"/>
          <w:szCs w:val="36"/>
        </w:rPr>
        <w:t xml:space="preserve">Based on initial dashboard projections, optimizing the mix across the 26 divisions could lead to a significant annualized revenue lift (estimated at </w:t>
      </w:r>
      <w:r w:rsidRPr="002265B9">
        <w:rPr>
          <w:bCs/>
          <w:sz w:val="36"/>
          <w:szCs w:val="36"/>
        </w:rPr>
        <w:t>~₦6.1M</w:t>
      </w:r>
      <w:r w:rsidRPr="002265B9">
        <w:rPr>
          <w:sz w:val="36"/>
          <w:szCs w:val="36"/>
        </w:rPr>
        <w:t xml:space="preserve"> based on baseline sales volume and model accuracy).</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C10B07" w:rsidRDefault="00C10B07" w:rsidP="00094BEC">
      <w:pPr>
        <w:rPr>
          <w:sz w:val="36"/>
          <w:szCs w:val="36"/>
        </w:rPr>
      </w:pPr>
      <w:r w:rsidRPr="00C10B07">
        <w:rPr>
          <w:sz w:val="36"/>
          <w:szCs w:val="36"/>
        </w:rPr>
        <w:t>While the current model delivers actionable insights, the analysis acknowledges specific constraints and outlines a roadmap for enhancement, being explicit about what was and wasn't implemented.</w:t>
      </w:r>
    </w:p>
    <w:p w:rsidR="008C1094" w:rsidRPr="00A63A34" w:rsidRDefault="008C1094" w:rsidP="00A63A34">
      <w:pPr>
        <w:pStyle w:val="ListParagraph"/>
        <w:numPr>
          <w:ilvl w:val="1"/>
          <w:numId w:val="28"/>
        </w:numPr>
        <w:rPr>
          <w:b/>
          <w:sz w:val="36"/>
          <w:szCs w:val="36"/>
        </w:rPr>
      </w:pPr>
      <w:r w:rsidRPr="00A63A34">
        <w:rPr>
          <w:b/>
          <w:sz w:val="36"/>
          <w:szCs w:val="36"/>
        </w:rPr>
        <w:t xml:space="preserve">Strategic Recommendations: </w:t>
      </w:r>
    </w:p>
    <w:p w:rsidR="00A63A34" w:rsidRPr="00A63A34" w:rsidRDefault="00A63A34" w:rsidP="00A63A34">
      <w:pPr>
        <w:rPr>
          <w:sz w:val="36"/>
          <w:szCs w:val="36"/>
        </w:rPr>
      </w:pPr>
      <w:r w:rsidRPr="00A63A34">
        <w:rPr>
          <w:sz w:val="36"/>
          <w:szCs w:val="36"/>
        </w:rPr>
        <w:t>Based on model findings and dashboard interactions, two primary actions are prioritized to maximize revenue:</w:t>
      </w:r>
    </w:p>
    <w:p w:rsidR="00A63A34" w:rsidRPr="00A63A34" w:rsidRDefault="00A63A34" w:rsidP="00A63A34">
      <w:pPr>
        <w:pStyle w:val="ListParagraph"/>
        <w:numPr>
          <w:ilvl w:val="0"/>
          <w:numId w:val="13"/>
        </w:numPr>
        <w:rPr>
          <w:sz w:val="36"/>
          <w:szCs w:val="36"/>
        </w:rPr>
      </w:pPr>
      <w:r w:rsidRPr="00A63A34">
        <w:rPr>
          <w:b/>
          <w:sz w:val="36"/>
          <w:szCs w:val="36"/>
        </w:rPr>
        <w:t>The Google/Facebook Priority Shift</w:t>
      </w:r>
    </w:p>
    <w:p w:rsidR="00A63A34" w:rsidRPr="008C1094" w:rsidRDefault="00A63A34" w:rsidP="00A63A34">
      <w:pPr>
        <w:pStyle w:val="ListParagraph"/>
        <w:numPr>
          <w:ilvl w:val="1"/>
          <w:numId w:val="13"/>
        </w:numPr>
        <w:rPr>
          <w:sz w:val="36"/>
          <w:szCs w:val="36"/>
        </w:rPr>
      </w:pPr>
      <w:r>
        <w:rPr>
          <w:b/>
          <w:sz w:val="36"/>
          <w:szCs w:val="36"/>
        </w:rPr>
        <w:t xml:space="preserve">Action: </w:t>
      </w:r>
      <w:r w:rsidRPr="00A63A34">
        <w:rPr>
          <w:sz w:val="36"/>
          <w:szCs w:val="36"/>
        </w:rPr>
        <w:t xml:space="preserve">Reallocate 10–15% of the budget currently sitting in low-impact or "fast-decay" channels (e.g., Paid YouTube) to </w:t>
      </w:r>
      <w:r w:rsidRPr="00A63A34">
        <w:rPr>
          <w:b/>
          <w:bCs/>
          <w:sz w:val="36"/>
          <w:szCs w:val="36"/>
        </w:rPr>
        <w:t>Google Impressions</w:t>
      </w:r>
      <w:r w:rsidRPr="00A63A34">
        <w:rPr>
          <w:sz w:val="36"/>
          <w:szCs w:val="36"/>
        </w:rPr>
        <w:t xml:space="preserve"> immediately.</w:t>
      </w:r>
    </w:p>
    <w:p w:rsidR="00A63A34" w:rsidRDefault="00A63A34" w:rsidP="00A63A34">
      <w:pPr>
        <w:pStyle w:val="ListParagraph"/>
        <w:numPr>
          <w:ilvl w:val="1"/>
          <w:numId w:val="13"/>
        </w:numPr>
        <w:rPr>
          <w:sz w:val="36"/>
          <w:szCs w:val="36"/>
        </w:rPr>
      </w:pPr>
      <w:r>
        <w:rPr>
          <w:b/>
          <w:sz w:val="36"/>
          <w:szCs w:val="36"/>
        </w:rPr>
        <w:t xml:space="preserve">Rationale: </w:t>
      </w:r>
      <w:r w:rsidRPr="00A63A34">
        <w:rPr>
          <w:sz w:val="36"/>
          <w:szCs w:val="36"/>
        </w:rPr>
        <w:t>The model attributes the highest marginal impact to Google, and EDA confirms a strong 2-week lagged correlation with sales.</w:t>
      </w:r>
    </w:p>
    <w:p w:rsidR="00A63A34" w:rsidRPr="00A63A34" w:rsidRDefault="00A63A34" w:rsidP="00A63A34">
      <w:pPr>
        <w:pStyle w:val="ListParagraph"/>
        <w:numPr>
          <w:ilvl w:val="0"/>
          <w:numId w:val="13"/>
        </w:numPr>
        <w:rPr>
          <w:sz w:val="36"/>
          <w:szCs w:val="36"/>
        </w:rPr>
      </w:pPr>
      <w:r w:rsidRPr="00A63A34">
        <w:rPr>
          <w:b/>
          <w:sz w:val="36"/>
          <w:szCs w:val="36"/>
        </w:rPr>
        <w:t>The Seasonality-Aware Planning Framework</w:t>
      </w:r>
    </w:p>
    <w:p w:rsidR="008C1094" w:rsidRDefault="008C1094" w:rsidP="008C1094">
      <w:pPr>
        <w:pStyle w:val="ListParagraph"/>
        <w:numPr>
          <w:ilvl w:val="1"/>
          <w:numId w:val="13"/>
        </w:numPr>
        <w:rPr>
          <w:sz w:val="36"/>
          <w:szCs w:val="36"/>
        </w:rPr>
      </w:pPr>
      <w:r>
        <w:rPr>
          <w:b/>
          <w:sz w:val="36"/>
          <w:szCs w:val="36"/>
        </w:rPr>
        <w:t xml:space="preserve">Action: </w:t>
      </w:r>
      <w:r w:rsidR="00A63A34" w:rsidRPr="00A63A34">
        <w:rPr>
          <w:sz w:val="36"/>
          <w:szCs w:val="36"/>
        </w:rPr>
        <w:t xml:space="preserve">Use the dashboard's </w:t>
      </w:r>
      <w:r w:rsidR="00A63A34" w:rsidRPr="00A63A34">
        <w:rPr>
          <w:b/>
          <w:bCs/>
          <w:sz w:val="36"/>
          <w:szCs w:val="36"/>
        </w:rPr>
        <w:t>Month Dummies</w:t>
      </w:r>
      <w:r w:rsidR="00A63A34" w:rsidRPr="00A63A34">
        <w:rPr>
          <w:sz w:val="36"/>
          <w:szCs w:val="36"/>
        </w:rPr>
        <w:t xml:space="preserve"> to adjust budget planning, specifically to avoid over-attributing the November sales surge to media spend.</w:t>
      </w:r>
    </w:p>
    <w:p w:rsidR="008C1094" w:rsidRDefault="00A63A34" w:rsidP="008C1094">
      <w:pPr>
        <w:pStyle w:val="ListParagraph"/>
        <w:numPr>
          <w:ilvl w:val="1"/>
          <w:numId w:val="13"/>
        </w:numPr>
        <w:rPr>
          <w:sz w:val="36"/>
          <w:szCs w:val="36"/>
        </w:rPr>
      </w:pPr>
      <w:r>
        <w:rPr>
          <w:b/>
          <w:sz w:val="36"/>
          <w:szCs w:val="36"/>
        </w:rPr>
        <w:t>Rationale</w:t>
      </w:r>
      <w:r w:rsidR="008C1094">
        <w:rPr>
          <w:b/>
          <w:sz w:val="36"/>
          <w:szCs w:val="36"/>
        </w:rPr>
        <w:t>:</w:t>
      </w:r>
      <w:r w:rsidR="008C1094">
        <w:rPr>
          <w:sz w:val="36"/>
          <w:szCs w:val="36"/>
        </w:rPr>
        <w:t xml:space="preserve"> </w:t>
      </w:r>
      <w:r w:rsidRPr="00A63A34">
        <w:rPr>
          <w:sz w:val="36"/>
          <w:szCs w:val="36"/>
        </w:rPr>
        <w:t xml:space="preserve">The model successfully isolated a </w:t>
      </w:r>
      <w:r w:rsidRPr="00A63A34">
        <w:rPr>
          <w:b/>
          <w:bCs/>
          <w:sz w:val="36"/>
          <w:szCs w:val="36"/>
        </w:rPr>
        <w:t>~15% organic seasonal effect</w:t>
      </w:r>
      <w:r w:rsidRPr="00A63A34">
        <w:rPr>
          <w:sz w:val="36"/>
          <w:szCs w:val="36"/>
        </w:rPr>
        <w:t xml:space="preserve"> in November. Ignoring this "baseline gift" leads to significant overspending in Q4.</w:t>
      </w:r>
    </w:p>
    <w:p w:rsidR="008C1094" w:rsidRDefault="008C1094" w:rsidP="008C1094">
      <w:pPr>
        <w:rPr>
          <w:sz w:val="36"/>
          <w:szCs w:val="36"/>
        </w:rPr>
      </w:pPr>
    </w:p>
    <w:p w:rsidR="00813DF1" w:rsidRDefault="00813DF1" w:rsidP="008C1094">
      <w:pPr>
        <w:rPr>
          <w:sz w:val="36"/>
          <w:szCs w:val="36"/>
        </w:rPr>
      </w:pPr>
    </w:p>
    <w:p w:rsidR="00813DF1" w:rsidRDefault="00813DF1" w:rsidP="008C1094">
      <w:pPr>
        <w:rPr>
          <w:sz w:val="36"/>
          <w:szCs w:val="36"/>
        </w:rPr>
      </w:pPr>
    </w:p>
    <w:p w:rsidR="00813DF1" w:rsidRPr="008C1094" w:rsidRDefault="00813DF1" w:rsidP="008C1094">
      <w:pPr>
        <w:rPr>
          <w:sz w:val="36"/>
          <w:szCs w:val="36"/>
        </w:rPr>
      </w:pPr>
    </w:p>
    <w:p w:rsidR="00A63A34" w:rsidRDefault="008C1094" w:rsidP="008C1094">
      <w:pPr>
        <w:rPr>
          <w:b/>
          <w:sz w:val="36"/>
          <w:szCs w:val="36"/>
        </w:rPr>
      </w:pPr>
      <w:r>
        <w:rPr>
          <w:b/>
          <w:sz w:val="36"/>
          <w:szCs w:val="36"/>
        </w:rPr>
        <w:lastRenderedPageBreak/>
        <w:t xml:space="preserve">9.2 Technical Limitations </w:t>
      </w:r>
    </w:p>
    <w:p w:rsidR="00A63A34" w:rsidRDefault="00A63A34" w:rsidP="008C1094">
      <w:pPr>
        <w:pStyle w:val="ListParagraph"/>
        <w:numPr>
          <w:ilvl w:val="0"/>
          <w:numId w:val="14"/>
        </w:numPr>
        <w:rPr>
          <w:b/>
          <w:sz w:val="36"/>
          <w:szCs w:val="36"/>
        </w:rPr>
      </w:pPr>
      <w:r w:rsidRPr="00A63A34">
        <w:rPr>
          <w:b/>
          <w:bCs/>
          <w:sz w:val="36"/>
          <w:szCs w:val="36"/>
        </w:rPr>
        <w:t>Observational Data</w:t>
      </w:r>
      <w:r w:rsidRPr="00A63A34">
        <w:rPr>
          <w:b/>
          <w:sz w:val="36"/>
          <w:szCs w:val="36"/>
        </w:rPr>
        <w:t xml:space="preserve">: </w:t>
      </w:r>
      <w:r w:rsidRPr="00A63A34">
        <w:rPr>
          <w:sz w:val="36"/>
          <w:szCs w:val="36"/>
        </w:rPr>
        <w:t>The model identifies strong associations, not definitive causation. Unobserved confounders, such as competitor price drops or product launches, may still bias channel estimates.</w:t>
      </w:r>
    </w:p>
    <w:p w:rsidR="00A63A34" w:rsidRDefault="00A63A34" w:rsidP="008C1094">
      <w:pPr>
        <w:pStyle w:val="ListParagraph"/>
        <w:numPr>
          <w:ilvl w:val="0"/>
          <w:numId w:val="14"/>
        </w:numPr>
        <w:rPr>
          <w:b/>
          <w:sz w:val="36"/>
          <w:szCs w:val="36"/>
        </w:rPr>
      </w:pPr>
      <w:proofErr w:type="spellStart"/>
      <w:r w:rsidRPr="00A63A34">
        <w:rPr>
          <w:b/>
          <w:bCs/>
          <w:sz w:val="36"/>
          <w:szCs w:val="36"/>
        </w:rPr>
        <w:t>Adstock</w:t>
      </w:r>
      <w:proofErr w:type="spellEnd"/>
      <w:r w:rsidRPr="00A63A34">
        <w:rPr>
          <w:b/>
          <w:bCs/>
          <w:sz w:val="36"/>
          <w:szCs w:val="36"/>
        </w:rPr>
        <w:t xml:space="preserve"> Alpha Selection</w:t>
      </w:r>
      <w:r w:rsidRPr="00A63A34">
        <w:rPr>
          <w:b/>
          <w:sz w:val="36"/>
          <w:szCs w:val="36"/>
        </w:rPr>
        <w:t xml:space="preserve">: </w:t>
      </w:r>
      <w:r w:rsidRPr="00A63A34">
        <w:rPr>
          <w:sz w:val="36"/>
          <w:szCs w:val="36"/>
        </w:rPr>
        <w:t xml:space="preserve">Alphas were chosen using a manual grid search via </w:t>
      </w:r>
      <w:proofErr w:type="spellStart"/>
      <w:r w:rsidRPr="00A63A34">
        <w:rPr>
          <w:sz w:val="36"/>
          <w:szCs w:val="36"/>
        </w:rPr>
        <w:t>find_best_</w:t>
      </w:r>
      <w:proofErr w:type="gramStart"/>
      <w:r w:rsidRPr="00A63A34">
        <w:rPr>
          <w:sz w:val="36"/>
          <w:szCs w:val="36"/>
        </w:rPr>
        <w:t>alpha</w:t>
      </w:r>
      <w:proofErr w:type="spellEnd"/>
      <w:r w:rsidRPr="00A63A34">
        <w:rPr>
          <w:sz w:val="36"/>
          <w:szCs w:val="36"/>
        </w:rPr>
        <w:t>(</w:t>
      </w:r>
      <w:proofErr w:type="gramEnd"/>
      <w:r w:rsidRPr="00A63A34">
        <w:rPr>
          <w:sz w:val="36"/>
          <w:szCs w:val="36"/>
        </w:rPr>
        <w:t xml:space="preserve">) rather than being jointly optimized or calculated through a Bayesian framework. There is a minor risk of </w:t>
      </w:r>
      <w:proofErr w:type="spellStart"/>
      <w:r w:rsidRPr="00A63A34">
        <w:rPr>
          <w:sz w:val="36"/>
          <w:szCs w:val="36"/>
        </w:rPr>
        <w:t>overfitting</w:t>
      </w:r>
      <w:proofErr w:type="spellEnd"/>
      <w:r w:rsidRPr="00A63A34">
        <w:rPr>
          <w:sz w:val="36"/>
          <w:szCs w:val="36"/>
        </w:rPr>
        <w:t xml:space="preserve"> these decay rates to historical noise.</w:t>
      </w:r>
    </w:p>
    <w:p w:rsidR="008C1094" w:rsidRPr="00A63A34" w:rsidRDefault="00A63A34" w:rsidP="00A63A34">
      <w:pPr>
        <w:pStyle w:val="ListParagraph"/>
        <w:numPr>
          <w:ilvl w:val="0"/>
          <w:numId w:val="14"/>
        </w:numPr>
        <w:rPr>
          <w:b/>
          <w:sz w:val="36"/>
          <w:szCs w:val="36"/>
        </w:rPr>
      </w:pPr>
      <w:r w:rsidRPr="00A63A34">
        <w:rPr>
          <w:b/>
          <w:bCs/>
          <w:sz w:val="36"/>
          <w:szCs w:val="36"/>
        </w:rPr>
        <w:t>Limited Temporal Scope</w:t>
      </w:r>
      <w:r w:rsidRPr="00A63A34">
        <w:rPr>
          <w:b/>
          <w:sz w:val="36"/>
          <w:szCs w:val="36"/>
        </w:rPr>
        <w:t xml:space="preserve">: </w:t>
      </w:r>
      <w:r w:rsidRPr="00A63A34">
        <w:rPr>
          <w:sz w:val="36"/>
          <w:szCs w:val="36"/>
        </w:rPr>
        <w:t xml:space="preserve">With </w:t>
      </w:r>
      <w:r w:rsidRPr="00A63A34">
        <w:rPr>
          <w:bCs/>
          <w:sz w:val="36"/>
          <w:szCs w:val="36"/>
        </w:rPr>
        <w:t>~120 weekly observations</w:t>
      </w:r>
      <w:r w:rsidRPr="00A63A34">
        <w:rPr>
          <w:sz w:val="36"/>
          <w:szCs w:val="36"/>
        </w:rPr>
        <w:t>, the dataset is robust but may not fully capture long-term brand-building effects or multi-year structural market shifts.</w:t>
      </w:r>
    </w:p>
    <w:p w:rsidR="00A63A34" w:rsidRPr="00813DF1" w:rsidRDefault="00A63A34" w:rsidP="00813DF1">
      <w:pPr>
        <w:ind w:left="567"/>
        <w:rPr>
          <w:b/>
          <w:sz w:val="36"/>
          <w:szCs w:val="36"/>
        </w:rPr>
      </w:pPr>
    </w:p>
    <w:sectPr w:rsidR="00A63A34" w:rsidRPr="00813DF1" w:rsidSect="00D2287B">
      <w:headerReference w:type="default" r:id="rId32"/>
      <w:headerReference w:type="first" r:id="rId33"/>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71434" w:rsidRDefault="00271434" w:rsidP="006660D3">
      <w:pPr>
        <w:spacing w:after="0" w:line="240" w:lineRule="auto"/>
      </w:pPr>
      <w:r>
        <w:separator/>
      </w:r>
    </w:p>
  </w:endnote>
  <w:endnote w:type="continuationSeparator" w:id="0">
    <w:p w:rsidR="00271434" w:rsidRDefault="00271434"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71434" w:rsidRDefault="00271434" w:rsidP="006660D3">
      <w:pPr>
        <w:spacing w:after="0" w:line="240" w:lineRule="auto"/>
      </w:pPr>
      <w:r>
        <w:separator/>
      </w:r>
    </w:p>
  </w:footnote>
  <w:footnote w:type="continuationSeparator" w:id="0">
    <w:p w:rsidR="00271434" w:rsidRDefault="00271434"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094BEC" w:rsidRDefault="00094BEC" w:rsidP="00094BE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094BEC" w:rsidRDefault="008C1094"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6716A6"/>
    <w:multiLevelType w:val="multilevel"/>
    <w:tmpl w:val="1B4CA6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6">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21A4FFE"/>
    <w:multiLevelType w:val="multilevel"/>
    <w:tmpl w:val="05F62DF2"/>
    <w:lvl w:ilvl="0">
      <w:start w:val="9"/>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3">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23"/>
  </w:num>
  <w:num w:numId="3">
    <w:abstractNumId w:val="17"/>
  </w:num>
  <w:num w:numId="4">
    <w:abstractNumId w:val="16"/>
  </w:num>
  <w:num w:numId="5">
    <w:abstractNumId w:val="22"/>
  </w:num>
  <w:num w:numId="6">
    <w:abstractNumId w:val="26"/>
  </w:num>
  <w:num w:numId="7">
    <w:abstractNumId w:val="5"/>
  </w:num>
  <w:num w:numId="8">
    <w:abstractNumId w:val="15"/>
  </w:num>
  <w:num w:numId="9">
    <w:abstractNumId w:val="20"/>
  </w:num>
  <w:num w:numId="10">
    <w:abstractNumId w:val="11"/>
  </w:num>
  <w:num w:numId="11">
    <w:abstractNumId w:val="18"/>
  </w:num>
  <w:num w:numId="12">
    <w:abstractNumId w:val="7"/>
  </w:num>
  <w:num w:numId="13">
    <w:abstractNumId w:val="6"/>
  </w:num>
  <w:num w:numId="14">
    <w:abstractNumId w:val="1"/>
  </w:num>
  <w:num w:numId="15">
    <w:abstractNumId w:val="14"/>
  </w:num>
  <w:num w:numId="16">
    <w:abstractNumId w:val="13"/>
  </w:num>
  <w:num w:numId="17">
    <w:abstractNumId w:val="8"/>
  </w:num>
  <w:num w:numId="18">
    <w:abstractNumId w:val="4"/>
  </w:num>
  <w:num w:numId="19">
    <w:abstractNumId w:val="10"/>
  </w:num>
  <w:num w:numId="20">
    <w:abstractNumId w:val="24"/>
  </w:num>
  <w:num w:numId="21">
    <w:abstractNumId w:val="12"/>
  </w:num>
  <w:num w:numId="22">
    <w:abstractNumId w:val="2"/>
  </w:num>
  <w:num w:numId="23">
    <w:abstractNumId w:val="19"/>
  </w:num>
  <w:num w:numId="24">
    <w:abstractNumId w:val="0"/>
  </w:num>
  <w:num w:numId="25">
    <w:abstractNumId w:val="27"/>
  </w:num>
  <w:num w:numId="26">
    <w:abstractNumId w:val="25"/>
  </w:num>
  <w:num w:numId="27">
    <w:abstractNumId w:val="3"/>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5540D"/>
    <w:rsid w:val="00161145"/>
    <w:rsid w:val="001A3A8E"/>
    <w:rsid w:val="001B68E5"/>
    <w:rsid w:val="001D6A02"/>
    <w:rsid w:val="001E1B93"/>
    <w:rsid w:val="001F7AF8"/>
    <w:rsid w:val="00202783"/>
    <w:rsid w:val="00205041"/>
    <w:rsid w:val="00211F29"/>
    <w:rsid w:val="0021262B"/>
    <w:rsid w:val="00222A67"/>
    <w:rsid w:val="002265B9"/>
    <w:rsid w:val="002432DF"/>
    <w:rsid w:val="00271434"/>
    <w:rsid w:val="00273735"/>
    <w:rsid w:val="00290154"/>
    <w:rsid w:val="002C5AE7"/>
    <w:rsid w:val="002E6479"/>
    <w:rsid w:val="002F4658"/>
    <w:rsid w:val="00320230"/>
    <w:rsid w:val="003324FA"/>
    <w:rsid w:val="004667BA"/>
    <w:rsid w:val="00481FAA"/>
    <w:rsid w:val="00483202"/>
    <w:rsid w:val="00490FC1"/>
    <w:rsid w:val="004916CC"/>
    <w:rsid w:val="0051103D"/>
    <w:rsid w:val="00523A21"/>
    <w:rsid w:val="00536990"/>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13DF1"/>
    <w:rsid w:val="0083050D"/>
    <w:rsid w:val="008C0C43"/>
    <w:rsid w:val="008C1094"/>
    <w:rsid w:val="008D0C7F"/>
    <w:rsid w:val="008F21A1"/>
    <w:rsid w:val="008F31C6"/>
    <w:rsid w:val="008F5147"/>
    <w:rsid w:val="009054F2"/>
    <w:rsid w:val="00906F1C"/>
    <w:rsid w:val="0091324D"/>
    <w:rsid w:val="00940DB8"/>
    <w:rsid w:val="00960B4B"/>
    <w:rsid w:val="00976FBA"/>
    <w:rsid w:val="009929C2"/>
    <w:rsid w:val="009B5801"/>
    <w:rsid w:val="009C2A36"/>
    <w:rsid w:val="00A15A50"/>
    <w:rsid w:val="00A31943"/>
    <w:rsid w:val="00A3544E"/>
    <w:rsid w:val="00A54D03"/>
    <w:rsid w:val="00A63A34"/>
    <w:rsid w:val="00A75226"/>
    <w:rsid w:val="00A84B9E"/>
    <w:rsid w:val="00AF63EF"/>
    <w:rsid w:val="00AF7FFE"/>
    <w:rsid w:val="00B31458"/>
    <w:rsid w:val="00B4294D"/>
    <w:rsid w:val="00B6766E"/>
    <w:rsid w:val="00B71E28"/>
    <w:rsid w:val="00B733C4"/>
    <w:rsid w:val="00BA3BC8"/>
    <w:rsid w:val="00C10B07"/>
    <w:rsid w:val="00C446BB"/>
    <w:rsid w:val="00C71453"/>
    <w:rsid w:val="00C71CAF"/>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ED3639"/>
    <w:rsid w:val="00EE1EE8"/>
    <w:rsid w:val="00EF66D0"/>
    <w:rsid w:val="00F165F4"/>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94767">
      <w:bodyDiv w:val="1"/>
      <w:marLeft w:val="0"/>
      <w:marRight w:val="0"/>
      <w:marTop w:val="0"/>
      <w:marBottom w:val="0"/>
      <w:divBdr>
        <w:top w:val="none" w:sz="0" w:space="0" w:color="auto"/>
        <w:left w:val="none" w:sz="0" w:space="0" w:color="auto"/>
        <w:bottom w:val="none" w:sz="0" w:space="0" w:color="auto"/>
        <w:right w:val="none" w:sz="0" w:space="0" w:color="auto"/>
      </w:divBdr>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895892713">
      <w:bodyDiv w:val="1"/>
      <w:marLeft w:val="0"/>
      <w:marRight w:val="0"/>
      <w:marTop w:val="0"/>
      <w:marBottom w:val="0"/>
      <w:divBdr>
        <w:top w:val="none" w:sz="0" w:space="0" w:color="auto"/>
        <w:left w:val="none" w:sz="0" w:space="0" w:color="auto"/>
        <w:bottom w:val="none" w:sz="0" w:space="0" w:color="auto"/>
        <w:right w:val="none" w:sz="0" w:space="0" w:color="auto"/>
      </w:divBdr>
    </w:div>
    <w:div w:id="897588856">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0128406">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0389222">
      <w:bodyDiv w:val="1"/>
      <w:marLeft w:val="0"/>
      <w:marRight w:val="0"/>
      <w:marTop w:val="0"/>
      <w:marBottom w:val="0"/>
      <w:divBdr>
        <w:top w:val="none" w:sz="0" w:space="0" w:color="auto"/>
        <w:left w:val="none" w:sz="0" w:space="0" w:color="auto"/>
        <w:bottom w:val="none" w:sz="0" w:space="0" w:color="auto"/>
        <w:right w:val="none" w:sz="0" w:space="0" w:color="auto"/>
      </w:divBdr>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405030275">
      <w:bodyDiv w:val="1"/>
      <w:marLeft w:val="0"/>
      <w:marRight w:val="0"/>
      <w:marTop w:val="0"/>
      <w:marBottom w:val="0"/>
      <w:divBdr>
        <w:top w:val="none" w:sz="0" w:space="0" w:color="auto"/>
        <w:left w:val="none" w:sz="0" w:space="0" w:color="auto"/>
        <w:bottom w:val="none" w:sz="0" w:space="0" w:color="auto"/>
        <w:right w:val="none" w:sz="0" w:space="0" w:color="auto"/>
      </w:divBdr>
    </w:div>
    <w:div w:id="1417094280">
      <w:bodyDiv w:val="1"/>
      <w:marLeft w:val="0"/>
      <w:marRight w:val="0"/>
      <w:marTop w:val="0"/>
      <w:marBottom w:val="0"/>
      <w:divBdr>
        <w:top w:val="none" w:sz="0" w:space="0" w:color="auto"/>
        <w:left w:val="none" w:sz="0" w:space="0" w:color="auto"/>
        <w:bottom w:val="none" w:sz="0" w:space="0" w:color="auto"/>
        <w:right w:val="none" w:sz="0" w:space="0" w:color="auto"/>
      </w:divBdr>
    </w:div>
    <w:div w:id="1442529595">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540897903">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8409878">
      <w:bodyDiv w:val="1"/>
      <w:marLeft w:val="0"/>
      <w:marRight w:val="0"/>
      <w:marTop w:val="0"/>
      <w:marBottom w:val="0"/>
      <w:divBdr>
        <w:top w:val="none" w:sz="0" w:space="0" w:color="auto"/>
        <w:left w:val="none" w:sz="0" w:space="0" w:color="auto"/>
        <w:bottom w:val="none" w:sz="0" w:space="0" w:color="auto"/>
        <w:right w:val="none" w:sz="0" w:space="0" w:color="auto"/>
      </w:divBdr>
    </w:div>
    <w:div w:id="2124028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eader" Target="header3.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5CF3C-2704-42C2-980E-484DF7E0D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34</Pages>
  <Words>2842</Words>
  <Characters>16201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31</cp:revision>
  <cp:lastPrinted>2026-03-11T12:34:00Z</cp:lastPrinted>
  <dcterms:created xsi:type="dcterms:W3CDTF">2026-01-28T15:55:00Z</dcterms:created>
  <dcterms:modified xsi:type="dcterms:W3CDTF">2026-03-11T12:36:00Z</dcterms:modified>
</cp:coreProperties>
</file>