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AD6DA0">
      <w:pPr>
        <w:tabs>
          <w:tab w:val="left" w:pos="817"/>
        </w:tabs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2D3528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9C4681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9C4681">
              <w:rPr>
                <w:rFonts w:asciiTheme="majorHAnsi" w:hAnsiTheme="majorHAnsi"/>
                <w:i w:val="0"/>
              </w:rPr>
              <w:t>гистолог</w:t>
            </w:r>
            <w:r w:rsidR="00C219EF">
              <w:rPr>
                <w:rFonts w:asciiTheme="majorHAnsi" w:hAnsiTheme="majorHAnsi"/>
                <w:i w:val="0"/>
              </w:rPr>
              <w:t>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E7514F" w:rsidRDefault="00FF60BD" w:rsidP="002D3528">
            <w:pPr>
              <w:pStyle w:val="a4"/>
              <w:jc w:val="center"/>
            </w:pPr>
            <w:r w:rsidRPr="00E7514F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035811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Фамилия, 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05097C" w:rsidRDefault="0017749B" w:rsidP="0017749B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05097C">
              <w:t>,</w:t>
            </w:r>
            <w:r w:rsidR="00EF7C88" w:rsidRPr="0005097C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F12631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F12631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05097C" w:rsidRDefault="00B07291" w:rsidP="002D3528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Кровь.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9F0DF7" w:rsidRPr="00B3052E" w:rsidRDefault="00B3052E" w:rsidP="00B3052E">
      <w:pPr>
        <w:jc w:val="right"/>
        <w:rPr>
          <w:sz w:val="10"/>
          <w:szCs w:val="10"/>
        </w:rPr>
      </w:pPr>
      <w:r w:rsidRPr="00B3052E">
        <w:rPr>
          <w:rFonts w:cs="Times New Roman"/>
          <w:color w:val="FFFFFF" w:themeColor="background1"/>
          <w:sz w:val="10"/>
          <w:szCs w:val="10"/>
        </w:rPr>
        <w:fldChar w:fldCharType="begin">
          <w:ffData>
            <w:name w:val="lb_AutopsyDate"/>
            <w:enabled/>
            <w:calcOnExit/>
            <w:textInput/>
          </w:ffData>
        </w:fldChar>
      </w:r>
      <w:bookmarkStart w:id="4" w:name="lb_AutopsyDate"/>
      <w:r w:rsidRPr="00B3052E">
        <w:rPr>
          <w:rFonts w:cs="Times New Roman"/>
          <w:color w:val="FFFFFF" w:themeColor="background1"/>
          <w:sz w:val="10"/>
          <w:szCs w:val="10"/>
        </w:rPr>
        <w:instrText xml:space="preserve"> FORMTEXT </w:instrText>
      </w:r>
      <w:r w:rsidRPr="00B3052E">
        <w:rPr>
          <w:rFonts w:cs="Times New Roman"/>
          <w:color w:val="FFFFFF" w:themeColor="background1"/>
          <w:sz w:val="10"/>
          <w:szCs w:val="10"/>
        </w:rPr>
      </w:r>
      <w:r w:rsidRPr="00B3052E">
        <w:rPr>
          <w:rFonts w:cs="Times New Roman"/>
          <w:color w:val="FFFFFF" w:themeColor="background1"/>
          <w:sz w:val="10"/>
          <w:szCs w:val="10"/>
        </w:rPr>
        <w:fldChar w:fldCharType="separate"/>
      </w:r>
      <w:r w:rsidRPr="00B3052E">
        <w:rPr>
          <w:rFonts w:cs="Times New Roman"/>
          <w:noProof/>
          <w:color w:val="FFFFFF" w:themeColor="background1"/>
          <w:sz w:val="10"/>
          <w:szCs w:val="10"/>
        </w:rPr>
        <w:t> </w:t>
      </w:r>
      <w:r w:rsidRPr="00B3052E">
        <w:rPr>
          <w:rFonts w:cs="Times New Roman"/>
          <w:noProof/>
          <w:color w:val="FFFFFF" w:themeColor="background1"/>
          <w:sz w:val="10"/>
          <w:szCs w:val="10"/>
        </w:rPr>
        <w:t> </w:t>
      </w:r>
      <w:r w:rsidRPr="00B3052E">
        <w:rPr>
          <w:rFonts w:cs="Times New Roman"/>
          <w:noProof/>
          <w:color w:val="FFFFFF" w:themeColor="background1"/>
          <w:sz w:val="10"/>
          <w:szCs w:val="10"/>
        </w:rPr>
        <w:t> </w:t>
      </w:r>
      <w:r w:rsidRPr="00B3052E">
        <w:rPr>
          <w:rFonts w:cs="Times New Roman"/>
          <w:noProof/>
          <w:color w:val="FFFFFF" w:themeColor="background1"/>
          <w:sz w:val="10"/>
          <w:szCs w:val="10"/>
        </w:rPr>
        <w:t> </w:t>
      </w:r>
      <w:r w:rsidRPr="00B3052E">
        <w:rPr>
          <w:rFonts w:cs="Times New Roman"/>
          <w:noProof/>
          <w:color w:val="FFFFFF" w:themeColor="background1"/>
          <w:sz w:val="10"/>
          <w:szCs w:val="10"/>
        </w:rPr>
        <w:t> </w:t>
      </w:r>
      <w:r w:rsidRPr="00B3052E">
        <w:rPr>
          <w:rFonts w:cs="Times New Roman"/>
          <w:color w:val="FFFFFF" w:themeColor="background1"/>
          <w:sz w:val="10"/>
          <w:szCs w:val="10"/>
        </w:rPr>
        <w:fldChar w:fldCharType="end"/>
      </w:r>
      <w:bookmarkEnd w:id="4"/>
    </w:p>
    <w:p w:rsidR="009F0DF7" w:rsidRPr="006115BD" w:rsidRDefault="006115BD" w:rsidP="00D7298C">
      <w:pPr>
        <w:rPr>
          <w:sz w:val="10"/>
          <w:szCs w:val="10"/>
        </w:rPr>
      </w:pPr>
      <w:r w:rsidRPr="006115BD">
        <w:rPr>
          <w:color w:val="FFFFFF" w:themeColor="background1"/>
          <w:sz w:val="10"/>
          <w:szCs w:val="10"/>
        </w:rPr>
        <w:fldChar w:fldCharType="begin">
          <w:ffData>
            <w:name w:val="lb_EFFirstDay"/>
            <w:enabled/>
            <w:calcOnExit/>
            <w:textInput/>
          </w:ffData>
        </w:fldChar>
      </w:r>
      <w:r w:rsidRPr="006115BD">
        <w:rPr>
          <w:color w:val="FFFFFF" w:themeColor="background1"/>
          <w:sz w:val="10"/>
          <w:szCs w:val="10"/>
        </w:rPr>
        <w:instrText xml:space="preserve"> FORMTEXT </w:instrText>
      </w:r>
      <w:r w:rsidRPr="006115BD">
        <w:rPr>
          <w:color w:val="FFFFFF" w:themeColor="background1"/>
          <w:sz w:val="10"/>
          <w:szCs w:val="10"/>
        </w:rPr>
      </w:r>
      <w:r w:rsidRPr="006115BD">
        <w:rPr>
          <w:color w:val="FFFFFF" w:themeColor="background1"/>
          <w:sz w:val="10"/>
          <w:szCs w:val="10"/>
        </w:rPr>
        <w:fldChar w:fldCharType="separate"/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color w:val="FFFFFF" w:themeColor="background1"/>
          <w:sz w:val="10"/>
          <w:szCs w:val="10"/>
        </w:rPr>
        <w:fldChar w:fldCharType="end"/>
      </w:r>
    </w:p>
    <w:p w:rsidR="00B07291" w:rsidRDefault="00B07291">
      <w:pPr>
        <w:jc w:val="left"/>
      </w:pPr>
    </w:p>
    <w:p w:rsidR="00B3052E" w:rsidRDefault="00B3052E">
      <w:pPr>
        <w:jc w:val="left"/>
      </w:pPr>
    </w:p>
    <w:p w:rsidR="00B3052E" w:rsidRDefault="00B3052E">
      <w:pPr>
        <w:jc w:val="left"/>
      </w:pPr>
    </w:p>
    <w:p w:rsidR="00B3052E" w:rsidRDefault="00B3052E">
      <w:pPr>
        <w:jc w:val="left"/>
      </w:pPr>
    </w:p>
    <w:p w:rsidR="00B3052E" w:rsidRDefault="00B3052E">
      <w:pPr>
        <w:jc w:val="left"/>
      </w:pPr>
    </w:p>
    <w:p w:rsidR="00B3052E" w:rsidRDefault="00B3052E">
      <w:pPr>
        <w:jc w:val="left"/>
      </w:pPr>
    </w:p>
    <w:p w:rsidR="00B3052E" w:rsidRDefault="00B3052E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tbl>
      <w:tblPr>
        <w:tblpPr w:leftFromText="181" w:rightFromText="181" w:vertAnchor="page" w:horzAnchor="page" w:tblpX="2066" w:tblpY="12906"/>
        <w:tblOverlap w:val="never"/>
        <w:tblW w:w="86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71"/>
        <w:gridCol w:w="2871"/>
        <w:gridCol w:w="2871"/>
      </w:tblGrid>
      <w:tr w:rsidR="00AD6DA0" w:rsidRPr="006115BD" w:rsidTr="00B3052E">
        <w:trPr>
          <w:trHeight w:val="2121"/>
        </w:trPr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>ГИСТОЛОГИЯ</w:t>
            </w:r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>КРОВЬ</w:t>
            </w:r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>от трупа</w:t>
            </w:r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5" w:name="lb_InjPrIniName"/>
            <w:r w:rsidRPr="00AD6DA0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  <w:bookmarkEnd w:id="5"/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СМЭ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6" w:name="lb_fNumberEF"/>
            <w:r w:rsidRPr="00AD6DA0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  <w:bookmarkEnd w:id="6"/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от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EFFirstDay"/>
                  <w:enabled/>
                  <w:calcOnExit/>
                  <w:textInput/>
                </w:ffData>
              </w:fldChar>
            </w:r>
            <w:bookmarkStart w:id="7" w:name="lb_EFFirstDay"/>
            <w:r w:rsidRPr="00AD6DA0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  <w:bookmarkEnd w:id="7"/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ГСМЭ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 w:rsidRPr="00AD6DA0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noProof/>
                <w:sz w:val="24"/>
                <w:szCs w:val="24"/>
              </w:rPr>
              <w:t> 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  <w:bookmarkEnd w:id="8"/>
          </w:p>
        </w:tc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>ГИСТОЛОГИЯ</w:t>
            </w:r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>от трупа</w:t>
            </w:r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lb_InjPrIniName \h  \* MERGEFORMAT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="00B3052E" w:rsidRPr="00B3052E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СМЭ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lb_fNumberEF \h </w:instrText>
            </w:r>
            <w:r>
              <w:rPr>
                <w:rFonts w:cs="Times New Roman"/>
                <w:sz w:val="24"/>
                <w:szCs w:val="24"/>
              </w:rPr>
              <w:instrText xml:space="preserve"> \* MERGEFORMAT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="00B3052E" w:rsidRPr="00B3052E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от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lb_EFFirstDay \h </w:instrText>
            </w:r>
            <w:r>
              <w:rPr>
                <w:rFonts w:cs="Times New Roman"/>
                <w:sz w:val="24"/>
                <w:szCs w:val="24"/>
              </w:rPr>
              <w:instrText xml:space="preserve"> \* MERGEFORMAT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="00B3052E" w:rsidRPr="00B3052E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ГСМЭ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lb_expertName \h </w:instrText>
            </w:r>
            <w:r>
              <w:rPr>
                <w:rFonts w:cs="Times New Roman"/>
                <w:sz w:val="24"/>
                <w:szCs w:val="24"/>
              </w:rPr>
              <w:instrText xml:space="preserve"> \* MERGEFORMAT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="00B3052E" w:rsidRPr="00B3052E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</w:tc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ГИСТОЛОГИЯ </w:t>
            </w:r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>от трупа</w:t>
            </w:r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lb_InjPrIniName \h  \* MERGEFORMAT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="00B3052E" w:rsidRPr="00B3052E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СМЭ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lb_fNumberEF \h  \* MERGEFORMAT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="00B3052E" w:rsidRPr="00B3052E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от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lb_EFFirstDay \h  \* MERGEFORMAT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="00B3052E" w:rsidRPr="00B3052E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D6DA0" w:rsidRPr="00AD6DA0" w:rsidRDefault="00AD6DA0" w:rsidP="00B3052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D6DA0">
              <w:rPr>
                <w:rFonts w:cs="Times New Roman"/>
                <w:sz w:val="24"/>
                <w:szCs w:val="24"/>
              </w:rPr>
              <w:t xml:space="preserve">ГСМЭ </w:t>
            </w:r>
            <w:r w:rsidRPr="00AD6DA0">
              <w:rPr>
                <w:rFonts w:cs="Times New Roman"/>
                <w:sz w:val="24"/>
                <w:szCs w:val="24"/>
              </w:rPr>
              <w:fldChar w:fldCharType="begin"/>
            </w:r>
            <w:r w:rsidRPr="00AD6DA0">
              <w:rPr>
                <w:rFonts w:cs="Times New Roman"/>
                <w:sz w:val="24"/>
                <w:szCs w:val="24"/>
              </w:rPr>
              <w:instrText xml:space="preserve"> REF lb_expertName \h  \* MERGEFORMAT </w:instrText>
            </w:r>
            <w:r w:rsidRPr="00AD6DA0">
              <w:rPr>
                <w:rFonts w:cs="Times New Roman"/>
                <w:sz w:val="24"/>
                <w:szCs w:val="24"/>
              </w:rPr>
            </w:r>
            <w:r w:rsidRPr="00AD6DA0">
              <w:rPr>
                <w:rFonts w:cs="Times New Roman"/>
                <w:sz w:val="24"/>
                <w:szCs w:val="24"/>
              </w:rPr>
              <w:fldChar w:fldCharType="separate"/>
            </w:r>
            <w:r w:rsidR="00B3052E" w:rsidRPr="00B3052E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D6DA0">
              <w:rPr>
                <w:rFonts w:cs="Times New Roman"/>
                <w:sz w:val="24"/>
                <w:szCs w:val="24"/>
              </w:rPr>
              <w:fldChar w:fldCharType="end"/>
            </w:r>
          </w:p>
        </w:tc>
      </w:tr>
    </w:tbl>
    <w:p w:rsidR="00B07291" w:rsidRDefault="00B07291">
      <w:pPr>
        <w:jc w:val="left"/>
      </w:pPr>
    </w:p>
    <w:p w:rsidR="00B07291" w:rsidRDefault="00B07291">
      <w:pPr>
        <w:jc w:val="left"/>
      </w:pPr>
    </w:p>
    <w:p w:rsidR="009C4681" w:rsidRDefault="009C4681">
      <w:pPr>
        <w:jc w:val="left"/>
      </w:pPr>
    </w:p>
    <w:p w:rsidR="009C4681" w:rsidRDefault="009C4681">
      <w:pPr>
        <w:jc w:val="left"/>
      </w:pPr>
    </w:p>
    <w:p w:rsidR="00B3052E" w:rsidRDefault="00B3052E">
      <w:pPr>
        <w:jc w:val="left"/>
      </w:pPr>
    </w:p>
    <w:p w:rsidR="00B3052E" w:rsidRDefault="00B3052E">
      <w:pPr>
        <w:jc w:val="left"/>
      </w:pPr>
    </w:p>
    <w:p w:rsidR="00B3052E" w:rsidRDefault="00B3052E">
      <w:pPr>
        <w:jc w:val="left"/>
      </w:pPr>
    </w:p>
    <w:p w:rsidR="00B3052E" w:rsidRDefault="00B3052E">
      <w:pPr>
        <w:jc w:val="left"/>
      </w:pPr>
    </w:p>
    <w:p w:rsidR="00B3052E" w:rsidRDefault="00B3052E">
      <w:pPr>
        <w:jc w:val="left"/>
      </w:pPr>
    </w:p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D3B57" w:rsidRDefault="00FF60BD" w:rsidP="002D3528">
            <w:pPr>
              <w:pStyle w:val="a4"/>
            </w:pPr>
            <w:r w:rsidRPr="00CD3B57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D3B57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CD3B57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</w:pPr>
            <w:r w:rsidRPr="00CD3B57">
              <w:rPr>
                <w:rFonts w:asciiTheme="majorHAnsi" w:hAnsiTheme="majorHAnsi"/>
                <w:i w:val="0"/>
              </w:rPr>
              <w:t>Дата вскрытия</w:t>
            </w:r>
            <w:r w:rsidRPr="00CD3B57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2D3528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AD6DA0" w:rsidRDefault="00DA2518" w:rsidP="002D3528">
            <w:pPr>
              <w:pStyle w:val="a4"/>
              <w:rPr>
                <w:sz w:val="23"/>
                <w:szCs w:val="23"/>
              </w:rPr>
            </w:pPr>
            <w:r w:rsidRPr="00AD6DA0"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 w:rsidRPr="00AD6DA0">
              <w:rPr>
                <w:sz w:val="23"/>
                <w:szCs w:val="23"/>
              </w:rPr>
              <w:instrText xml:space="preserve"> FORMTEXT </w:instrText>
            </w:r>
            <w:r w:rsidRPr="00AD6DA0">
              <w:rPr>
                <w:sz w:val="23"/>
                <w:szCs w:val="23"/>
              </w:rPr>
            </w:r>
            <w:r w:rsidRPr="00AD6DA0">
              <w:rPr>
                <w:sz w:val="23"/>
                <w:szCs w:val="23"/>
              </w:rPr>
              <w:fldChar w:fldCharType="separate"/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FF60BD" w:rsidRPr="00CF0F8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AD6DA0" w:rsidRDefault="00DA2518" w:rsidP="00CD3B57">
            <w:pPr>
              <w:pStyle w:val="a4"/>
              <w:rPr>
                <w:sz w:val="23"/>
                <w:szCs w:val="23"/>
              </w:rPr>
            </w:pPr>
            <w:r w:rsidRPr="00AD6DA0"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 w:rsidRPr="00AD6DA0">
              <w:rPr>
                <w:sz w:val="23"/>
                <w:szCs w:val="23"/>
              </w:rPr>
              <w:instrText xml:space="preserve"> FORMTEXT </w:instrText>
            </w:r>
            <w:r w:rsidRPr="00AD6DA0">
              <w:rPr>
                <w:sz w:val="23"/>
                <w:szCs w:val="23"/>
              </w:rPr>
            </w:r>
            <w:r w:rsidRPr="00AD6DA0">
              <w:rPr>
                <w:sz w:val="23"/>
                <w:szCs w:val="23"/>
              </w:rPr>
              <w:fldChar w:fldCharType="separate"/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noProof/>
                <w:sz w:val="23"/>
                <w:szCs w:val="23"/>
              </w:rPr>
              <w:t> </w:t>
            </w:r>
            <w:r w:rsidRPr="00AD6DA0">
              <w:rPr>
                <w:sz w:val="23"/>
                <w:szCs w:val="23"/>
              </w:rP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CD3B57" w:rsidRDefault="00FF60BD" w:rsidP="009C4681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 w:rsidRPr="00CD3B57">
              <w:rPr>
                <w:rFonts w:asciiTheme="majorHAnsi" w:hAnsiTheme="majorHAnsi"/>
                <w:i w:val="0"/>
              </w:rPr>
              <w:t>судебно-</w:t>
            </w:r>
            <w:r w:rsidR="009C4681">
              <w:rPr>
                <w:rFonts w:asciiTheme="majorHAnsi" w:hAnsiTheme="majorHAnsi"/>
                <w:i w:val="0"/>
              </w:rPr>
              <w:t>гистолог</w:t>
            </w:r>
            <w:r w:rsidR="00E30D0F" w:rsidRPr="00CD3B57">
              <w:rPr>
                <w:rFonts w:asciiTheme="majorHAnsi" w:hAnsiTheme="majorHAnsi"/>
                <w:i w:val="0"/>
              </w:rPr>
              <w:t>ическ</w:t>
            </w:r>
            <w:r w:rsidRPr="00CD3B57">
              <w:rPr>
                <w:rFonts w:asciiTheme="majorHAnsi" w:hAnsiTheme="majorHAnsi"/>
                <w:i w:val="0"/>
              </w:rPr>
              <w:t>ой экспертизе</w:t>
            </w:r>
            <w:r w:rsidR="00E30D0F" w:rsidRPr="00CD3B57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CD3B57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7A6120" w:rsidP="00AD6DA0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 xml:space="preserve">1). Определение наличия </w:t>
            </w:r>
            <w:r w:rsidR="009C4681">
              <w:rPr>
                <w:rFonts w:cs="Times New Roman"/>
              </w:rPr>
              <w:t>диатомового планктона</w:t>
            </w:r>
            <w:r>
              <w:rPr>
                <w:rFonts w:cs="Times New Roman"/>
              </w:rPr>
              <w:t xml:space="preserve"> в крови.</w:t>
            </w: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DA2518" w:rsidP="002D3528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B3052E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CD3B57" w:rsidRDefault="00DA2518" w:rsidP="002D3528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FF60BD" w:rsidRPr="00CD3B57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CD3B57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CD3B57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2D3528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2D3528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2D3528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9C4681" w:rsidRDefault="00971F40">
      <w:pPr>
        <w:jc w:val="left"/>
      </w:pPr>
      <w: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9C4681" w:rsidTr="002D629C">
        <w:trPr>
          <w:trHeight w:val="2834"/>
        </w:trPr>
        <w:tc>
          <w:tcPr>
            <w:tcW w:w="4983" w:type="dxa"/>
          </w:tcPr>
          <w:p w:rsidR="009C4681" w:rsidRPr="005C3199" w:rsidRDefault="009C4681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9C4681" w:rsidRPr="005C3199" w:rsidRDefault="009C4681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9C4681" w:rsidRPr="005C3199" w:rsidRDefault="009C4681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9C4681" w:rsidRPr="005C3199" w:rsidRDefault="009C4681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9C4681" w:rsidRPr="005C3199" w:rsidRDefault="009C4681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9C4681" w:rsidRPr="005C3199" w:rsidRDefault="009C4681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9C4681" w:rsidRPr="005C3199" w:rsidRDefault="009C4681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9C4681" w:rsidRDefault="009C4681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9C4681" w:rsidRPr="001347F4" w:rsidRDefault="009C4681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Государственный комитет</w:t>
            </w:r>
          </w:p>
          <w:p w:rsidR="009C4681" w:rsidRDefault="009C4681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судебных экспертиз </w:t>
            </w:r>
          </w:p>
          <w:p w:rsidR="009C4681" w:rsidRPr="001347F4" w:rsidRDefault="009C4681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Республики Беларусь</w:t>
            </w:r>
          </w:p>
          <w:p w:rsidR="009C4681" w:rsidRPr="001347F4" w:rsidRDefault="009C4681" w:rsidP="002D629C">
            <w:pPr>
              <w:ind w:left="120" w:right="-108"/>
              <w:rPr>
                <w:sz w:val="28"/>
              </w:rPr>
            </w:pPr>
          </w:p>
          <w:p w:rsidR="009C4681" w:rsidRDefault="009C4681" w:rsidP="002D629C">
            <w:pPr>
              <w:tabs>
                <w:tab w:val="left" w:pos="4962"/>
                <w:tab w:val="left" w:pos="5387"/>
              </w:tabs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Главное управление </w:t>
            </w:r>
          </w:p>
          <w:p w:rsidR="009C4681" w:rsidRPr="001347F4" w:rsidRDefault="009C4681" w:rsidP="002D629C">
            <w:pPr>
              <w:tabs>
                <w:tab w:val="left" w:pos="4962"/>
                <w:tab w:val="left" w:pos="5387"/>
              </w:tabs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судебно-медицинских экспертиз</w:t>
            </w:r>
          </w:p>
          <w:p w:rsidR="009C4681" w:rsidRPr="001347F4" w:rsidRDefault="009C4681" w:rsidP="002D629C">
            <w:pPr>
              <w:ind w:left="120"/>
              <w:rPr>
                <w:sz w:val="28"/>
              </w:rPr>
            </w:pPr>
          </w:p>
          <w:p w:rsidR="009C4681" w:rsidRDefault="009C4681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Управление </w:t>
            </w:r>
          </w:p>
          <w:p w:rsidR="009C4681" w:rsidRPr="001347F4" w:rsidRDefault="009C4681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судебно-гистологических экспертиз</w:t>
            </w:r>
          </w:p>
          <w:p w:rsidR="009C4681" w:rsidRDefault="009C4681" w:rsidP="002D629C">
            <w:pPr>
              <w:ind w:left="120"/>
              <w:rPr>
                <w:sz w:val="28"/>
              </w:rPr>
            </w:pPr>
          </w:p>
        </w:tc>
      </w:tr>
      <w:tr w:rsidR="009C4681" w:rsidTr="002D629C">
        <w:tc>
          <w:tcPr>
            <w:tcW w:w="4983" w:type="dxa"/>
          </w:tcPr>
          <w:p w:rsidR="009C4681" w:rsidRPr="008422FA" w:rsidRDefault="009C4681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5"/>
            <w:r w:rsidRPr="008422FA">
              <w:rPr>
                <w:rStyle w:val="a7"/>
                <w:sz w:val="20"/>
                <w:szCs w:val="20"/>
              </w:rPr>
              <w:t xml:space="preserve"> </w:t>
            </w:r>
            <w:r w:rsidRPr="008422FA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  <w:r w:rsidRPr="008422FA">
              <w:rPr>
                <w:sz w:val="20"/>
                <w:szCs w:val="20"/>
              </w:rPr>
              <w:t xml:space="preserve"> </w:t>
            </w:r>
          </w:p>
          <w:p w:rsidR="009C4681" w:rsidRDefault="009C4681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9C4681" w:rsidRDefault="009C4681" w:rsidP="002D629C">
            <w:pPr>
              <w:ind w:left="120"/>
              <w:rPr>
                <w:sz w:val="28"/>
              </w:rPr>
            </w:pPr>
          </w:p>
        </w:tc>
      </w:tr>
    </w:tbl>
    <w:p w:rsidR="009C4681" w:rsidRPr="000A7B54" w:rsidRDefault="009C4681" w:rsidP="009C4681">
      <w:pPr>
        <w:rPr>
          <w:sz w:val="28"/>
          <w:szCs w:val="28"/>
        </w:rPr>
      </w:pPr>
    </w:p>
    <w:p w:rsidR="009C4681" w:rsidRPr="000A7B54" w:rsidRDefault="009C4681" w:rsidP="009C4681">
      <w:pPr>
        <w:rPr>
          <w:sz w:val="28"/>
          <w:szCs w:val="28"/>
        </w:rPr>
      </w:pPr>
    </w:p>
    <w:p w:rsidR="009C4681" w:rsidRPr="000A7B54" w:rsidRDefault="009C4681" w:rsidP="009C4681">
      <w:pPr>
        <w:rPr>
          <w:sz w:val="28"/>
          <w:szCs w:val="28"/>
          <w:u w:val="single"/>
        </w:rPr>
      </w:pPr>
      <w:r w:rsidRPr="000A7B54">
        <w:rPr>
          <w:sz w:val="28"/>
          <w:szCs w:val="28"/>
        </w:rPr>
        <w:tab/>
        <w:t xml:space="preserve">Направляем Вам биологический материал от трупа гр. </w:t>
      </w:r>
      <w:r w:rsidRPr="000A7B54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Pr="000A7B54">
        <w:rPr>
          <w:sz w:val="28"/>
          <w:szCs w:val="28"/>
        </w:rPr>
        <w:instrText xml:space="preserve"> FORMTEXT </w:instrText>
      </w:r>
      <w:r w:rsidRPr="000A7B54">
        <w:rPr>
          <w:sz w:val="28"/>
          <w:szCs w:val="28"/>
        </w:rPr>
      </w:r>
      <w:r w:rsidRPr="000A7B54">
        <w:rPr>
          <w:sz w:val="28"/>
          <w:szCs w:val="28"/>
        </w:rPr>
        <w:fldChar w:fldCharType="separate"/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sz w:val="28"/>
          <w:szCs w:val="28"/>
        </w:rPr>
        <w:fldChar w:fldCharType="end"/>
      </w:r>
      <w:bookmarkEnd w:id="17"/>
      <w:r w:rsidRPr="000A7B54">
        <w:rPr>
          <w:sz w:val="28"/>
          <w:szCs w:val="28"/>
        </w:rPr>
        <w:t xml:space="preserve">, заключение эксперта </w:t>
      </w:r>
      <w:r w:rsidRPr="000A7B54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Pr="000A7B54">
        <w:rPr>
          <w:sz w:val="28"/>
          <w:szCs w:val="28"/>
        </w:rPr>
        <w:instrText xml:space="preserve"> FORMTEXT </w:instrText>
      </w:r>
      <w:r w:rsidRPr="000A7B54">
        <w:rPr>
          <w:sz w:val="28"/>
          <w:szCs w:val="28"/>
        </w:rPr>
      </w:r>
      <w:r w:rsidRPr="000A7B54">
        <w:rPr>
          <w:sz w:val="28"/>
          <w:szCs w:val="28"/>
        </w:rPr>
        <w:fldChar w:fldCharType="separate"/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sz w:val="28"/>
          <w:szCs w:val="28"/>
        </w:rPr>
        <w:fldChar w:fldCharType="end"/>
      </w:r>
      <w:bookmarkEnd w:id="18"/>
    </w:p>
    <w:p w:rsidR="009C4681" w:rsidRPr="000A7B54" w:rsidRDefault="009C4681" w:rsidP="009C4681">
      <w:pPr>
        <w:rPr>
          <w:sz w:val="28"/>
          <w:szCs w:val="28"/>
        </w:rPr>
      </w:pP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 xml:space="preserve">Приложение: 1. Направление на судебно-гистологическое исследование на 1л. </w:t>
      </w:r>
      <w:proofErr w:type="gramStart"/>
      <w:r w:rsidRPr="000A7B54">
        <w:rPr>
          <w:sz w:val="28"/>
          <w:szCs w:val="28"/>
        </w:rPr>
        <w:t>в</w:t>
      </w:r>
      <w:proofErr w:type="gramEnd"/>
      <w:r w:rsidRPr="000A7B54">
        <w:rPr>
          <w:sz w:val="28"/>
          <w:szCs w:val="28"/>
        </w:rPr>
        <w:t xml:space="preserve"> </w:t>
      </w: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ab/>
        <w:t>1экз.</w:t>
      </w: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0A7B54">
        <w:rPr>
          <w:sz w:val="28"/>
          <w:szCs w:val="28"/>
        </w:rPr>
        <w:t>судебно-медицинской</w:t>
      </w:r>
      <w:proofErr w:type="gramEnd"/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ab/>
        <w:t>экспертизы на   л. в 1экз.</w:t>
      </w: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ab/>
        <w:t>3. Банка (и)   шт. с биологическим материалом, опечатанная,</w:t>
      </w:r>
    </w:p>
    <w:p w:rsidR="009C4681" w:rsidRPr="000A7B54" w:rsidRDefault="009C4681" w:rsidP="009C4681">
      <w:pPr>
        <w:tabs>
          <w:tab w:val="left" w:pos="1701"/>
        </w:tabs>
        <w:ind w:left="1701"/>
        <w:rPr>
          <w:sz w:val="28"/>
          <w:szCs w:val="28"/>
        </w:rPr>
      </w:pPr>
      <w:r w:rsidRPr="000A7B54">
        <w:rPr>
          <w:sz w:val="28"/>
          <w:szCs w:val="28"/>
        </w:rPr>
        <w:t>скрепленная печатью Государственного комитета судебных эк</w:t>
      </w:r>
      <w:r w:rsidRPr="000A7B54">
        <w:rPr>
          <w:sz w:val="28"/>
          <w:szCs w:val="28"/>
        </w:rPr>
        <w:t>с</w:t>
      </w:r>
      <w:r w:rsidRPr="000A7B54">
        <w:rPr>
          <w:sz w:val="28"/>
          <w:szCs w:val="28"/>
        </w:rPr>
        <w:t>пертиз Республики Беларусь Управление по г</w:t>
      </w:r>
      <w:proofErr w:type="gramStart"/>
      <w:r w:rsidRPr="000A7B54">
        <w:rPr>
          <w:sz w:val="28"/>
          <w:szCs w:val="28"/>
        </w:rPr>
        <w:t>.М</w:t>
      </w:r>
      <w:proofErr w:type="gramEnd"/>
      <w:r w:rsidRPr="000A7B54">
        <w:rPr>
          <w:sz w:val="28"/>
          <w:szCs w:val="28"/>
        </w:rPr>
        <w:t>инску «Для д</w:t>
      </w:r>
      <w:r w:rsidRPr="000A7B54">
        <w:rPr>
          <w:sz w:val="28"/>
          <w:szCs w:val="28"/>
        </w:rPr>
        <w:t>о</w:t>
      </w:r>
      <w:r w:rsidRPr="000A7B54">
        <w:rPr>
          <w:sz w:val="28"/>
          <w:szCs w:val="28"/>
        </w:rPr>
        <w:t>кументов №3».</w:t>
      </w: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</w:p>
    <w:p w:rsidR="009C4681" w:rsidRPr="000A7B54" w:rsidRDefault="009C4681" w:rsidP="009C4681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>Государственный медицинский</w:t>
      </w:r>
    </w:p>
    <w:p w:rsidR="000A7B54" w:rsidRDefault="009C4681" w:rsidP="00B3052E">
      <w:pPr>
        <w:tabs>
          <w:tab w:val="left" w:pos="1701"/>
        </w:tabs>
        <w:rPr>
          <w:sz w:val="28"/>
          <w:szCs w:val="28"/>
        </w:rPr>
      </w:pPr>
      <w:r w:rsidRPr="000A7B54">
        <w:rPr>
          <w:sz w:val="28"/>
          <w:szCs w:val="28"/>
        </w:rPr>
        <w:t xml:space="preserve">судебный эксперт </w:t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tab/>
      </w:r>
      <w:r w:rsidRPr="000A7B54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Pr="000A7B54">
        <w:rPr>
          <w:sz w:val="28"/>
          <w:szCs w:val="28"/>
        </w:rPr>
        <w:instrText xml:space="preserve"> FORMTEXT </w:instrText>
      </w:r>
      <w:r w:rsidRPr="000A7B54">
        <w:rPr>
          <w:sz w:val="28"/>
          <w:szCs w:val="28"/>
        </w:rPr>
      </w:r>
      <w:r w:rsidRPr="000A7B54">
        <w:rPr>
          <w:sz w:val="28"/>
          <w:szCs w:val="28"/>
        </w:rPr>
        <w:fldChar w:fldCharType="separate"/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noProof/>
          <w:sz w:val="28"/>
          <w:szCs w:val="28"/>
        </w:rPr>
        <w:t> </w:t>
      </w:r>
      <w:r w:rsidRPr="000A7B54">
        <w:rPr>
          <w:sz w:val="28"/>
          <w:szCs w:val="28"/>
        </w:rPr>
        <w:fldChar w:fldCharType="end"/>
      </w:r>
      <w:bookmarkEnd w:id="19"/>
    </w:p>
    <w:sectPr w:rsidR="000A7B54" w:rsidSect="00B3052E">
      <w:headerReference w:type="first" r:id="rId8"/>
      <w:pgSz w:w="11906" w:h="16838"/>
      <w:pgMar w:top="1134" w:right="567" w:bottom="1134" w:left="1701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A3BED" w:rsidRDefault="008A3BED" w:rsidP="00B335D7">
      <w:r>
        <w:separator/>
      </w:r>
    </w:p>
  </w:endnote>
  <w:endnote w:type="continuationSeparator" w:id="0">
    <w:p w:rsidR="008A3BED" w:rsidRDefault="008A3BED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A3BED" w:rsidRDefault="008A3BED" w:rsidP="00B335D7">
      <w:r>
        <w:separator/>
      </w:r>
    </w:p>
  </w:footnote>
  <w:footnote w:type="continuationSeparator" w:id="0">
    <w:p w:rsidR="008A3BED" w:rsidRDefault="008A3BED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4"/>
      <w:gridCol w:w="3930"/>
    </w:tblGrid>
    <w:tr w:rsidR="00B3052E" w:rsidTr="00B3052E">
      <w:trPr>
        <w:trHeight w:hRule="exact" w:val="340"/>
      </w:trPr>
      <w:tc>
        <w:tcPr>
          <w:tcW w:w="1951" w:type="dxa"/>
          <w:gridSpan w:val="2"/>
          <w:vAlign w:val="center"/>
          <w:hideMark/>
        </w:tcPr>
        <w:p w:rsidR="00B3052E" w:rsidRDefault="00B3052E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  <w:hideMark/>
        </w:tcPr>
        <w:p w:rsidR="00B3052E" w:rsidRDefault="00B3052E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Управление Государственного комитета суде</w:t>
          </w:r>
          <w:r>
            <w:rPr>
              <w:sz w:val="18"/>
              <w:szCs w:val="18"/>
            </w:rPr>
            <w:t>б</w:t>
          </w:r>
          <w:r>
            <w:rPr>
              <w:sz w:val="18"/>
              <w:szCs w:val="18"/>
            </w:rPr>
            <w:t>ных экспертиз Республики Беларусь по г. Минску Управление судебно-медицинских экспертиз.</w:t>
          </w:r>
        </w:p>
        <w:p w:rsidR="00B3052E" w:rsidRDefault="00B3052E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B3052E" w:rsidRDefault="00B3052E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220053, г.Минск, ул. Долгиновский тракт, 160А.</w:t>
          </w:r>
        </w:p>
        <w:p w:rsidR="00B3052E" w:rsidRDefault="00B3052E">
          <w:pPr>
            <w:pStyle w:val="a4"/>
            <w:rPr>
              <w:sz w:val="17"/>
              <w:szCs w:val="17"/>
            </w:rPr>
          </w:pPr>
          <w:r>
            <w:rPr>
              <w:sz w:val="18"/>
              <w:szCs w:val="18"/>
            </w:rPr>
            <w:t>телефон/факс (017) 289-03-40</w:t>
          </w:r>
        </w:p>
      </w:tc>
      <w:tc>
        <w:tcPr>
          <w:tcW w:w="3932" w:type="dxa"/>
        </w:tcPr>
        <w:p w:rsidR="00B3052E" w:rsidRDefault="00B3052E">
          <w:pPr>
            <w:pStyle w:val="a4"/>
            <w:rPr>
              <w:sz w:val="17"/>
              <w:szCs w:val="17"/>
            </w:rPr>
          </w:pPr>
        </w:p>
      </w:tc>
    </w:tr>
    <w:tr w:rsidR="00B3052E" w:rsidTr="00B3052E">
      <w:trPr>
        <w:trHeight w:hRule="exact" w:val="934"/>
      </w:trPr>
      <w:tc>
        <w:tcPr>
          <w:tcW w:w="1503" w:type="dxa"/>
          <w:vAlign w:val="center"/>
          <w:hideMark/>
        </w:tcPr>
        <w:p w:rsidR="00B3052E" w:rsidRDefault="00B3052E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B3052E" w:rsidRDefault="00B3052E">
          <w:pPr>
            <w:pStyle w:val="a4"/>
          </w:pPr>
        </w:p>
      </w:tc>
      <w:tc>
        <w:tcPr>
          <w:tcW w:w="4006" w:type="dxa"/>
          <w:vMerge/>
          <w:vAlign w:val="center"/>
          <w:hideMark/>
        </w:tcPr>
        <w:p w:rsidR="00B3052E" w:rsidRDefault="00B3052E">
          <w:pPr>
            <w:jc w:val="left"/>
            <w:rPr>
              <w:i/>
              <w:sz w:val="17"/>
              <w:szCs w:val="17"/>
            </w:rPr>
          </w:pPr>
        </w:p>
      </w:tc>
      <w:tc>
        <w:tcPr>
          <w:tcW w:w="3932" w:type="dxa"/>
          <w:hideMark/>
        </w:tcPr>
        <w:p w:rsidR="00B3052E" w:rsidRDefault="00B3052E">
          <w:pPr>
            <w:pStyle w:val="a4"/>
            <w:jc w:val="right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Медицинская документация</w:t>
          </w:r>
        </w:p>
        <w:p w:rsidR="00B3052E" w:rsidRDefault="00B3052E">
          <w:pPr>
            <w:pStyle w:val="a4"/>
            <w:jc w:val="right"/>
          </w:pPr>
          <w:r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2D3528" w:rsidRPr="00050B86" w:rsidRDefault="002D3528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052E"/>
    <w:rsid w:val="00000F1F"/>
    <w:rsid w:val="00030716"/>
    <w:rsid w:val="00035811"/>
    <w:rsid w:val="0005097C"/>
    <w:rsid w:val="00050B86"/>
    <w:rsid w:val="000A7B54"/>
    <w:rsid w:val="00106E4C"/>
    <w:rsid w:val="00116450"/>
    <w:rsid w:val="00117F67"/>
    <w:rsid w:val="001259D2"/>
    <w:rsid w:val="0017749B"/>
    <w:rsid w:val="001D0F52"/>
    <w:rsid w:val="001D211E"/>
    <w:rsid w:val="0021367E"/>
    <w:rsid w:val="002302E0"/>
    <w:rsid w:val="00242F76"/>
    <w:rsid w:val="00271A44"/>
    <w:rsid w:val="002D3528"/>
    <w:rsid w:val="003509E9"/>
    <w:rsid w:val="00415358"/>
    <w:rsid w:val="00534826"/>
    <w:rsid w:val="00587F78"/>
    <w:rsid w:val="00596839"/>
    <w:rsid w:val="005A1734"/>
    <w:rsid w:val="00600964"/>
    <w:rsid w:val="006115BD"/>
    <w:rsid w:val="006311F3"/>
    <w:rsid w:val="00665767"/>
    <w:rsid w:val="006669A6"/>
    <w:rsid w:val="00673C5E"/>
    <w:rsid w:val="00697042"/>
    <w:rsid w:val="006B4C1B"/>
    <w:rsid w:val="006E0823"/>
    <w:rsid w:val="00722AB9"/>
    <w:rsid w:val="00755652"/>
    <w:rsid w:val="007717E0"/>
    <w:rsid w:val="00786970"/>
    <w:rsid w:val="00791C59"/>
    <w:rsid w:val="007A6120"/>
    <w:rsid w:val="008037CE"/>
    <w:rsid w:val="00831C92"/>
    <w:rsid w:val="0083618C"/>
    <w:rsid w:val="0083711A"/>
    <w:rsid w:val="00847184"/>
    <w:rsid w:val="0089137F"/>
    <w:rsid w:val="008A3BED"/>
    <w:rsid w:val="00941B5B"/>
    <w:rsid w:val="00971F40"/>
    <w:rsid w:val="00984518"/>
    <w:rsid w:val="009A564D"/>
    <w:rsid w:val="009C4681"/>
    <w:rsid w:val="009F0DF7"/>
    <w:rsid w:val="009F1425"/>
    <w:rsid w:val="00A1367B"/>
    <w:rsid w:val="00A73591"/>
    <w:rsid w:val="00A80F6F"/>
    <w:rsid w:val="00AD1D3D"/>
    <w:rsid w:val="00AD6DA0"/>
    <w:rsid w:val="00B04676"/>
    <w:rsid w:val="00B07291"/>
    <w:rsid w:val="00B13EF0"/>
    <w:rsid w:val="00B15F63"/>
    <w:rsid w:val="00B3052E"/>
    <w:rsid w:val="00B335D7"/>
    <w:rsid w:val="00B605F6"/>
    <w:rsid w:val="00BA54C8"/>
    <w:rsid w:val="00BA6068"/>
    <w:rsid w:val="00C10D01"/>
    <w:rsid w:val="00C219EF"/>
    <w:rsid w:val="00CB7B01"/>
    <w:rsid w:val="00CD3B57"/>
    <w:rsid w:val="00CD7A27"/>
    <w:rsid w:val="00CF36A6"/>
    <w:rsid w:val="00D00642"/>
    <w:rsid w:val="00D15EE4"/>
    <w:rsid w:val="00D31E40"/>
    <w:rsid w:val="00D35AE5"/>
    <w:rsid w:val="00D516A9"/>
    <w:rsid w:val="00D7298C"/>
    <w:rsid w:val="00DA2518"/>
    <w:rsid w:val="00DD7194"/>
    <w:rsid w:val="00E177E1"/>
    <w:rsid w:val="00E234E3"/>
    <w:rsid w:val="00E30D0F"/>
    <w:rsid w:val="00E35E6B"/>
    <w:rsid w:val="00E7102C"/>
    <w:rsid w:val="00E7514F"/>
    <w:rsid w:val="00EF7C88"/>
    <w:rsid w:val="00F1019B"/>
    <w:rsid w:val="00F76531"/>
    <w:rsid w:val="00F84DF8"/>
    <w:rsid w:val="00FE3C66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040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5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2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12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09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70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планктон</Template>
  <TotalTime>1</TotalTime>
  <Pages>3</Pages>
  <Words>443</Words>
  <Characters>2531</Characters>
  <Application>Microsoft Office Word</Application>
  <DocSecurity>0</DocSecurity>
  <Lines>21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cp:lastPrinted>2014-01-20T08:19:00Z</cp:lastPrinted>
  <dcterms:created xsi:type="dcterms:W3CDTF">2019-03-04T05:50:00Z</dcterms:created>
  <dcterms:modified xsi:type="dcterms:W3CDTF">2019-03-04T05:51:00Z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