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DD915" w14:textId="77777777" w:rsidR="00A8603B" w:rsidRPr="0070000D" w:rsidRDefault="00A8603B" w:rsidP="00A8603B">
      <w:pPr>
        <w:jc w:val="center"/>
        <w:rPr>
          <w:rFonts w:ascii="Times New Roman" w:hAnsi="Times New Roman" w:cs="Times New Roman"/>
          <w:bCs/>
          <w:sz w:val="24"/>
          <w:szCs w:val="24"/>
          <w:b w:val="0"/>
        </w:rPr>
        <w:spacing w:line="360" w:lineRule="auto" w:before="0" w:after="0"/>
      </w:pPr>
      <w:bookmarkStart w:id="0" w:name="_Toc45549693"/>
    </w:p>
    <w:tbl>
      <w:tblPr>
        <w:tblStyle w:val="TableGrid"/>
        <w:tblW w:w="0" w:type="auto"/>
        <w:tblInd w:w="-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85"/>
      </w:tblGrid>
      <w:tr w:rsidR="00A8603B" w:rsidRPr="0070000D" w14:paraId="509EF58A" w14:textId="77777777" w:rsidTr="00EB4120">
        <w:tc>
          <w:tcPr>
            <w:tcW w:w="9085" w:type="dxa"/>
          </w:tcPr>
          <w:p w14:paraId="68BDB393" w14:textId="77777777" w:rsidR="00A8603B" w:rsidRPr="0070000D" w:rsidRDefault="00A8603B" w:rsidP="00EB4120">
            <w:pPr>
              <w:jc w:val="left"/>
              <w:rPr>
                <w:rFonts w:ascii="Times New Roman" w:hAnsi="Times New Roman" w:cs="Times New Roman"/>
                <w:bCs/>
                <w:sz w:val="24"/>
                <w:szCs w:val="24"/>
                <w:b w:val="0"/>
              </w:rPr>
              <w:spacing w:line="240" w:lineRule="auto" w:before="0" w:after="0"/>
            </w:pPr>
            <w:r>
              <w:rPr>
                <w:rFonts w:ascii="Times New Roman" w:hAnsi="Times New Roman" w:cs="Times New Roman"/>
                <w:noProof/>
                <w:sz w:val="24"/>
                <w:szCs w:val="24"/>
              </w:rPr>
              <w:drawing>
                <wp:inline distT="0" distB="0" distL="0" distR="0" wp14:anchorId="316F1EC6" wp14:editId="0EFC5226">
                  <wp:extent cx="5394325" cy="600075"/>
                  <wp:effectExtent l="0" t="0" r="0" b="9525"/>
                  <wp:docPr id="2" name="Picture 2" descr="https://www.kicsit.edu.pk/images/logo/kicsi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kicsit.edu.pk/images/logo/kicsit-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87" cy="600716"/>
                          </a:xfrm>
                          <a:prstGeom prst="rect">
                            <a:avLst/>
                          </a:prstGeom>
                          <a:noFill/>
                          <a:ln>
                            <a:noFill/>
                          </a:ln>
                        </pic:spPr>
                      </pic:pic>
                    </a:graphicData>
                  </a:graphic>
                </wp:inline>
              </w:drawing>
            </w:r>
          </w:p>
        </w:tc>
      </w:tr>
    </w:tbl>
    <w:p>
      <w:pPr>
        <w:pStyle w:val="Caption"/>
        <w:jc w:val="center"/>
        <w:spacing w:line="360" w:lineRule="auto" w:before="0" w:after="0"/>
        <w:rPr>
          <w:rFonts w:ascii="Times New Roman" w:hAnsi="Times New Roman" w:cs="Times New Roman"/>
          <w:sz w:val="24"/>
          <w:szCs w:val="24"/>
          <w:b/>
        </w:rPr>
      </w:pPr>
      <w:r>
        <w:rPr>
          <w:rFonts w:ascii="Times New Roman" w:hAnsi="Times New Roman" w:cs="Times New Roman"/>
          <w:sz w:val="24"/>
          <w:szCs w:val="24"/>
          <w:b/>
        </w:rPr>
        <w:t xml:space="preserve">Table 1: Board of Examiners</w:t>
      </w:r>
    </w:p>
    <w:p w14:paraId="7D3E9D46" w14:textId="77777777" w:rsidR="00A8603B" w:rsidRPr="0070000D" w:rsidRDefault="00A8603B" w:rsidP="00A8603B">
      <w:pPr>
        <w:jc w:val="center"/>
        <w:rPr>
          <w:rFonts w:ascii="Times New Roman" w:hAnsi="Times New Roman" w:cs="Times New Roman"/>
          <w:sz w:val="24"/>
          <w:szCs w:val="24"/>
          <w:b w:val="0"/>
        </w:rPr>
        <w:spacing w:line="360" w:lineRule="auto" w:before="0" w:after="0"/>
      </w:pPr>
    </w:p>
    <w:p w14:paraId="66248714" w14:textId="77777777" w:rsidR="00A8603B" w:rsidRPr="0070000D" w:rsidRDefault="00A8603B" w:rsidP="00A8603B">
      <w:pPr>
        <w:jc w:val="center"/>
        <w:rPr>
          <w:rFonts w:ascii="Times New Roman" w:hAnsi="Times New Roman" w:cs="Times New Roman"/>
          <w:sz w:val="24"/>
          <w:szCs w:val="24"/>
          <w:b w:val="0"/>
        </w:rPr>
        <w:spacing w:line="360" w:lineRule="auto" w:before="0" w:after="0"/>
      </w:pPr>
    </w:p>
    <w:p w14:paraId="225F05D3" w14:textId="77777777" w:rsidR="00A8603B" w:rsidRPr="0070000D" w:rsidRDefault="00A8603B" w:rsidP="00A8603B">
      <w:pPr>
        <w:jc w:val="center"/>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AEGIS: SMART CHILD SAFETY BAND</w:t>
      </w:r>
      <w:r>
        <w:rPr>
          <w:rFonts w:ascii="Times New Roman" w:hAnsi="Times New Roman" w:cs="Times New Roman"/>
          <w:bCs/>
          <w:sz w:val="24"/>
          <w:szCs w:val="24"/>
          <w:b w:val="0"/>
        </w:rPr>
        <w:br/>
        <w:t>by</w:t>
      </w:r>
    </w:p>
    <w:p w14:paraId="326F3749" w14:textId="77777777" w:rsidR="00A8603B" w:rsidRPr="0070000D" w:rsidRDefault="00A8603B" w:rsidP="00A8603B">
      <w:pPr>
        <w:jc w:val="center"/>
        <w:rPr>
          <w:rFonts w:ascii="Times New Roman" w:hAnsi="Times New Roman" w:cs="Times New Roman"/>
          <w:bCs/>
          <w:sz w:val="24"/>
          <w:szCs w:val="24"/>
          <w:b w:val="0"/>
        </w:rPr>
        <w:spacing w:line="360" w:lineRule="auto" w:before="0" w:after="0"/>
      </w:pPr>
      <w:r>
        <w:rPr>
          <w:rFonts w:ascii="Times New Roman" w:hAnsi="Times New Roman" w:cs="Times New Roman"/>
          <w:sz w:val="24"/>
          <w:szCs w:val="24"/>
          <w:b w:val="0"/>
        </w:rPr>
        <w:t xml:space="preserve">Barira Sarfraz </w:t>
      </w:r>
      <w:r>
        <w:rPr>
          <w:rFonts w:ascii="Times New Roman" w:hAnsi="Times New Roman" w:cs="Times New Roman"/>
          <w:bCs/>
          <w:sz w:val="24"/>
          <w:szCs w:val="24"/>
          <w:b w:val="0"/>
        </w:rPr>
        <w:br/>
      </w:r>
      <w:r>
        <w:rPr>
          <w:rFonts w:ascii="Times New Roman" w:hAnsi="Times New Roman" w:cs="Times New Roman"/>
          <w:sz w:val="24"/>
          <w:szCs w:val="24"/>
          <w:b w:val="0"/>
        </w:rPr>
        <w:t>Nabeeha Zahid</w:t>
      </w:r>
    </w:p>
    <w:p w14:paraId="6FA8B7DE" w14:textId="77777777" w:rsidR="00A8603B" w:rsidRPr="0070000D" w:rsidRDefault="00A8603B" w:rsidP="00A8603B">
      <w:pPr>
        <w:ind w:hanging="43"/>
        <w:jc w:val="center"/>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Supervisor</w:t>
      </w:r>
    </w:p>
    <w:p w14:paraId="36A2C360" w14:textId="77777777" w:rsidR="00A8603B" w:rsidRPr="0070000D" w:rsidRDefault="00A8603B" w:rsidP="00A8603B">
      <w:pPr>
        <w:ind w:firstLine="99"/>
        <w:jc w:val="center"/>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Dr. Altaf Hussain</w:t>
      </w:r>
    </w:p>
    <w:p w14:paraId="1D2DF9F1" w14:textId="77777777" w:rsidR="00A8603B" w:rsidRPr="0070000D" w:rsidRDefault="00A8603B" w:rsidP="00A8603B">
      <w:pPr>
        <w:jc w:val="center"/>
        <w:rPr>
          <w:rFonts w:ascii="Times New Roman" w:hAnsi="Times New Roman" w:cs="Times New Roman"/>
          <w:sz w:val="24"/>
          <w:szCs w:val="24"/>
          <w:b w:val="0"/>
        </w:rPr>
        <w:spacing w:line="360" w:lineRule="auto" w:before="0" w:after="0"/>
      </w:pPr>
    </w:p>
    <w:p w14:paraId="07DA51A5" w14:textId="77777777" w:rsidR="00A8603B" w:rsidRPr="0070000D" w:rsidRDefault="00A8603B" w:rsidP="00A8603B">
      <w:pPr>
        <w:jc w:val="center"/>
        <w:rPr>
          <w:rFonts w:ascii="Times New Roman" w:hAnsi="Times New Roman" w:cs="Times New Roman"/>
          <w:sz w:val="24"/>
          <w:szCs w:val="24"/>
          <w:b w:val="0"/>
        </w:rPr>
        <w:spacing w:line="360" w:lineRule="auto" w:before="0" w:after="0"/>
      </w:pPr>
    </w:p>
    <w:p w14:paraId="5D7AD82B" w14:textId="77777777" w:rsidR="00A8603B" w:rsidRPr="0070000D" w:rsidRDefault="00A8603B" w:rsidP="00A8603B">
      <w:pPr>
        <w:jc w:val="center"/>
        <w:rPr>
          <w:rFonts w:ascii="Times New Roman" w:hAnsi="Times New Roman" w:cs="Times New Roman"/>
          <w:sz w:val="24"/>
          <w:szCs w:val="24"/>
          <w:b w:val="0"/>
        </w:rPr>
        <w:spacing w:line="360" w:lineRule="auto" w:before="0" w:after="0"/>
      </w:pPr>
    </w:p>
    <w:p w14:paraId="4CC3D06C" w14:textId="77777777" w:rsidR="00A8603B" w:rsidRPr="0070000D" w:rsidRDefault="00A8603B" w:rsidP="00A8603B">
      <w:pPr>
        <w:jc w:val="center"/>
        <w:rPr>
          <w:rFonts w:ascii="Times New Roman" w:hAnsi="Times New Roman" w:cs="Times New Roman"/>
          <w:sz w:val="24"/>
          <w:szCs w:val="24"/>
          <w:b w:val="0"/>
        </w:rPr>
        <w:spacing w:line="360" w:lineRule="auto" w:before="0" w:after="0"/>
      </w:pPr>
    </w:p>
    <w:p w14:paraId="0F1FA12B" w14:textId="77777777" w:rsidR="00A8603B" w:rsidRPr="0070000D" w:rsidRDefault="00A8603B" w:rsidP="00A8603B">
      <w:pPr>
        <w:jc w:val="center"/>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Department of Computer Science</w:t>
      </w:r>
    </w:p>
    <w:p w14:paraId="4B76B19B" w14:textId="77777777" w:rsidR="00A8603B" w:rsidRPr="0070000D" w:rsidRDefault="00A8603B" w:rsidP="00A8603B">
      <w:pPr>
        <w:jc w:val="center"/>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Institute of Space Technology, KICSIT Kahuta Campus</w:t>
      </w:r>
    </w:p>
    <w:p w14:paraId="23886FFC" w14:textId="77777777" w:rsidR="00A8603B" w:rsidRPr="0070000D" w:rsidRDefault="00A10163" w:rsidP="00A8603B">
      <w:pPr>
        <w:jc w:val="center"/>
        <w:rPr>
          <w:rFonts w:ascii="Times New Roman" w:hAnsi="Times New Roman" w:cs="Times New Roman"/>
          <w:sz w:val="24"/>
          <w:szCs w:val="24"/>
          <w:b w:val="0"/>
        </w:rPr>
        <w:sectPr w:rsidR="00A8603B" w:rsidRPr="0070000D" w:rsidSect="00001F0F">
          <w:headerReference w:type="default" r:id="rId9"/>
          <w:footerReference w:type="default" r:id="rId10"/>
          <w:pgSz w:w="12240" w:h="15840" w:code="1"/>
          <w:pgMar w:top="1440" w:right="1440" w:bottom="1440" w:left="2160" w:header="720" w:footer="720" w:gutter="0"/>
          <w:pgNumType w:fmt="lowerRoman" w:start="1"/>
          <w:cols w:space="720"/>
          <w:docGrid w:linePitch="360"/>
        </w:sectPr>
        <w:spacing w:line="360" w:lineRule="auto" w:before="0" w:after="0"/>
      </w:pPr>
      <w:r>
        <w:rPr>
          <w:rFonts w:ascii="Times New Roman" w:hAnsi="Times New Roman" w:cs="Times New Roman"/>
          <w:sz w:val="24"/>
          <w:szCs w:val="24"/>
          <w:b w:val="0"/>
        </w:rPr>
        <w:t>January   2026</w:t>
      </w:r>
    </w:p>
    <w:p w14:paraId="443CE6DF" w14:textId="77777777" w:rsidR="00A8603B" w:rsidRPr="0070000D" w:rsidRDefault="00A8603B" w:rsidP="00A8603B">
      <w:pPr>
        <w:jc w:val="center"/>
        <w:rPr>
          <w:rFonts w:ascii="Times New Roman" w:hAnsi="Times New Roman" w:cs="Times New Roman"/>
          <w:sz w:val="24"/>
          <w:szCs w:val="24"/>
          <w:b w:val="0"/>
        </w:rPr>
        <w:spacing w:line="360" w:lineRule="auto" w:before="0" w:after="0"/>
      </w:pPr>
    </w:p>
    <w:p w14:paraId="6F71C80F" w14:textId="77777777" w:rsidR="00A8603B" w:rsidRPr="0070000D" w:rsidRDefault="00A8603B">
      <w:pPr>
        <w:jc w:val="center"/>
        <w:rPr>
          <w:rFonts w:ascii="Times New Roman" w:hAnsi="Times New Roman" w:cs="Times New Roman"/>
          <w:sz w:val="24"/>
          <w:szCs w:val="24"/>
          <w:b w:val="0"/>
        </w:rPr>
        <w:spacing w:line="360" w:lineRule="auto" w:before="0" w:after="0"/>
      </w:pPr>
    </w:p>
    <w:p w14:paraId="7B14D97D" w14:textId="77777777" w:rsidR="00170929" w:rsidRPr="0070000D" w:rsidRDefault="00170929" w:rsidP="00170929">
      <w:pPr>
        <w:jc w:val="center"/>
        <w:rPr>
          <w:rFonts w:ascii="Times New Roman" w:hAnsi="Times New Roman" w:cs="Times New Roman"/>
          <w:sz w:val="24"/>
          <w:szCs w:val="24"/>
          <w:b w:val="0"/>
        </w:rPr>
        <w:spacing w:line="360" w:lineRule="auto" w:before="0" w:after="0"/>
      </w:pPr>
      <w:r>
        <w:rPr>
          <w:rFonts w:ascii="Times New Roman" w:hAnsi="Times New Roman" w:cs="Times New Roman"/>
          <w:noProof/>
          <w:sz w:val="24"/>
          <w:szCs w:val="24"/>
          <w:b w:val="0"/>
        </w:rPr>
        <w:drawing>
          <wp:inline distT="0" distB="0" distL="0" distR="0" wp14:anchorId="5C417089" wp14:editId="2C294EEE">
            <wp:extent cx="5394325" cy="600075"/>
            <wp:effectExtent l="0" t="0" r="0" b="9525"/>
            <wp:docPr id="3" name="Picture 3" descr="https://www.kicsit.edu.pk/images/logo/kicsi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kicsit.edu.pk/images/logo/kicsit-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4325" cy="600075"/>
                    </a:xfrm>
                    <a:prstGeom prst="rect">
                      <a:avLst/>
                    </a:prstGeom>
                    <a:noFill/>
                    <a:ln>
                      <a:noFill/>
                    </a:ln>
                  </pic:spPr>
                </pic:pic>
              </a:graphicData>
            </a:graphic>
          </wp:inline>
        </w:drawing>
      </w:r>
      <w:r>
        <w:rPr>
          <w:rFonts w:ascii="Times New Roman" w:hAnsi="Times New Roman" w:cs="Times New Roman"/>
          <w:sz w:val="24"/>
          <w:szCs w:val="24"/>
          <w:b w:val="0"/>
        </w:rPr>
        <w:t xml:space="preserve"> </w:t>
      </w:r>
    </w:p>
    <w:p w14:paraId="69E87BEE" w14:textId="77777777" w:rsidR="00170929" w:rsidRPr="0070000D" w:rsidRDefault="00170929" w:rsidP="00170929">
      <w:pPr>
        <w:jc w:val="both"/>
        <w:rPr>
          <w:rFonts w:ascii="Times New Roman" w:hAnsi="Times New Roman" w:cs="Times New Roman"/>
          <w:sz w:val="24"/>
          <w:szCs w:val="24"/>
          <w:b w:val="0"/>
        </w:rPr>
        <w:spacing w:line="360" w:lineRule="auto" w:before="0" w:after="0"/>
      </w:pPr>
    </w:p>
    <w:p w14:paraId="16E74C7B" w14:textId="77777777" w:rsidR="00170929" w:rsidRPr="0070000D" w:rsidRDefault="00170929" w:rsidP="00A10163">
      <w:pPr>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AEGIS: SMART CHILD SAFETY BAND</w:t>
      </w:r>
      <w:r>
        <w:rPr>
          <w:rFonts w:ascii="Times New Roman" w:hAnsi="Times New Roman" w:cs="Times New Roman"/>
          <w:bCs/>
          <w:sz w:val="24"/>
          <w:szCs w:val="24"/>
          <w:b w:val="0"/>
        </w:rPr>
        <w:br/>
        <w:t>by</w:t>
      </w:r>
    </w:p>
    <w:p w14:paraId="426DB731" w14:textId="77777777" w:rsidR="00170929" w:rsidRPr="0070000D" w:rsidRDefault="00170929" w:rsidP="000862A8">
      <w:pPr>
        <w:jc w:val="both"/>
        <w:rPr>
          <w:rFonts w:ascii="Times New Roman" w:hAnsi="Times New Roman" w:cs="Times New Roman"/>
          <w:bCs/>
          <w:sz w:val="24"/>
          <w:szCs w:val="24"/>
          <w:b w:val="0"/>
        </w:rPr>
        <w:spacing w:line="360" w:lineRule="auto" w:before="0" w:after="0"/>
      </w:pPr>
      <w:r>
        <w:rPr>
          <w:rFonts w:ascii="Times New Roman" w:hAnsi="Times New Roman" w:cs="Times New Roman"/>
          <w:sz w:val="24"/>
          <w:szCs w:val="24"/>
          <w:b w:val="0"/>
        </w:rPr>
        <w:t xml:space="preserve">Barira Sarfraz </w:t>
      </w:r>
      <w:r>
        <w:rPr>
          <w:rFonts w:ascii="Times New Roman" w:hAnsi="Times New Roman" w:cs="Times New Roman"/>
          <w:bCs/>
          <w:sz w:val="24"/>
          <w:szCs w:val="24"/>
          <w:b w:val="0"/>
        </w:rPr>
        <w:br/>
      </w:r>
      <w:r>
        <w:rPr>
          <w:rFonts w:ascii="Times New Roman" w:hAnsi="Times New Roman" w:cs="Times New Roman"/>
          <w:sz w:val="24"/>
          <w:szCs w:val="24"/>
          <w:b w:val="0"/>
        </w:rPr>
        <w:t>Nabeeha Zahid</w:t>
      </w:r>
    </w:p>
    <w:p w14:paraId="0619A899" w14:textId="77777777" w:rsidR="00170929" w:rsidRPr="0070000D" w:rsidRDefault="00170929" w:rsidP="000862A8">
      <w:pPr>
        <w:ind w:hanging="43"/>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Supervisor</w:t>
      </w:r>
    </w:p>
    <w:p w14:paraId="2165A83C" w14:textId="77777777" w:rsidR="00170929" w:rsidRPr="0070000D" w:rsidRDefault="00170929" w:rsidP="000862A8">
      <w:pPr>
        <w:ind w:firstLine="99"/>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Dr. Altaf Hussain</w:t>
      </w:r>
    </w:p>
    <w:p w14:paraId="53F3D78B" w14:textId="77777777" w:rsidR="00170929" w:rsidRPr="0070000D" w:rsidRDefault="00170929" w:rsidP="007527E4">
      <w:pPr>
        <w:ind w:hanging="43"/>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 xml:space="preserve">    APPROVAL BY BOARD OF EXAMINERS</w:t>
      </w:r>
      <w:bookmarkEnd w:id="0"/>
    </w:p>
    <w:p w14:paraId="4CA0CFDA" w14:textId="77777777" w:rsidR="00170929" w:rsidRDefault="00170929" w:rsidP="00170929">
      <w:pPr>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__________________</w:t>
      </w:r>
    </w:p>
    <w:p w14:paraId="5052CEA9" w14:textId="77777777" w:rsidR="007527E4" w:rsidRPr="0070000D" w:rsidRDefault="007527E4" w:rsidP="00170929">
      <w:pPr>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Dr Altaf Hussain</w:t>
      </w:r>
    </w:p>
    <w:p w14:paraId="13CF1BE3" w14:textId="77777777" w:rsidR="00170929" w:rsidRPr="0070000D" w:rsidRDefault="007527E4" w:rsidP="007527E4">
      <w:pPr>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 xml:space="preserve">                                                                                                           Supervisor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25"/>
      </w:tblGrid>
      <w:tr w:rsidR="00170929" w:rsidRPr="0070000D" w14:paraId="07037904" w14:textId="77777777" w:rsidTr="00EB4120">
        <w:tc>
          <w:tcPr>
            <w:tcW w:w="9019" w:type="dxa"/>
            <w:gridSpan w:val="2"/>
          </w:tcPr>
          <w:p w14:paraId="0B6D9BED" w14:textId="77777777" w:rsidR="00170929" w:rsidRPr="0070000D" w:rsidRDefault="00170929" w:rsidP="00EB4120">
            <w:pPr>
              <w:jc w:val="left"/>
              <w:rPr>
                <w:rFonts w:ascii="Times New Roman" w:hAnsi="Times New Roman" w:cs="Times New Roman"/>
                <w:sz w:val="24"/>
                <w:szCs w:val="24"/>
                <w:b w:val="0"/>
              </w:rPr>
              <w:spacing w:line="240" w:lineRule="auto" w:before="0" w:after="0"/>
            </w:pPr>
            <w:r>
              <w:rPr>
                <w:rFonts w:ascii="Times New Roman" w:hAnsi="Times New Roman" w:cs="Times New Roman"/>
                <w:b/>
                <w:sz w:val="24"/>
                <w:szCs w:val="24"/>
              </w:rPr>
              <w:t>Committee Members</w:t>
            </w:r>
          </w:p>
        </w:tc>
      </w:tr>
      <w:tr w:rsidR="00170929" w:rsidRPr="0070000D" w14:paraId="4135C0B8" w14:textId="77777777" w:rsidTr="00EB4120">
        <w:trPr>
          <w:trHeight w:val="1391"/>
        </w:trPr>
        <w:tc>
          <w:tcPr>
            <w:tcW w:w="4509" w:type="dxa"/>
          </w:tcPr>
          <w:p w14:paraId="2B463E7C" w14:textId="77777777" w:rsidR="00170929" w:rsidRPr="0070000D" w:rsidRDefault="00170929" w:rsidP="00EB4120">
            <w:pPr>
              <w:jc w:val="left"/>
              <w:rPr>
                <w:rFonts w:ascii="Times New Roman" w:hAnsi="Times New Roman" w:cs="Times New Roman"/>
                <w:sz w:val="24"/>
                <w:szCs w:val="24"/>
                <w:b w:val="0"/>
              </w:rPr>
              <w:spacing w:line="240" w:lineRule="auto" w:before="0" w:after="0"/>
            </w:pPr>
          </w:p>
          <w:p w14:paraId="40D7DF15" w14:textId="77777777" w:rsidR="00170929" w:rsidRPr="0070000D" w:rsidRDefault="00170929" w:rsidP="00EB4120">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______________</w:t>
            </w:r>
            <w:r>
              <w:rPr>
                <w:rFonts w:ascii="Times New Roman" w:hAnsi="Times New Roman" w:cs="Times New Roman"/>
                <w:sz w:val="24"/>
                <w:szCs w:val="24"/>
              </w:rPr>
              <w:br/>
              <w:t xml:space="preserve">Assistant Professor CS </w:t>
            </w:r>
          </w:p>
          <w:p w14:paraId="3495FFC6" w14:textId="77777777" w:rsidR="00170929" w:rsidRPr="0070000D" w:rsidRDefault="00170929" w:rsidP="00EB4120">
            <w:pPr>
              <w:jc w:val="left"/>
              <w:rPr>
                <w:rFonts w:ascii="Times New Roman" w:hAnsi="Times New Roman" w:cs="Times New Roman"/>
                <w:sz w:val="24"/>
                <w:szCs w:val="24"/>
                <w:b w:val="0"/>
              </w:rPr>
              <w:spacing w:line="240" w:lineRule="auto" w:before="0" w:after="0"/>
            </w:pPr>
          </w:p>
        </w:tc>
        <w:tc>
          <w:tcPr>
            <w:tcW w:w="4510" w:type="dxa"/>
          </w:tcPr>
          <w:p w14:paraId="79820BEB" w14:textId="77777777" w:rsidR="00170929" w:rsidRPr="0070000D" w:rsidRDefault="00170929" w:rsidP="00EB4120">
            <w:pPr>
              <w:jc w:val="left"/>
              <w:rPr>
                <w:rFonts w:ascii="Times New Roman" w:hAnsi="Times New Roman" w:cs="Times New Roman"/>
                <w:sz w:val="24"/>
                <w:szCs w:val="24"/>
                <w:b w:val="0"/>
              </w:rPr>
              <w:spacing w:line="240" w:lineRule="auto" w:before="0" w:after="0"/>
            </w:pPr>
          </w:p>
          <w:p w14:paraId="0D103108" w14:textId="77777777" w:rsidR="00170929" w:rsidRPr="0070000D" w:rsidRDefault="00170929" w:rsidP="00EB4120">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________________</w:t>
            </w:r>
            <w:r>
              <w:rPr>
                <w:rFonts w:ascii="Times New Roman" w:hAnsi="Times New Roman" w:cs="Times New Roman"/>
                <w:sz w:val="24"/>
                <w:szCs w:val="24"/>
              </w:rPr>
              <w:br/>
              <w:t>Assistant Professor CS</w:t>
            </w:r>
          </w:p>
        </w:tc>
      </w:tr>
      <w:tr w:rsidR="00170929" w:rsidRPr="0070000D" w14:paraId="0A28C850" w14:textId="77777777" w:rsidTr="00EB4120">
        <w:tc>
          <w:tcPr>
            <w:tcW w:w="4509" w:type="dxa"/>
          </w:tcPr>
          <w:p w14:paraId="462F3141" w14:textId="77777777" w:rsidR="00170929" w:rsidRPr="0070000D" w:rsidRDefault="00170929" w:rsidP="00EB4120">
            <w:pPr>
              <w:jc w:val="left"/>
              <w:rPr>
                <w:rFonts w:ascii="Times New Roman" w:hAnsi="Times New Roman" w:cs="Times New Roman"/>
                <w:sz w:val="24"/>
                <w:szCs w:val="24"/>
                <w:b w:val="0"/>
              </w:rPr>
              <w:spacing w:line="240" w:lineRule="auto" w:before="0" w:after="0"/>
            </w:pPr>
          </w:p>
          <w:p w14:paraId="1B815F5C" w14:textId="77777777" w:rsidR="00170929" w:rsidRPr="0070000D" w:rsidRDefault="00170929" w:rsidP="00EB4120">
            <w:pPr>
              <w:tabs>
                <w:tab w:val="left" w:pos="3390"/>
              </w:tabs>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_______________</w:t>
            </w:r>
            <w:r>
              <w:rPr>
                <w:rFonts w:ascii="Times New Roman" w:hAnsi="Times New Roman" w:cs="Times New Roman"/>
                <w:sz w:val="24"/>
                <w:szCs w:val="24"/>
              </w:rPr>
              <w:br/>
              <w:t>Assistant Professor CS</w:t>
            </w:r>
          </w:p>
        </w:tc>
        <w:tc>
          <w:tcPr>
            <w:tcW w:w="4510" w:type="dxa"/>
          </w:tcPr>
          <w:p w14:paraId="4D34109B" w14:textId="77777777" w:rsidR="00170929" w:rsidRPr="0070000D" w:rsidRDefault="00170929" w:rsidP="00EB4120">
            <w:pPr>
              <w:jc w:val="left"/>
              <w:rPr>
                <w:rFonts w:ascii="Times New Roman" w:hAnsi="Times New Roman" w:cs="Times New Roman"/>
                <w:sz w:val="24"/>
                <w:szCs w:val="24"/>
                <w:b w:val="0"/>
              </w:rPr>
              <w:spacing w:line="240" w:lineRule="auto" w:before="0" w:after="0"/>
            </w:pPr>
          </w:p>
          <w:p w14:paraId="616DEF63" w14:textId="77777777" w:rsidR="00170929" w:rsidRPr="0070000D" w:rsidRDefault="00170929" w:rsidP="00EB4120">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______________</w:t>
            </w:r>
          </w:p>
          <w:p w14:paraId="51858414" w14:textId="77777777" w:rsidR="00170929" w:rsidRPr="0070000D" w:rsidRDefault="00170929" w:rsidP="00EB4120">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Lecturer</w:t>
            </w:r>
          </w:p>
        </w:tc>
      </w:tr>
      <w:tr w:rsidR="00170929" w:rsidRPr="0070000D" w14:paraId="6A1BFE1B" w14:textId="77777777" w:rsidTr="00EB4120">
        <w:trPr>
          <w:trHeight w:val="80"/>
        </w:trPr>
        <w:tc>
          <w:tcPr>
            <w:tcW w:w="9019" w:type="dxa"/>
            <w:gridSpan w:val="2"/>
          </w:tcPr>
          <w:p w14:paraId="59995EC2" w14:textId="77777777" w:rsidR="00170929" w:rsidRPr="0070000D" w:rsidRDefault="00170929" w:rsidP="00EB4120">
            <w:pPr>
              <w:jc w:val="left"/>
              <w:rPr>
                <w:rFonts w:ascii="Times New Roman" w:hAnsi="Times New Roman" w:cs="Times New Roman"/>
                <w:sz w:val="24"/>
                <w:szCs w:val="24"/>
                <w:b w:val="0"/>
              </w:rPr>
              <w:spacing w:line="240" w:lineRule="auto" w:before="0" w:after="0"/>
            </w:pPr>
          </w:p>
          <w:p w14:paraId="6BD50D11" w14:textId="77777777" w:rsidR="00170929" w:rsidRPr="0070000D" w:rsidRDefault="00170929" w:rsidP="00EB4120">
            <w:pPr>
              <w:jc w:val="left"/>
              <w:rPr>
                <w:rFonts w:ascii="Times New Roman" w:hAnsi="Times New Roman" w:cs="Times New Roman"/>
                <w:sz w:val="24"/>
                <w:szCs w:val="24"/>
                <w:b w:val="0"/>
              </w:rPr>
              <w:spacing w:line="240" w:lineRule="auto" w:before="0" w:after="0"/>
            </w:pPr>
          </w:p>
          <w:p w14:paraId="67634826" w14:textId="77777777" w:rsidR="00170929" w:rsidRPr="0070000D" w:rsidRDefault="00170929" w:rsidP="00EB4120">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______________________</w:t>
            </w:r>
            <w:r>
              <w:rPr>
                <w:rFonts w:ascii="Times New Roman" w:hAnsi="Times New Roman" w:cs="Times New Roman"/>
                <w:sz w:val="24"/>
                <w:szCs w:val="24"/>
              </w:rPr>
              <w:br/>
              <w:t>Dr. Sehrish Khan Tayyaba</w:t>
            </w:r>
          </w:p>
          <w:p w14:paraId="66D3C71F" w14:textId="77777777" w:rsidR="00170929" w:rsidRDefault="00170929" w:rsidP="00EB4120">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 xml:space="preserve">                                                                                               Project Coordinator</w:t>
            </w:r>
          </w:p>
          <w:p w14:paraId="658AF0FD" w14:textId="77777777" w:rsidR="001E72A6" w:rsidRPr="0070000D" w:rsidRDefault="001E72A6" w:rsidP="00EB4120">
            <w:pPr>
              <w:jc w:val="left"/>
              <w:rPr>
                <w:rFonts w:ascii="Times New Roman" w:hAnsi="Times New Roman" w:cs="Times New Roman"/>
                <w:sz w:val="24"/>
                <w:szCs w:val="24"/>
                <w:b w:val="0"/>
              </w:rPr>
              <w:spacing w:line="240" w:lineRule="auto" w:before="0" w:after="0"/>
            </w:pPr>
          </w:p>
          <w:p w14:paraId="1E4BF600" w14:textId="77777777" w:rsidR="001E72A6" w:rsidRPr="0070000D" w:rsidRDefault="00BF7A8C" w:rsidP="00BF7A8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 xml:space="preserve">                                                                                               ______________________</w:t>
            </w:r>
            <w:r>
              <w:rPr>
                <w:rFonts w:ascii="Times New Roman" w:hAnsi="Times New Roman" w:cs="Times New Roman"/>
                <w:sz w:val="24"/>
                <w:szCs w:val="24"/>
              </w:rPr>
              <w:br/>
              <w:t xml:space="preserve">                                                                                                 Dr. Altaf Hussain</w:t>
            </w:r>
            <w:r>
              <w:rPr>
                <w:rFonts w:ascii="Times New Roman" w:hAnsi="Times New Roman" w:cs="Times New Roman"/>
                <w:sz w:val="24"/>
                <w:szCs w:val="24"/>
              </w:rPr>
              <w:br/>
              <w:t xml:space="preserve">                                                                                                HoD. Computer Science</w:t>
            </w:r>
          </w:p>
          <w:p w14:paraId="63291A8A" w14:textId="77777777" w:rsidR="00170929" w:rsidRPr="0070000D" w:rsidRDefault="001E72A6" w:rsidP="00BF7A8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 xml:space="preserve">                                                                                             </w:t>
            </w:r>
          </w:p>
          <w:p w14:paraId="3AEC1758" w14:textId="77777777" w:rsidR="00170929" w:rsidRPr="0070000D" w:rsidRDefault="00170929" w:rsidP="00EB4120">
            <w:pPr>
              <w:jc w:val="left"/>
              <w:rPr>
                <w:rFonts w:ascii="Times New Roman" w:hAnsi="Times New Roman" w:cs="Times New Roman"/>
                <w:sz w:val="24"/>
                <w:szCs w:val="24"/>
                <w:b w:val="0"/>
              </w:rPr>
              <w:spacing w:line="240" w:lineRule="auto" w:before="0" w:after="0"/>
            </w:pPr>
          </w:p>
          <w:p w14:paraId="0E486470" w14:textId="77777777" w:rsidR="00170929" w:rsidRPr="0070000D" w:rsidRDefault="00170929" w:rsidP="00EB4120">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_____________________________</w:t>
            </w:r>
          </w:p>
          <w:p w14:paraId="0A41CB85" w14:textId="77777777" w:rsidR="00170929" w:rsidRPr="0070000D" w:rsidRDefault="00170929" w:rsidP="00EB4120">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Prof. Dr Syed Nasir Mehmood Shah</w:t>
            </w:r>
            <w:r>
              <w:rPr>
                <w:rFonts w:ascii="Times New Roman" w:hAnsi="Times New Roman" w:cs="Times New Roman"/>
                <w:sz w:val="24"/>
                <w:szCs w:val="24"/>
              </w:rPr>
              <w:br/>
              <w:t>Head of Academics, KICSIT</w:t>
            </w:r>
          </w:p>
          <w:p w14:paraId="192974F3" w14:textId="77777777" w:rsidR="00170929" w:rsidRPr="0070000D" w:rsidRDefault="00170929" w:rsidP="00EB4120">
            <w:pPr>
              <w:jc w:val="left"/>
              <w:rPr>
                <w:rFonts w:ascii="Times New Roman" w:hAnsi="Times New Roman" w:cs="Times New Roman"/>
                <w:sz w:val="24"/>
                <w:szCs w:val="24"/>
                <w:b w:val="0"/>
              </w:rPr>
              <w:spacing w:line="240" w:lineRule="auto" w:before="0" w:after="0"/>
            </w:pPr>
          </w:p>
          <w:p w14:paraId="66785AA1" w14:textId="77777777" w:rsidR="00170929" w:rsidRPr="0070000D" w:rsidRDefault="00170929" w:rsidP="00EB4120">
            <w:pPr>
              <w:jc w:val="left"/>
              <w:rPr>
                <w:rFonts w:ascii="Times New Roman" w:hAnsi="Times New Roman" w:cs="Times New Roman"/>
                <w:sz w:val="24"/>
                <w:szCs w:val="24"/>
                <w:b w:val="0"/>
              </w:rPr>
              <w:spacing w:line="240" w:lineRule="auto" w:before="0" w:after="0"/>
            </w:pPr>
          </w:p>
          <w:p w14:paraId="3239AFDA" w14:textId="77777777" w:rsidR="00170929" w:rsidRPr="0070000D" w:rsidRDefault="00170929" w:rsidP="00EB4120">
            <w:pPr>
              <w:jc w:val="left"/>
              <w:rPr>
                <w:rFonts w:ascii="Times New Roman" w:hAnsi="Times New Roman" w:cs="Times New Roman"/>
                <w:sz w:val="24"/>
                <w:szCs w:val="24"/>
                <w:b w:val="0"/>
              </w:rPr>
              <w:spacing w:line="240" w:lineRule="auto" w:before="0" w:after="0"/>
            </w:pPr>
          </w:p>
        </w:tc>
      </w:tr>
    </w:tbl>
    <w:p>
      <w:pPr>
        <w:pStyle w:val="Caption"/>
        <w:jc w:val="center"/>
        <w:spacing w:line="360" w:lineRule="auto" w:before="0" w:after="0"/>
        <w:rPr>
          <w:rFonts w:ascii="Times New Roman" w:hAnsi="Times New Roman" w:cs="Times New Roman"/>
          <w:sz w:val="24"/>
          <w:szCs w:val="24"/>
          <w:b/>
        </w:rPr>
      </w:pPr>
      <w:r>
        <w:rPr>
          <w:rFonts w:ascii="Times New Roman" w:hAnsi="Times New Roman" w:cs="Times New Roman"/>
          <w:sz w:val="24"/>
          <w:szCs w:val="24"/>
          <w:b/>
        </w:rPr>
        <w:t xml:space="preserve">Table 2: Comparison of Existing Child Safety Solutions</w:t>
      </w:r>
    </w:p>
    <w:p w14:paraId="4EF04FB0" w14:textId="77777777" w:rsidR="00170929" w:rsidRPr="0070000D" w:rsidRDefault="00170929" w:rsidP="0070000D">
      <w:pPr>
        <w:pStyle w:val="Titles"/>
        <w:jc w:val="center"/>
        <w:rPr>
          <w:rFonts w:ascii="Times New Roman" w:hAnsi="Times New Roman" w:cs="Times New Roman"/>
          <w:sz w:val="32"/>
          <w:szCs w:val="32"/>
          <w:b/>
        </w:rPr>
        <w:spacing w:line="360" w:lineRule="auto" w:before="240" w:after="120"/>
        <w:pageBreakBefore w:val="1"/>
      </w:pPr>
      <w:bookmarkStart w:id="1" w:name="_Toc45549694"/>
      <w:r>
        <w:rPr>
          <w:rFonts w:ascii="Times New Roman" w:hAnsi="Times New Roman" w:cs="Times New Roman"/>
          <w:sz w:val="32"/>
          <w:szCs w:val="32"/>
          <w:b/>
        </w:rPr>
        <w:lastRenderedPageBreak/>
        <w:t>AUTHORS DECLARATION</w:t>
      </w:r>
      <w:bookmarkEnd w:id="1"/>
    </w:p>
    <w:p w14:paraId="742DF2C5" w14:textId="77777777" w:rsidR="00170929" w:rsidRPr="0070000D" w:rsidRDefault="00170929" w:rsidP="00170929">
      <w:pPr>
        <w:jc w:val="both"/>
        <w:rPr>
          <w:rFonts w:ascii="Times New Roman" w:hAnsi="Times New Roman" w:cs="Times New Roman"/>
          <w:bCs/>
          <w:sz w:val="24"/>
          <w:szCs w:val="24"/>
          <w:b w:val="0"/>
        </w:rPr>
        <w:spacing w:line="360" w:lineRule="auto" w:before="0" w:after="0"/>
      </w:pPr>
      <w:r>
        <w:rPr>
          <w:rFonts w:ascii="Times New Roman" w:hAnsi="Times New Roman" w:cs="Times New Roman"/>
          <w:sz w:val="24"/>
          <w:szCs w:val="24"/>
          <w:b w:val="0"/>
        </w:rPr>
        <w:t>I take full responsibility of the research work conducted during the thesis titled “</w:t>
      </w:r>
      <w:r>
        <w:rPr>
          <w:rFonts w:ascii="Times New Roman" w:hAnsi="Times New Roman" w:cs="Times New Roman"/>
          <w:bCs/>
          <w:sz w:val="24"/>
          <w:szCs w:val="24"/>
          <w:b w:val="0"/>
        </w:rPr>
        <w:t>AEGIS: Child Safety Band</w:t>
      </w:r>
      <w:r>
        <w:rPr>
          <w:rFonts w:ascii="Times New Roman" w:hAnsi="Times New Roman" w:cs="Times New Roman"/>
          <w:sz w:val="24"/>
          <w:szCs w:val="24"/>
          <w:b w:val="0"/>
        </w:rPr>
        <w:t xml:space="preserve">”. </w:t>
      </w:r>
    </w:p>
    <w:p w14:paraId="21C7559F" w14:textId="77777777" w:rsidR="00170929" w:rsidRPr="0070000D" w:rsidRDefault="00170929" w:rsidP="00170929">
      <w:pPr>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I solemnly declare that the research and development work presented in the thesis is done solemnly by me with no significant help from any other person; however, small help wherever taken is duly acknowledged. I have also written the thesis by myself. Moreover, I have not presented this thesis or any part of the thesis previously to any other degree awarding institution within Pakistan or abroad.</w:t>
      </w:r>
    </w:p>
    <w:p w14:paraId="772C7785" w14:textId="77777777" w:rsidR="00170929" w:rsidRPr="0070000D" w:rsidRDefault="00170929" w:rsidP="00170929">
      <w:pPr>
        <w:ind w:firstLine="677"/>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I understand that the management of IST has a zero-tolerance policy towards plagiarism. Therefore, I as an author of the above mentioned thesis solemnly declare that no portion of my thesis has been plagiarized and any material used in this Thesis does not contain any literal citing (verbatim) of more than 70 words (total) even by giving a reference unless I have obtained the written permission of the publisher to do so. Furthermore, the work presented in the thesis is my own original work and I have positively cited the related work of the other researchers by clearly differentiating my work from their relevant work.</w:t>
      </w:r>
    </w:p>
    <w:p w14:paraId="7FF22372" w14:textId="77777777" w:rsidR="00170929" w:rsidRPr="0070000D" w:rsidRDefault="00170929" w:rsidP="00170929">
      <w:pPr>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 xml:space="preserve">I further understand that if I am found guilty of any form of plagiarism in my thesis work even after my graduation, the institute reserves the right to revoke my </w:t>
      </w:r>
      <w:r>
        <w:rPr>
          <w:rFonts w:ascii="Times New Roman" w:hAnsi="Times New Roman" w:cs="Times New Roman"/>
          <w:color w:val="FF0000"/>
          <w:sz w:val="24"/>
          <w:szCs w:val="24"/>
          <w:b w:val="0"/>
        </w:rPr>
        <w:t>BS</w:t>
      </w:r>
      <w:r>
        <w:rPr>
          <w:rFonts w:ascii="Times New Roman" w:hAnsi="Times New Roman" w:cs="Times New Roman"/>
          <w:sz w:val="24"/>
          <w:szCs w:val="24"/>
          <w:b w:val="0"/>
        </w:rPr>
        <w:t xml:space="preserve"> degree. Moreover, the Institute will also have the right to publish my name on its website that keeps a record of the students who plagiarized in their thesis work.</w:t>
      </w:r>
    </w:p>
    <w:p w14:paraId="0746CF9E" w14:textId="77777777" w:rsidR="00170929" w:rsidRPr="0070000D" w:rsidRDefault="00170929" w:rsidP="00170929">
      <w:pPr>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______________________</w:t>
      </w:r>
    </w:p>
    <w:p w14:paraId="429795F9" w14:textId="35AC5820" w:rsidR="00170929" w:rsidRPr="0070000D" w:rsidRDefault="00EB72FB" w:rsidP="00EB72FB">
      <w:pPr>
        <w:ind w:left="5760" w:firstLine="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Nabeeha Zahid</w:t>
      </w:r>
    </w:p>
    <w:p w14:paraId="4C61466D" w14:textId="77777777" w:rsidR="00170929" w:rsidRPr="0070000D" w:rsidRDefault="00170929" w:rsidP="00170929">
      <w:pPr>
        <w:jc w:val="both"/>
        <w:rPr>
          <w:rFonts w:ascii="Times New Roman" w:hAnsi="Times New Roman" w:cs="Times New Roman"/>
          <w:sz w:val="24"/>
          <w:szCs w:val="24"/>
          <w:b w:val="0"/>
        </w:rPr>
        <w:spacing w:line="360" w:lineRule="auto" w:before="0" w:after="0"/>
      </w:pPr>
    </w:p>
    <w:p w14:paraId="4AD79CB0" w14:textId="77777777" w:rsidR="00170929" w:rsidRPr="0070000D" w:rsidRDefault="00170929" w:rsidP="00170929">
      <w:pPr>
        <w:jc w:val="both"/>
        <w:rPr>
          <w:rFonts w:ascii="Times New Roman" w:hAnsi="Times New Roman" w:cs="Times New Roman"/>
          <w:sz w:val="24"/>
          <w:szCs w:val="24"/>
          <w:b w:val="0"/>
        </w:rPr>
        <w:spacing w:line="360" w:lineRule="auto" w:before="0" w:after="0"/>
      </w:pPr>
    </w:p>
    <w:p w14:paraId="4CA2E4A7" w14:textId="77777777" w:rsidR="00170929" w:rsidRPr="0070000D" w:rsidRDefault="00170929" w:rsidP="00170929">
      <w:pPr>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______________________</w:t>
      </w:r>
    </w:p>
    <w:p w14:paraId="202AB6E8" w14:textId="646F7773" w:rsidR="00170929" w:rsidRPr="0070000D" w:rsidRDefault="00EB72FB" w:rsidP="00EB72FB">
      <w:pPr>
        <w:ind w:left="5760" w:firstLine="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Barira Sarfaraz</w:t>
      </w:r>
    </w:p>
    <w:p w14:paraId="21B7ACC3" w14:textId="77777777" w:rsidR="00170929" w:rsidRPr="0070000D" w:rsidRDefault="00170929" w:rsidP="00170929">
      <w:pPr>
        <w:jc w:val="both"/>
        <w:rPr>
          <w:rFonts w:ascii="Times New Roman" w:hAnsi="Times New Roman" w:cs="Times New Roman"/>
          <w:sz w:val="24"/>
          <w:szCs w:val="24"/>
          <w:b w:val="0"/>
        </w:rPr>
        <w:spacing w:line="360" w:lineRule="auto" w:before="0" w:after="0"/>
      </w:pPr>
    </w:p>
    <w:p w14:paraId="1E6B7D73" w14:textId="77777777" w:rsidR="00170929" w:rsidRPr="0070000D" w:rsidRDefault="00170929" w:rsidP="00170929">
      <w:pPr>
        <w:jc w:val="both"/>
        <w:rPr>
          <w:rFonts w:ascii="Times New Roman" w:hAnsi="Times New Roman" w:cs="Times New Roman"/>
          <w:sz w:val="24"/>
          <w:szCs w:val="24"/>
          <w:b w:val="0"/>
        </w:rPr>
        <w:spacing w:line="360" w:lineRule="auto" w:before="0" w:after="0"/>
      </w:pPr>
    </w:p>
    <w:p w14:paraId="1CB858A1" w14:textId="77777777" w:rsidR="00170929" w:rsidRPr="0070000D" w:rsidRDefault="00170929" w:rsidP="00170929">
      <w:pPr>
        <w:jc w:val="both"/>
        <w:rPr>
          <w:rFonts w:ascii="Times New Roman" w:hAnsi="Times New Roman" w:cs="Times New Roman"/>
          <w:sz w:val="24"/>
          <w:szCs w:val="24"/>
          <w:b w:val="0"/>
        </w:rPr>
        <w:spacing w:line="360" w:lineRule="auto" w:before="0" w:after="0"/>
      </w:pPr>
    </w:p>
    <w:p w14:paraId="672CE6A3" w14:textId="77777777" w:rsidR="00170929" w:rsidRPr="0070000D" w:rsidRDefault="00170929" w:rsidP="00170929">
      <w:pPr>
        <w:jc w:val="both"/>
        <w:rPr>
          <w:rFonts w:ascii="Times New Roman" w:hAnsi="Times New Roman" w:cs="Times New Roman"/>
          <w:sz w:val="24"/>
          <w:szCs w:val="24"/>
          <w:b w:val="0"/>
        </w:rPr>
        <w:spacing w:line="360" w:lineRule="auto" w:before="0" w:after="0"/>
      </w:pPr>
    </w:p>
    <w:p w14:paraId="4098E65D" w14:textId="77777777" w:rsidR="00170929" w:rsidRPr="0070000D" w:rsidRDefault="00170929" w:rsidP="00170929">
      <w:pPr>
        <w:jc w:val="both"/>
        <w:rPr>
          <w:rFonts w:ascii="Times New Roman" w:hAnsi="Times New Roman" w:cs="Times New Roman"/>
          <w:sz w:val="24"/>
          <w:szCs w:val="24"/>
          <w:b w:val="0"/>
        </w:rPr>
        <w:spacing w:line="360" w:lineRule="auto" w:before="0" w:after="0"/>
      </w:pPr>
    </w:p>
    <w:p w14:paraId="44CA4DE2" w14:textId="77777777" w:rsidR="00170929" w:rsidRPr="0070000D" w:rsidRDefault="00170929" w:rsidP="00170929">
      <w:pPr>
        <w:jc w:val="both"/>
        <w:rPr>
          <w:rFonts w:ascii="Times New Roman" w:hAnsi="Times New Roman" w:cs="Times New Roman"/>
          <w:sz w:val="24"/>
          <w:szCs w:val="24"/>
          <w:b w:val="0"/>
        </w:rPr>
        <w:spacing w:line="360" w:lineRule="auto" w:before="0" w:after="0"/>
      </w:pPr>
    </w:p>
    <w:p w14:paraId="201AB79D" w14:textId="77777777" w:rsidR="00170929" w:rsidRPr="0070000D" w:rsidRDefault="00170929" w:rsidP="00170929">
      <w:pPr>
        <w:jc w:val="both"/>
        <w:rPr>
          <w:rFonts w:ascii="Times New Roman" w:hAnsi="Times New Roman" w:cs="Times New Roman"/>
          <w:sz w:val="24"/>
          <w:szCs w:val="24"/>
          <w:b w:val="0"/>
        </w:rPr>
        <w:spacing w:line="360" w:lineRule="auto" w:before="0" w:after="0"/>
      </w:pPr>
    </w:p>
    <w:p w14:paraId="3C02B3B7" w14:textId="77777777" w:rsidR="00170929" w:rsidRPr="0070000D" w:rsidRDefault="00170929" w:rsidP="00170929">
      <w:pPr>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lastRenderedPageBreak/>
        <w:t>I hereby acknowledge that submitted thesis is final version and should be scrutinized for plagiarism as per IST policy</w:t>
      </w:r>
    </w:p>
    <w:p w14:paraId="4EB5375D" w14:textId="77777777" w:rsidR="00170929" w:rsidRPr="0070000D" w:rsidRDefault="00170929" w:rsidP="00170929">
      <w:pPr>
        <w:jc w:val="both"/>
        <w:rPr>
          <w:rFonts w:ascii="Times New Roman" w:hAnsi="Times New Roman" w:cs="Times New Roman"/>
          <w:sz w:val="24"/>
          <w:szCs w:val="24"/>
          <w:b w:val="0"/>
        </w:rPr>
        <w:spacing w:line="360" w:lineRule="auto" w:before="0" w:after="0"/>
      </w:pPr>
    </w:p>
    <w:p w14:paraId="1919DA5B" w14:textId="77777777" w:rsidR="00170929" w:rsidRPr="0070000D" w:rsidRDefault="00170929" w:rsidP="00170929">
      <w:pPr>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_____________________</w:t>
      </w:r>
    </w:p>
    <w:p w14:paraId="0FDA9A4C" w14:textId="77777777" w:rsidR="00170929" w:rsidRPr="0070000D" w:rsidRDefault="00170929" w:rsidP="00170929">
      <w:pPr>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 xml:space="preserve">                                                                                                   Dr. Altaf Hussain</w:t>
      </w:r>
    </w:p>
    <w:p w14:paraId="505E02CA" w14:textId="77777777" w:rsidR="00170929" w:rsidRPr="0070000D" w:rsidRDefault="00170929" w:rsidP="00170929">
      <w:pPr>
        <w:jc w:val="both"/>
        <w:rPr>
          <w:rFonts w:ascii="Times New Roman" w:hAnsi="Times New Roman" w:cs="Times New Roman"/>
          <w:sz w:val="24"/>
          <w:szCs w:val="24"/>
          <w:b w:val="0"/>
        </w:rPr>
        <w:spacing w:line="360" w:lineRule="auto" w:before="0" w:after="0"/>
      </w:pPr>
    </w:p>
    <w:p w14:paraId="419DED87" w14:textId="77777777" w:rsidR="00170929" w:rsidRPr="0070000D" w:rsidRDefault="00170929" w:rsidP="00170929">
      <w:pPr>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Dated: _________________</w:t>
      </w:r>
    </w:p>
    <w:p w14:paraId="62AE2E54" w14:textId="77777777" w:rsidR="00170929" w:rsidRPr="0070000D" w:rsidRDefault="00170929" w:rsidP="00170929">
      <w:pPr>
        <w:jc w:val="both"/>
        <w:rPr>
          <w:rFonts w:ascii="Times New Roman" w:hAnsi="Times New Roman" w:cs="Times New Roman"/>
          <w:sz w:val="24"/>
          <w:szCs w:val="24"/>
          <w:b w:val="0"/>
        </w:rPr>
        <w:spacing w:line="360" w:lineRule="auto" w:before="0" w:after="0"/>
      </w:pPr>
    </w:p>
    <w:p w14:paraId="4F3447FF" w14:textId="77777777" w:rsidR="00170929" w:rsidRPr="0070000D" w:rsidRDefault="00170929" w:rsidP="00170929">
      <w:pPr>
        <w:jc w:val="both"/>
        <w:rPr>
          <w:rFonts w:ascii="Times New Roman" w:hAnsi="Times New Roman" w:cs="Times New Roman"/>
          <w:sz w:val="24"/>
          <w:szCs w:val="24"/>
          <w:b w:val="0"/>
        </w:rPr>
        <w:spacing w:line="360" w:lineRule="auto" w:before="0" w:after="0"/>
      </w:pPr>
    </w:p>
    <w:p w14:paraId="23BAE8AA" w14:textId="77777777" w:rsidR="00170929" w:rsidRPr="0070000D" w:rsidRDefault="00170929" w:rsidP="00170929">
      <w:pPr>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_____________________________</w:t>
      </w:r>
    </w:p>
    <w:p w14:paraId="547C923B" w14:textId="77777777" w:rsidR="00170929" w:rsidRPr="0070000D" w:rsidRDefault="00170929" w:rsidP="00170929">
      <w:pPr>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Verified by Plagiarism Cell Officer</w:t>
      </w:r>
    </w:p>
    <w:p w14:paraId="4A02BE6B" w14:textId="77777777" w:rsidR="00170929" w:rsidRPr="0070000D" w:rsidRDefault="00170929" w:rsidP="00170929">
      <w:pPr>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Dated: _________________</w:t>
      </w:r>
    </w:p>
    <w:p w14:paraId="664FF8AB" w14:textId="77777777" w:rsidR="00170929" w:rsidRPr="0070000D" w:rsidRDefault="00170929" w:rsidP="00170929">
      <w:pPr>
        <w:pStyle w:val="Titles"/>
        <w:jc w:val="center"/>
        <w:rPr>
          <w:rFonts w:ascii="Times New Roman" w:hAnsi="Times New Roman" w:cs="Times New Roman"/>
          <w:sz w:val="32"/>
          <w:szCs w:val="32"/>
          <w:b/>
        </w:rPr>
        <w:spacing w:line="360" w:lineRule="auto" w:before="240" w:after="120"/>
        <w:pageBreakBefore w:val="1"/>
      </w:pPr>
      <w:r>
        <w:rPr>
          <w:rFonts w:ascii="Times New Roman" w:hAnsi="Times New Roman" w:cs="Times New Roman"/>
          <w:sz w:val="32"/>
          <w:szCs w:val="32"/>
          <w:b/>
        </w:rPr>
        <w:br w:type="page"/>
      </w:r>
      <w:bookmarkStart w:id="2" w:name="_Toc45549695"/>
      <w:r>
        <w:rPr>
          <w:rFonts w:ascii="Times New Roman" w:hAnsi="Times New Roman" w:cs="Times New Roman"/>
          <w:sz w:val="32"/>
          <w:szCs w:val="32"/>
          <w:b/>
        </w:rPr>
        <w:lastRenderedPageBreak/>
        <w:t>CERTIFICATE</w:t>
      </w:r>
      <w:bookmarkEnd w:id="2"/>
    </w:p>
    <w:p w14:paraId="2503A43F" w14:textId="6073E7FF" w:rsidR="00170929" w:rsidRPr="0070000D" w:rsidRDefault="00170929" w:rsidP="00170929">
      <w:pPr>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 xml:space="preserve">This is to certify that the research work described in this thesis is the original work of the author and has been carried out under my direct supervision. I have personally gone through all the data/results/materials reported in the manuscript and certify their correctness/authenticity. I further certify that the material included in this thesis is not plagiarized and has not been used in part or full in a manuscript already submitted or in the process of submission in partial/complete fulfillment of the award of any other degree from any institution. I also certify that the thesis has been prepared under my supervision according to the prescribed format and I endorse its evaluation for the award of Bachelor of Science in </w:t>
      </w:r>
      <w:proofErr w:type="spellStart"/>
      <w:r w:rsidR="000A353E">
        <w:rPr>
          <w:rFonts w:ascii="Times New Roman" w:hAnsi="Times New Roman" w:cs="Times New Roman"/>
          <w:sz w:val="24"/>
          <w:szCs w:val="24"/>
          <w:b w:val="0"/>
        </w:rPr>
        <w:t>Compute</w:t>
      </w:r>
      <w:proofErr w:type="spellEnd"/>
      <w:r w:rsidR="000A353E">
        <w:rPr>
          <w:rFonts w:ascii="Times New Roman" w:hAnsi="Times New Roman" w:cs="Times New Roman"/>
          <w:sz w:val="24"/>
          <w:szCs w:val="24"/>
          <w:b w:val="0"/>
        </w:rPr>
        <w:t xml:space="preserve"> Science </w:t>
      </w:r>
      <w:r>
        <w:rPr>
          <w:rFonts w:ascii="Times New Roman" w:hAnsi="Times New Roman" w:cs="Times New Roman"/>
          <w:sz w:val="24"/>
          <w:szCs w:val="24"/>
          <w:b w:val="0"/>
        </w:rPr>
        <w:t>degree through the official procedures of the Institute.</w:t>
      </w:r>
    </w:p>
    <w:p w14:paraId="17C0BC7C" w14:textId="77777777" w:rsidR="00170929" w:rsidRPr="0070000D" w:rsidRDefault="00170929" w:rsidP="00170929">
      <w:pPr>
        <w:jc w:val="both"/>
        <w:rPr>
          <w:rFonts w:ascii="Times New Roman" w:hAnsi="Times New Roman" w:cs="Times New Roman"/>
          <w:sz w:val="24"/>
          <w:szCs w:val="24"/>
          <w:b w:val="0"/>
        </w:rPr>
        <w:spacing w:line="360" w:lineRule="auto" w:before="0" w:after="0"/>
      </w:pPr>
    </w:p>
    <w:p w14:paraId="580BB258" w14:textId="77777777" w:rsidR="00170929" w:rsidRPr="0070000D" w:rsidRDefault="00170929" w:rsidP="00170929">
      <w:pPr>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____________________</w:t>
      </w:r>
    </w:p>
    <w:p w14:paraId="53C5B6E1" w14:textId="7E0EC986" w:rsidR="00170929" w:rsidRPr="0070000D" w:rsidRDefault="00170929" w:rsidP="00170929">
      <w:pPr>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 xml:space="preserve">                </w:t>
      </w:r>
      <w:r w:rsidR="00EB72FB">
        <w:rPr>
          <w:rFonts w:ascii="Times New Roman" w:hAnsi="Times New Roman" w:cs="Times New Roman"/>
          <w:sz w:val="24"/>
          <w:szCs w:val="24"/>
          <w:b w:val="0"/>
        </w:rPr>
        <w:t>Dr Altaf Hussain</w:t>
      </w:r>
    </w:p>
    <w:p w14:paraId="6305B891" w14:textId="77777777" w:rsidR="00170929" w:rsidRPr="0070000D" w:rsidRDefault="00170929" w:rsidP="00170929">
      <w:pPr>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br w:type="page"/>
      </w:r>
    </w:p>
    <w:p w14:paraId="6D8682EA" w14:textId="77777777" w:rsidR="00170929" w:rsidRPr="0070000D" w:rsidRDefault="00170929" w:rsidP="00170929">
      <w:pPr>
        <w:jc w:val="both"/>
        <w:rPr>
          <w:rFonts w:ascii="Times New Roman" w:hAnsi="Times New Roman" w:cs="Times New Roman"/>
          <w:sz w:val="24"/>
          <w:szCs w:val="24"/>
          <w:b w:val="0"/>
        </w:rPr>
        <w:spacing w:line="360" w:lineRule="auto" w:before="0" w:after="0"/>
      </w:pPr>
    </w:p>
    <w:p w14:paraId="5C594EF5" w14:textId="77777777" w:rsidR="00170929" w:rsidRPr="0070000D" w:rsidRDefault="00170929" w:rsidP="00170929">
      <w:pPr>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Copyright © 2026</w:t>
      </w:r>
    </w:p>
    <w:p w14:paraId="6936E1E5" w14:textId="77777777" w:rsidR="00170929" w:rsidRPr="0070000D" w:rsidRDefault="00170929" w:rsidP="00170929">
      <w:pPr>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This document is jointly copyrighted by the authors and the Institute of Space Technology (IST). Both authors and IST can use, publish or reproduce this document in any form. Under the copyright law no part of this document can be reproduced by anyone, except copyright holders, without the permission of authors.</w:t>
      </w:r>
    </w:p>
    <w:p w14:paraId="798506AC" w14:textId="77777777" w:rsidR="00170929" w:rsidRPr="0070000D" w:rsidRDefault="00170929" w:rsidP="00170929">
      <w:pPr>
        <w:jc w:val="both"/>
        <w:rPr>
          <w:rFonts w:ascii="Times New Roman" w:hAnsi="Times New Roman" w:cs="Times New Roman"/>
          <w:sz w:val="24"/>
          <w:szCs w:val="24"/>
          <w:b w:val="0"/>
        </w:rPr>
        <w:spacing w:line="360" w:lineRule="auto" w:before="0" w:after="0"/>
      </w:pPr>
    </w:p>
    <w:p w14:paraId="7F5DF7AE" w14:textId="77777777" w:rsidR="00170929" w:rsidRPr="0070000D" w:rsidRDefault="00170929" w:rsidP="00170929">
      <w:pPr>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br w:type="page"/>
      </w:r>
    </w:p>
    <w:p w14:paraId="52F3D083" w14:textId="77777777" w:rsidR="00170929" w:rsidRPr="0070000D" w:rsidRDefault="00170929" w:rsidP="00170929">
      <w:pPr>
        <w:pStyle w:val="Titles"/>
        <w:jc w:val="center"/>
        <w:rPr>
          <w:rFonts w:ascii="Times New Roman" w:hAnsi="Times New Roman" w:cs="Times New Roman"/>
          <w:sz w:val="32"/>
          <w:szCs w:val="32"/>
          <w:b/>
        </w:rPr>
        <w:spacing w:line="360" w:lineRule="auto" w:before="240" w:after="120"/>
        <w:pageBreakBefore w:val="1"/>
      </w:pPr>
      <w:bookmarkStart w:id="3" w:name="_Toc45549696"/>
      <w:r>
        <w:rPr>
          <w:rFonts w:ascii="Times New Roman" w:hAnsi="Times New Roman" w:cs="Times New Roman"/>
          <w:sz w:val="32"/>
          <w:szCs w:val="32"/>
          <w:b/>
        </w:rPr>
        <w:lastRenderedPageBreak/>
        <w:t>DEDICATION</w:t>
      </w:r>
      <w:bookmarkEnd w:id="3"/>
    </w:p>
    <w:p w14:paraId="6E9306A2" w14:textId="77777777" w:rsidR="00170929" w:rsidRPr="0070000D" w:rsidRDefault="00170929" w:rsidP="00170929">
      <w:pPr>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This research work is dedicated to our beloved Parents and Teachers and Friends who supported and motivated us in tough times and made us into what we are today.</w:t>
      </w:r>
    </w:p>
    <w:p w14:paraId="197254EA" w14:textId="77777777" w:rsidR="00170929" w:rsidRPr="0070000D" w:rsidRDefault="00170929" w:rsidP="00170929">
      <w:pPr>
        <w:jc w:val="both"/>
        <w:rPr>
          <w:rFonts w:ascii="Times New Roman" w:hAnsi="Times New Roman" w:cs="Times New Roman"/>
          <w:sz w:val="24"/>
          <w:szCs w:val="24"/>
          <w:b w:val="0"/>
        </w:rPr>
        <w:spacing w:line="360" w:lineRule="auto" w:before="0" w:after="0"/>
      </w:pPr>
    </w:p>
    <w:p w14:paraId="52304363" w14:textId="77777777" w:rsidR="00170929" w:rsidRPr="0070000D" w:rsidRDefault="00170929" w:rsidP="00170929">
      <w:pPr>
        <w:jc w:val="both"/>
        <w:rPr>
          <w:rFonts w:ascii="Times New Roman" w:hAnsi="Times New Roman" w:cs="Times New Roman"/>
          <w:sz w:val="24"/>
          <w:szCs w:val="24"/>
          <w:b w:val="0"/>
        </w:rPr>
        <w:spacing w:line="360" w:lineRule="auto" w:before="0" w:after="0"/>
      </w:pPr>
    </w:p>
    <w:p w14:paraId="20961784" w14:textId="77777777" w:rsidR="00170929" w:rsidRPr="0070000D" w:rsidRDefault="00170929" w:rsidP="00170929">
      <w:pPr>
        <w:jc w:val="both"/>
        <w:rPr>
          <w:rFonts w:ascii="Times New Roman" w:hAnsi="Times New Roman" w:cs="Times New Roman"/>
          <w:sz w:val="24"/>
          <w:szCs w:val="24"/>
          <w:b w:val="0"/>
        </w:rPr>
        <w:spacing w:line="360" w:lineRule="auto" w:before="0" w:after="0"/>
      </w:pPr>
    </w:p>
    <w:p w14:paraId="3910E1AB" w14:textId="77777777" w:rsidR="00170929" w:rsidRPr="0070000D" w:rsidRDefault="00170929" w:rsidP="00170929">
      <w:pPr>
        <w:jc w:val="both"/>
        <w:rPr>
          <w:rFonts w:ascii="Times New Roman" w:hAnsi="Times New Roman" w:cs="Times New Roman"/>
          <w:sz w:val="24"/>
          <w:szCs w:val="24"/>
          <w:b w:val="0"/>
        </w:rPr>
        <w:spacing w:line="360" w:lineRule="auto" w:before="0" w:after="0"/>
      </w:pPr>
    </w:p>
    <w:p w14:paraId="57AE383C" w14:textId="77777777" w:rsidR="00296A94" w:rsidRPr="0070000D" w:rsidRDefault="00296A94" w:rsidP="00296A94">
      <w:pPr>
        <w:jc w:val="both"/>
        <w:rPr>
          <w:rFonts w:ascii="Times New Roman" w:hAnsi="Times New Roman" w:cs="Times New Roman"/>
          <w:sz w:val="24"/>
          <w:szCs w:val="24"/>
          <w:b w:val="0"/>
        </w:rPr>
        <w:spacing w:line="360" w:lineRule="auto" w:before="0" w:after="0"/>
      </w:pPr>
    </w:p>
    <w:p w14:paraId="51B02AD7" w14:textId="77777777" w:rsidR="00296A94" w:rsidRPr="0070000D" w:rsidRDefault="00296A94" w:rsidP="00296A94">
      <w:pPr>
        <w:jc w:val="both"/>
        <w:rPr>
          <w:rFonts w:ascii="Times New Roman" w:hAnsi="Times New Roman" w:cs="Times New Roman"/>
          <w:sz w:val="24"/>
          <w:szCs w:val="24"/>
          <w:b w:val="0"/>
        </w:rPr>
        <w:spacing w:line="360" w:lineRule="auto" w:before="0" w:after="0"/>
      </w:pPr>
    </w:p>
    <w:p w14:paraId="6E685A29" w14:textId="77777777" w:rsidR="00AE3E7D" w:rsidRPr="0070000D" w:rsidRDefault="00AE3E7D" w:rsidP="00296A94">
      <w:pPr>
        <w:jc w:val="both"/>
        <w:rPr>
          <w:rFonts w:ascii="Times New Roman" w:hAnsi="Times New Roman" w:cs="Times New Roman"/>
          <w:sz w:val="24"/>
          <w:szCs w:val="24"/>
          <w:b w:val="0"/>
        </w:rPr>
        <w:spacing w:line="360" w:lineRule="auto" w:before="0" w:after="0"/>
      </w:pPr>
    </w:p>
    <w:p w14:paraId="3457D1DA" w14:textId="77777777" w:rsidR="00296A94" w:rsidRPr="0070000D" w:rsidRDefault="00AE3E7D" w:rsidP="00AE3E7D">
      <w:pPr>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br w:type="page"/>
      </w:r>
    </w:p>
    <w:p w14:paraId="281A74E2" w14:textId="77777777" w:rsidR="00AE3E7D" w:rsidRPr="0070000D" w:rsidRDefault="00AE3E7D" w:rsidP="00666510">
      <w:pPr>
        <w:jc w:val="both"/>
        <w:rPr>
          <w:rFonts w:ascii="Times New Roman" w:hAnsi="Times New Roman" w:cs="Times New Roman"/>
          <w:bCs/>
          <w:sz w:val="24"/>
          <w:szCs w:val="24"/>
          <w:b w:val="0"/>
        </w:rPr>
        <w:spacing w:line="360" w:lineRule="auto" w:before="0" w:after="0"/>
      </w:pPr>
      <w:r>
        <w:rPr>
          <w:rFonts w:ascii="Times New Roman" w:hAnsi="Times New Roman" w:cs="Times New Roman"/>
          <w:bCs/>
          <w:sz w:val="24"/>
          <w:szCs w:val="24"/>
          <w:b w:val="0"/>
        </w:rPr>
        <w:lastRenderedPageBreak/>
        <w:t>Abstract</w:t>
      </w:r>
    </w:p>
    <w:p w14:paraId="1A02D008" w14:textId="77777777" w:rsidR="007527E4" w:rsidRDefault="00AE3E7D" w:rsidP="00477DE4">
      <w:pPr>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Child safety is a persistent challenge in Pakistan, where risks such as abduction, health emergencies, and delayed response mechanisms continue to endanger children due to the lack of reliable, real-time monitoring solutions. Existing technologies including commercial smartwatches, GPS trackers, and GSM-based panic systems are often expensive, internet-dependent, reactive in nature, and designed for adults, making them unsuitable for comprehensive child safety. AEGIS (Advanced Emergency Guardian and Intelligent Safety) proposes a preventive, child-centric wearable system that continuously monitors physiological signals and location to autonomously detect distress situations. The system integrates heart rate and SpO₂ monitoring, stress detection through galvanic skin response, non-contact body temperature sensing, and GPS-based geofencing, all managed by an ESP32-S3 microcontroller capable of lightweight on-device machine learning inference. A hybrid communication model using GSM and mobile application connectivity ensures timely alert delivery even in internet-limited environments. This design-phase project presents a complete architectural blueprint of AEGIS, including hardware selection, software architecture, system modeling, and data flow design, laying a robust foundation for future implementation of an affordable and reliable child safety solution tailored to local constraints.</w:t>
      </w:r>
    </w:p>
    <w:p w14:paraId="78F372C8" w14:textId="77777777" w:rsidR="00A83EE8" w:rsidRPr="007527E4" w:rsidRDefault="006447E9" w:rsidP="007527E4">
      <w:pPr>
        <w:jc w:val="both"/>
        <w:rPr>
          <w:rFonts w:ascii="Times New Roman" w:hAnsi="Times New Roman" w:cs="Times New Roman"/>
          <w:sz w:val="24"/>
          <w:szCs w:val="24"/>
          <w:b w:val="0"/>
        </w:rPr>
        <w:spacing w:line="360" w:lineRule="auto" w:before="0" w:after="0"/>
      </w:pPr>
      <w:r>
        <w:rPr>
          <w:rFonts w:ascii="Times New Roman" w:hAnsi="Times New Roman" w:cs="Times New Roman"/>
          <w:bCs/>
          <w:sz w:val="24"/>
          <w:szCs w:val="24"/>
          <w:b w:val="0"/>
        </w:rPr>
        <w:t>Keywords</w:t>
      </w:r>
      <w:r>
        <w:rPr>
          <w:rFonts w:ascii="Times New Roman" w:hAnsi="Times New Roman" w:cs="Times New Roman"/>
          <w:sz w:val="24"/>
          <w:szCs w:val="24"/>
          <w:b w:val="0"/>
        </w:rPr>
        <w:t>:</w:t>
      </w:r>
    </w:p>
    <w:p w14:paraId="2E87657C" w14:textId="77777777" w:rsidR="00EE3F10" w:rsidRPr="007527E4" w:rsidRDefault="00EE3F10" w:rsidP="00477DE4">
      <w:pPr>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 xml:space="preserve">Child Safety, Health Monitoring, Real-time Alert System, Embedded Systems, Machine Learning, Edge Computing, Physiological Sensors, Heart Rate Monitoring, Temperature Sensing, Stress Detection, Galvanic Skin Response, GPS Tracking, Geofencing, GSM Communication, Mobile Application, Anomaly Detection </w:t>
      </w:r>
    </w:p>
    <w:p w14:paraId="1B4CFF38" w14:textId="77777777" w:rsidR="00EE3F10" w:rsidRPr="0070000D" w:rsidRDefault="00EE3F10" w:rsidP="00A83EE8">
      <w:pPr>
        <w:jc w:val="both"/>
        <w:rPr>
          <w:rFonts w:ascii="Times New Roman" w:hAnsi="Times New Roman" w:cs="Times New Roman"/>
          <w:sz w:val="24"/>
          <w:szCs w:val="24"/>
          <w:b w:val="0"/>
        </w:rPr>
        <w:spacing w:line="360" w:lineRule="auto" w:before="0" w:after="0"/>
      </w:pPr>
    </w:p>
    <w:p w14:paraId="73E7D185" w14:textId="77777777" w:rsidR="00AE3E7D" w:rsidRPr="0070000D" w:rsidRDefault="00AE3E7D" w:rsidP="00AE3E7D">
      <w:pPr>
        <w:jc w:val="both"/>
        <w:rPr>
          <w:rFonts w:ascii="Times New Roman" w:hAnsi="Times New Roman" w:cs="Times New Roman"/>
          <w:sz w:val="24"/>
          <w:szCs w:val="24"/>
          <w:b w:val="0"/>
        </w:rPr>
        <w:spacing w:line="360" w:lineRule="auto" w:before="0" w:after="0"/>
      </w:pPr>
    </w:p>
    <w:p w14:paraId="1F5DD4C7" w14:textId="77777777" w:rsidR="00296A94" w:rsidRPr="0070000D" w:rsidRDefault="00296A94" w:rsidP="00296A94">
      <w:pPr>
        <w:jc w:val="both"/>
        <w:rPr>
          <w:rFonts w:ascii="Times New Roman" w:hAnsi="Times New Roman" w:cs="Times New Roman"/>
          <w:sz w:val="24"/>
          <w:szCs w:val="24"/>
          <w:b w:val="0"/>
        </w:rPr>
        <w:spacing w:line="360" w:lineRule="auto" w:before="0" w:after="0"/>
      </w:pPr>
    </w:p>
    <w:p w14:paraId="6DB89AB3" w14:textId="77777777" w:rsidR="00296A94" w:rsidRPr="0070000D" w:rsidRDefault="00296A94" w:rsidP="00296A94">
      <w:pPr>
        <w:jc w:val="both"/>
        <w:rPr>
          <w:rFonts w:ascii="Times New Roman" w:hAnsi="Times New Roman" w:cs="Times New Roman"/>
          <w:sz w:val="24"/>
          <w:szCs w:val="24"/>
          <w:b w:val="0"/>
        </w:rPr>
        <w:spacing w:line="360" w:lineRule="auto" w:before="0" w:after="0"/>
      </w:pPr>
    </w:p>
    <w:p w14:paraId="5E13BF02" w14:textId="77777777" w:rsidR="00296A94" w:rsidRPr="0070000D" w:rsidRDefault="00296A94" w:rsidP="00296A94">
      <w:pPr>
        <w:jc w:val="both"/>
        <w:rPr>
          <w:rFonts w:ascii="Times New Roman" w:hAnsi="Times New Roman" w:cs="Times New Roman"/>
          <w:sz w:val="24"/>
          <w:szCs w:val="24"/>
          <w:b w:val="0"/>
        </w:rPr>
        <w:spacing w:line="360" w:lineRule="auto" w:before="0" w:after="0"/>
      </w:pPr>
    </w:p>
    <w:p w14:paraId="3693A4D7" w14:textId="77777777" w:rsidR="00296A94" w:rsidRPr="0070000D" w:rsidRDefault="00296A94" w:rsidP="00296A94">
      <w:pPr>
        <w:jc w:val="both"/>
        <w:rPr>
          <w:rFonts w:ascii="Times New Roman" w:hAnsi="Times New Roman" w:cs="Times New Roman"/>
          <w:sz w:val="24"/>
          <w:szCs w:val="24"/>
          <w:b w:val="0"/>
        </w:rPr>
        <w:spacing w:line="360" w:lineRule="auto" w:before="0" w:after="0"/>
      </w:pPr>
    </w:p>
    <w:p w14:paraId="5927A246" w14:textId="77777777" w:rsidR="00296A94" w:rsidRPr="0070000D" w:rsidRDefault="00296A94" w:rsidP="00296A94">
      <w:pPr>
        <w:jc w:val="both"/>
        <w:rPr>
          <w:rFonts w:ascii="Times New Roman" w:hAnsi="Times New Roman" w:cs="Times New Roman"/>
          <w:sz w:val="24"/>
          <w:szCs w:val="24"/>
          <w:b w:val="0"/>
        </w:rPr>
        <w:spacing w:line="360" w:lineRule="auto" w:before="0" w:after="0"/>
      </w:pPr>
    </w:p>
    <w:p w14:paraId="60892CEC" w14:textId="77777777" w:rsidR="00296A94" w:rsidRPr="0070000D" w:rsidRDefault="00296A94" w:rsidP="00296A94">
      <w:pPr>
        <w:jc w:val="both"/>
        <w:rPr>
          <w:rFonts w:ascii="Times New Roman" w:hAnsi="Times New Roman" w:cs="Times New Roman"/>
          <w:sz w:val="24"/>
          <w:szCs w:val="24"/>
          <w:b w:val="0"/>
        </w:rPr>
        <w:spacing w:line="360" w:lineRule="auto" w:before="0" w:after="0"/>
      </w:pPr>
    </w:p>
    <w:bookmarkStart w:id="4" w:name="_Toc221536143" w:displacedByCustomXml="next"/>
    <w:bookmarkStart w:id="5" w:name="_Toc221535993" w:displacedByCustomXml="next"/>
    <w:bookmarkStart w:id="6" w:name="_Toc222946118" w:displacedByCustomXml="next"/>
    <w:sdt>
      <w:sdtPr>
        <w:rPr>
          <w:rFonts w:asciiTheme="minorHAnsi" w:eastAsiaTheme="minorHAnsi" w:hAnsiTheme="minorHAnsi" w:cstheme="minorBidi"/>
          <w:color w:val="auto"/>
          <w:sz w:val="24"/>
          <w:szCs w:val="24"/>
        </w:rPr>
        <w:id w:val="218177822"/>
        <w:docPartObj>
          <w:docPartGallery w:val="Table of Contents"/>
          <w:docPartUnique/>
        </w:docPartObj>
      </w:sdtPr>
      <w:sdtEndPr>
        <w:rPr>
          <w:rFonts w:asciiTheme="majorBidi" w:hAnsiTheme="majorBidi"/>
          <w:b/>
          <w:bCs/>
          <w:noProof/>
        </w:rPr>
      </w:sdtEndPr>
      <w:sdtContent>
        <w:p w14:paraId="31FA9D6D" w14:textId="77777777" w:rsidR="00CB0BF9" w:rsidRPr="00CB0BF9" w:rsidRDefault="00FB0E7D" w:rsidP="009E425C">
          <w:pPr>
            <w:pStyle w:val="Heading1"/>
            <w:numPr>
              <w:ilvl w:val="0"/>
              <w:numId w:val="0"/>
            </w:numPr>
            <w:ind w:left="360"/>
          </w:pPr>
          <w:r w:rsidRPr="00CB0BF9">
            <w:t>Table of Contents</w:t>
          </w:r>
          <w:bookmarkEnd w:id="6"/>
          <w:bookmarkEnd w:id="5"/>
          <w:bookmarkEnd w:id="4"/>
          <w:r w:rsidR="00296A94">
            <w:fldChar w:fldCharType="begin"/>
          </w:r>
          <w:r w:rsidRPr="00CB0BF9">
            <w:instrText xml:space="preserve"> TOC \o "1-3" \h \z \u </w:instrText>
          </w:r>
          <w:r w:rsidR="00296A94">
            <w:fldChar w:fldCharType="separate"/>
          </w:r>
        </w:p>
        <w:p w14:paraId="2F321FF1" w14:textId="61595AF1" w:rsidR="00CB0BF9" w:rsidRDefault="00CB0BF9">
          <w:pPr>
            <w:pStyle w:val="TOC2"/>
            <w:tabs>
              <w:tab w:val="right" w:leader="dot" w:pos="8630"/>
            </w:tabs>
            <w:rPr>
              <w:rFonts w:eastAsiaTheme="minorEastAsia"/>
              <w:noProof/>
            </w:rPr>
          </w:pPr>
          <w:hyperlink w:anchor="_Toc222946119" w:history="1">
            <w:r w:rsidRPr="000B64F5">
              <w:rPr>
                <w:rStyle w:val="Hyperlink"/>
                <w:b/>
                <w:bCs/>
                <w:noProof/>
              </w:rPr>
              <w:t>List of Figures</w:t>
            </w:r>
            <w:r>
              <w:rPr>
                <w:noProof/>
                <w:webHidden/>
              </w:rPr>
              <w:tab/>
            </w:r>
            <w:r>
              <w:rPr>
                <w:noProof/>
                <w:webHidden/>
              </w:rPr>
              <w:fldChar w:fldCharType="begin"/>
            </w:r>
            <w:r>
              <w:rPr>
                <w:noProof/>
                <w:webHidden/>
              </w:rPr>
              <w:instrText xml:space="preserve"> PAGEREF _Toc222946119 \h </w:instrText>
            </w:r>
            <w:r>
              <w:rPr>
                <w:noProof/>
                <w:webHidden/>
              </w:rPr>
            </w:r>
            <w:r>
              <w:rPr>
                <w:noProof/>
                <w:webHidden/>
              </w:rPr>
              <w:fldChar w:fldCharType="separate"/>
            </w:r>
            <w:r>
              <w:rPr>
                <w:noProof/>
                <w:webHidden/>
              </w:rPr>
              <w:t>xi</w:t>
            </w:r>
            <w:r>
              <w:rPr>
                <w:noProof/>
                <w:webHidden/>
              </w:rPr>
              <w:fldChar w:fldCharType="end"/>
            </w:r>
          </w:hyperlink>
        </w:p>
        <w:p w14:paraId="31001E5E" w14:textId="5167C21D" w:rsidR="00CB0BF9" w:rsidRDefault="00CB0BF9">
          <w:pPr>
            <w:pStyle w:val="TOC2"/>
            <w:tabs>
              <w:tab w:val="right" w:leader="dot" w:pos="8630"/>
            </w:tabs>
            <w:rPr>
              <w:rFonts w:eastAsiaTheme="minorEastAsia"/>
              <w:noProof/>
            </w:rPr>
          </w:pPr>
          <w:hyperlink w:anchor="_Toc222946120" w:history="1">
            <w:r w:rsidRPr="000B64F5">
              <w:rPr>
                <w:rStyle w:val="Hyperlink"/>
                <w:rFonts w:asciiTheme="majorBidi" w:hAnsiTheme="majorBidi"/>
                <w:b/>
                <w:bCs/>
                <w:noProof/>
              </w:rPr>
              <w:t>List of Abbreviations</w:t>
            </w:r>
            <w:r>
              <w:rPr>
                <w:noProof/>
                <w:webHidden/>
              </w:rPr>
              <w:tab/>
            </w:r>
            <w:r>
              <w:rPr>
                <w:noProof/>
                <w:webHidden/>
              </w:rPr>
              <w:fldChar w:fldCharType="begin"/>
            </w:r>
            <w:r>
              <w:rPr>
                <w:noProof/>
                <w:webHidden/>
              </w:rPr>
              <w:instrText xml:space="preserve"> PAGEREF _Toc222946120 \h </w:instrText>
            </w:r>
            <w:r>
              <w:rPr>
                <w:noProof/>
                <w:webHidden/>
              </w:rPr>
            </w:r>
            <w:r>
              <w:rPr>
                <w:noProof/>
                <w:webHidden/>
              </w:rPr>
              <w:fldChar w:fldCharType="separate"/>
            </w:r>
            <w:r>
              <w:rPr>
                <w:noProof/>
                <w:webHidden/>
              </w:rPr>
              <w:t>xii</w:t>
            </w:r>
            <w:r>
              <w:rPr>
                <w:noProof/>
                <w:webHidden/>
              </w:rPr>
              <w:fldChar w:fldCharType="end"/>
            </w:r>
          </w:hyperlink>
        </w:p>
        <w:p w14:paraId="6C99D05E" w14:textId="42AB1733" w:rsidR="00CB0BF9" w:rsidRDefault="00CB0BF9">
          <w:pPr>
            <w:pStyle w:val="TOC3"/>
            <w:tabs>
              <w:tab w:val="left" w:pos="960"/>
              <w:tab w:val="right" w:leader="dot" w:pos="8630"/>
            </w:tabs>
            <w:rPr>
              <w:rFonts w:eastAsiaTheme="minorEastAsia"/>
              <w:noProof/>
            </w:rPr>
          </w:pPr>
          <w:hyperlink w:anchor="_Toc222946121" w:history="1">
            <w:r w:rsidRPr="000B64F5">
              <w:rPr>
                <w:rStyle w:val="Hyperlink"/>
                <w:rFonts w:asciiTheme="majorBidi" w:hAnsiTheme="majorBidi"/>
                <w:b/>
                <w:bCs/>
                <w:noProof/>
              </w:rPr>
              <w:t>1.</w:t>
            </w:r>
            <w:r>
              <w:rPr>
                <w:rFonts w:eastAsiaTheme="minorEastAsia"/>
                <w:noProof/>
              </w:rPr>
              <w:tab/>
            </w:r>
            <w:r w:rsidRPr="000B64F5">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_Toc222946121 \h </w:instrText>
            </w:r>
            <w:r>
              <w:rPr>
                <w:noProof/>
                <w:webHidden/>
              </w:rPr>
            </w:r>
            <w:r>
              <w:rPr>
                <w:noProof/>
                <w:webHidden/>
              </w:rPr>
              <w:fldChar w:fldCharType="separate"/>
            </w:r>
            <w:r>
              <w:rPr>
                <w:noProof/>
                <w:webHidden/>
              </w:rPr>
              <w:t>1</w:t>
            </w:r>
            <w:r>
              <w:rPr>
                <w:noProof/>
                <w:webHidden/>
              </w:rPr>
              <w:fldChar w:fldCharType="end"/>
            </w:r>
          </w:hyperlink>
        </w:p>
        <w:p w14:paraId="63DB8648" w14:textId="4D2F0138" w:rsidR="00CB0BF9" w:rsidRDefault="00CB0BF9">
          <w:pPr>
            <w:pStyle w:val="TOC3"/>
            <w:tabs>
              <w:tab w:val="left" w:pos="1200"/>
              <w:tab w:val="right" w:leader="dot" w:pos="8630"/>
            </w:tabs>
            <w:rPr>
              <w:rFonts w:eastAsiaTheme="minorEastAsia"/>
              <w:noProof/>
            </w:rPr>
          </w:pPr>
          <w:hyperlink w:anchor="_Toc222946122" w:history="1">
            <w:r w:rsidRPr="000B64F5">
              <w:rPr>
                <w:rStyle w:val="Hyperlink"/>
                <w:rFonts w:asciiTheme="majorBidi" w:hAnsiTheme="majorBidi"/>
                <w:b/>
                <w:bCs/>
                <w:noProof/>
              </w:rPr>
              <w:t>1.1.</w:t>
            </w:r>
            <w:r>
              <w:rPr>
                <w:rFonts w:eastAsiaTheme="minorEastAsia"/>
                <w:noProof/>
              </w:rPr>
              <w:tab/>
            </w:r>
            <w:r w:rsidRPr="000B64F5">
              <w:rPr>
                <w:rStyle w:val="Hyperlink"/>
                <w:rFonts w:asciiTheme="majorBidi" w:hAnsiTheme="majorBidi"/>
                <w:b/>
                <w:bCs/>
                <w:noProof/>
              </w:rPr>
              <w:t>Background and Context</w:t>
            </w:r>
            <w:r>
              <w:rPr>
                <w:noProof/>
                <w:webHidden/>
              </w:rPr>
              <w:tab/>
            </w:r>
            <w:r>
              <w:rPr>
                <w:noProof/>
                <w:webHidden/>
              </w:rPr>
              <w:fldChar w:fldCharType="begin"/>
            </w:r>
            <w:r>
              <w:rPr>
                <w:noProof/>
                <w:webHidden/>
              </w:rPr>
              <w:instrText xml:space="preserve"> PAGEREF _Toc222946122 \h </w:instrText>
            </w:r>
            <w:r>
              <w:rPr>
                <w:noProof/>
                <w:webHidden/>
              </w:rPr>
            </w:r>
            <w:r>
              <w:rPr>
                <w:noProof/>
                <w:webHidden/>
              </w:rPr>
              <w:fldChar w:fldCharType="separate"/>
            </w:r>
            <w:r>
              <w:rPr>
                <w:noProof/>
                <w:webHidden/>
              </w:rPr>
              <w:t>1</w:t>
            </w:r>
            <w:r>
              <w:rPr>
                <w:noProof/>
                <w:webHidden/>
              </w:rPr>
              <w:fldChar w:fldCharType="end"/>
            </w:r>
          </w:hyperlink>
        </w:p>
        <w:p w14:paraId="77BB53CA" w14:textId="2393438B" w:rsidR="00CB0BF9" w:rsidRDefault="00CB0BF9">
          <w:pPr>
            <w:pStyle w:val="TOC3"/>
            <w:tabs>
              <w:tab w:val="left" w:pos="1200"/>
              <w:tab w:val="right" w:leader="dot" w:pos="8630"/>
            </w:tabs>
            <w:rPr>
              <w:rFonts w:eastAsiaTheme="minorEastAsia"/>
              <w:noProof/>
            </w:rPr>
          </w:pPr>
          <w:hyperlink w:anchor="_Toc222946123" w:history="1">
            <w:r w:rsidRPr="000B64F5">
              <w:rPr>
                <w:rStyle w:val="Hyperlink"/>
                <w:rFonts w:asciiTheme="majorBidi" w:hAnsiTheme="majorBidi"/>
                <w:b/>
                <w:bCs/>
                <w:noProof/>
              </w:rPr>
              <w:t>1.2.</w:t>
            </w:r>
            <w:r>
              <w:rPr>
                <w:rFonts w:eastAsiaTheme="minorEastAsia"/>
                <w:noProof/>
              </w:rPr>
              <w:tab/>
            </w:r>
            <w:r w:rsidRPr="000B64F5">
              <w:rPr>
                <w:rStyle w:val="Hyperlink"/>
                <w:rFonts w:asciiTheme="majorBidi" w:hAnsiTheme="majorBidi"/>
                <w:b/>
                <w:bCs/>
                <w:noProof/>
              </w:rPr>
              <w:t>Problem Statement</w:t>
            </w:r>
            <w:r>
              <w:rPr>
                <w:noProof/>
                <w:webHidden/>
              </w:rPr>
              <w:tab/>
            </w:r>
            <w:r>
              <w:rPr>
                <w:noProof/>
                <w:webHidden/>
              </w:rPr>
              <w:fldChar w:fldCharType="begin"/>
            </w:r>
            <w:r>
              <w:rPr>
                <w:noProof/>
                <w:webHidden/>
              </w:rPr>
              <w:instrText xml:space="preserve"> PAGEREF _Toc222946123 \h </w:instrText>
            </w:r>
            <w:r>
              <w:rPr>
                <w:noProof/>
                <w:webHidden/>
              </w:rPr>
            </w:r>
            <w:r>
              <w:rPr>
                <w:noProof/>
                <w:webHidden/>
              </w:rPr>
              <w:fldChar w:fldCharType="separate"/>
            </w:r>
            <w:r>
              <w:rPr>
                <w:noProof/>
                <w:webHidden/>
              </w:rPr>
              <w:t>2</w:t>
            </w:r>
            <w:r>
              <w:rPr>
                <w:noProof/>
                <w:webHidden/>
              </w:rPr>
              <w:fldChar w:fldCharType="end"/>
            </w:r>
          </w:hyperlink>
        </w:p>
        <w:p w14:paraId="688A7234" w14:textId="18D65636" w:rsidR="00CB0BF9" w:rsidRDefault="00CB0BF9">
          <w:pPr>
            <w:pStyle w:val="TOC3"/>
            <w:tabs>
              <w:tab w:val="left" w:pos="1200"/>
              <w:tab w:val="right" w:leader="dot" w:pos="8630"/>
            </w:tabs>
            <w:rPr>
              <w:rFonts w:eastAsiaTheme="minorEastAsia"/>
              <w:noProof/>
            </w:rPr>
          </w:pPr>
          <w:hyperlink w:anchor="_Toc222946124" w:history="1">
            <w:r w:rsidRPr="000B64F5">
              <w:rPr>
                <w:rStyle w:val="Hyperlink"/>
                <w:rFonts w:asciiTheme="majorBidi" w:hAnsiTheme="majorBidi"/>
                <w:b/>
                <w:bCs/>
                <w:noProof/>
              </w:rPr>
              <w:t>1.3.</w:t>
            </w:r>
            <w:r>
              <w:rPr>
                <w:rFonts w:eastAsiaTheme="minorEastAsia"/>
                <w:noProof/>
              </w:rPr>
              <w:tab/>
            </w:r>
            <w:r w:rsidRPr="000B64F5">
              <w:rPr>
                <w:rStyle w:val="Hyperlink"/>
                <w:rFonts w:asciiTheme="majorBidi" w:hAnsiTheme="majorBidi"/>
                <w:b/>
                <w:bCs/>
                <w:noProof/>
              </w:rPr>
              <w:t>Motivation and Rationale</w:t>
            </w:r>
            <w:r>
              <w:rPr>
                <w:noProof/>
                <w:webHidden/>
              </w:rPr>
              <w:tab/>
            </w:r>
            <w:r>
              <w:rPr>
                <w:noProof/>
                <w:webHidden/>
              </w:rPr>
              <w:fldChar w:fldCharType="begin"/>
            </w:r>
            <w:r>
              <w:rPr>
                <w:noProof/>
                <w:webHidden/>
              </w:rPr>
              <w:instrText xml:space="preserve"> PAGEREF _Toc222946124 \h </w:instrText>
            </w:r>
            <w:r>
              <w:rPr>
                <w:noProof/>
                <w:webHidden/>
              </w:rPr>
            </w:r>
            <w:r>
              <w:rPr>
                <w:noProof/>
                <w:webHidden/>
              </w:rPr>
              <w:fldChar w:fldCharType="separate"/>
            </w:r>
            <w:r>
              <w:rPr>
                <w:noProof/>
                <w:webHidden/>
              </w:rPr>
              <w:t>4</w:t>
            </w:r>
            <w:r>
              <w:rPr>
                <w:noProof/>
                <w:webHidden/>
              </w:rPr>
              <w:fldChar w:fldCharType="end"/>
            </w:r>
          </w:hyperlink>
        </w:p>
        <w:p w14:paraId="224C1E9E" w14:textId="728A0CBA" w:rsidR="00CB0BF9" w:rsidRDefault="00CB0BF9">
          <w:pPr>
            <w:pStyle w:val="TOC3"/>
            <w:tabs>
              <w:tab w:val="left" w:pos="1200"/>
              <w:tab w:val="right" w:leader="dot" w:pos="8630"/>
            </w:tabs>
            <w:rPr>
              <w:rFonts w:eastAsiaTheme="minorEastAsia"/>
              <w:noProof/>
            </w:rPr>
          </w:pPr>
          <w:hyperlink w:anchor="_Toc222946125" w:history="1">
            <w:r w:rsidRPr="000B64F5">
              <w:rPr>
                <w:rStyle w:val="Hyperlink"/>
                <w:rFonts w:asciiTheme="majorBidi" w:hAnsiTheme="majorBidi"/>
                <w:b/>
                <w:bCs/>
                <w:noProof/>
              </w:rPr>
              <w:t>1.4.</w:t>
            </w:r>
            <w:r>
              <w:rPr>
                <w:rFonts w:eastAsiaTheme="minorEastAsia"/>
                <w:noProof/>
              </w:rPr>
              <w:tab/>
            </w:r>
            <w:r w:rsidRPr="000B64F5">
              <w:rPr>
                <w:rStyle w:val="Hyperlink"/>
                <w:rFonts w:asciiTheme="majorBidi" w:hAnsiTheme="majorBidi"/>
                <w:b/>
                <w:bCs/>
                <w:noProof/>
              </w:rPr>
              <w:t>Project Objectives</w:t>
            </w:r>
            <w:r>
              <w:rPr>
                <w:noProof/>
                <w:webHidden/>
              </w:rPr>
              <w:tab/>
            </w:r>
            <w:r>
              <w:rPr>
                <w:noProof/>
                <w:webHidden/>
              </w:rPr>
              <w:fldChar w:fldCharType="begin"/>
            </w:r>
            <w:r>
              <w:rPr>
                <w:noProof/>
                <w:webHidden/>
              </w:rPr>
              <w:instrText xml:space="preserve"> PAGEREF _Toc222946125 \h </w:instrText>
            </w:r>
            <w:r>
              <w:rPr>
                <w:noProof/>
                <w:webHidden/>
              </w:rPr>
            </w:r>
            <w:r>
              <w:rPr>
                <w:noProof/>
                <w:webHidden/>
              </w:rPr>
              <w:fldChar w:fldCharType="separate"/>
            </w:r>
            <w:r>
              <w:rPr>
                <w:noProof/>
                <w:webHidden/>
              </w:rPr>
              <w:t>5</w:t>
            </w:r>
            <w:r>
              <w:rPr>
                <w:noProof/>
                <w:webHidden/>
              </w:rPr>
              <w:fldChar w:fldCharType="end"/>
            </w:r>
          </w:hyperlink>
        </w:p>
        <w:p w14:paraId="5D3F5230" w14:textId="5887DF3A" w:rsidR="00CB0BF9" w:rsidRDefault="00CB0BF9">
          <w:pPr>
            <w:pStyle w:val="TOC3"/>
            <w:tabs>
              <w:tab w:val="left" w:pos="1200"/>
              <w:tab w:val="right" w:leader="dot" w:pos="8630"/>
            </w:tabs>
            <w:rPr>
              <w:rFonts w:eastAsiaTheme="minorEastAsia"/>
              <w:noProof/>
            </w:rPr>
          </w:pPr>
          <w:hyperlink w:anchor="_Toc222946126" w:history="1">
            <w:r w:rsidRPr="000B64F5">
              <w:rPr>
                <w:rStyle w:val="Hyperlink"/>
                <w:rFonts w:asciiTheme="majorBidi" w:hAnsiTheme="majorBidi"/>
                <w:b/>
                <w:bCs/>
                <w:noProof/>
              </w:rPr>
              <w:t>1.5.</w:t>
            </w:r>
            <w:r>
              <w:rPr>
                <w:rFonts w:eastAsiaTheme="minorEastAsia"/>
                <w:noProof/>
              </w:rPr>
              <w:tab/>
            </w:r>
            <w:r w:rsidRPr="000B64F5">
              <w:rPr>
                <w:rStyle w:val="Hyperlink"/>
                <w:rFonts w:asciiTheme="majorBidi" w:hAnsiTheme="majorBidi"/>
                <w:b/>
                <w:bCs/>
                <w:noProof/>
              </w:rPr>
              <w:t>Project Scope and Limitations</w:t>
            </w:r>
            <w:r>
              <w:rPr>
                <w:noProof/>
                <w:webHidden/>
              </w:rPr>
              <w:tab/>
            </w:r>
            <w:r>
              <w:rPr>
                <w:noProof/>
                <w:webHidden/>
              </w:rPr>
              <w:fldChar w:fldCharType="begin"/>
            </w:r>
            <w:r>
              <w:rPr>
                <w:noProof/>
                <w:webHidden/>
              </w:rPr>
              <w:instrText xml:space="preserve"> PAGEREF _Toc222946126 \h </w:instrText>
            </w:r>
            <w:r>
              <w:rPr>
                <w:noProof/>
                <w:webHidden/>
              </w:rPr>
            </w:r>
            <w:r>
              <w:rPr>
                <w:noProof/>
                <w:webHidden/>
              </w:rPr>
              <w:fldChar w:fldCharType="separate"/>
            </w:r>
            <w:r>
              <w:rPr>
                <w:noProof/>
                <w:webHidden/>
              </w:rPr>
              <w:t>6</w:t>
            </w:r>
            <w:r>
              <w:rPr>
                <w:noProof/>
                <w:webHidden/>
              </w:rPr>
              <w:fldChar w:fldCharType="end"/>
            </w:r>
          </w:hyperlink>
        </w:p>
        <w:p w14:paraId="6140DD84" w14:textId="57CD1572" w:rsidR="00CB0BF9" w:rsidRDefault="00CB0BF9">
          <w:pPr>
            <w:pStyle w:val="TOC3"/>
            <w:tabs>
              <w:tab w:val="left" w:pos="1200"/>
              <w:tab w:val="right" w:leader="dot" w:pos="8630"/>
            </w:tabs>
            <w:rPr>
              <w:rFonts w:eastAsiaTheme="minorEastAsia"/>
              <w:noProof/>
            </w:rPr>
          </w:pPr>
          <w:hyperlink w:anchor="_Toc222946127" w:history="1">
            <w:r w:rsidRPr="000B64F5">
              <w:rPr>
                <w:rStyle w:val="Hyperlink"/>
                <w:rFonts w:asciiTheme="majorBidi" w:hAnsiTheme="majorBidi"/>
                <w:b/>
                <w:bCs/>
                <w:noProof/>
              </w:rPr>
              <w:t>1.6.</w:t>
            </w:r>
            <w:r>
              <w:rPr>
                <w:rFonts w:eastAsiaTheme="minorEastAsia"/>
                <w:noProof/>
              </w:rPr>
              <w:tab/>
            </w:r>
            <w:r w:rsidRPr="000B64F5">
              <w:rPr>
                <w:rStyle w:val="Hyperlink"/>
                <w:rFonts w:asciiTheme="majorBidi" w:hAnsiTheme="majorBidi"/>
                <w:b/>
                <w:bCs/>
                <w:noProof/>
              </w:rPr>
              <w:t>Document Organization</w:t>
            </w:r>
            <w:r>
              <w:rPr>
                <w:noProof/>
                <w:webHidden/>
              </w:rPr>
              <w:tab/>
            </w:r>
            <w:r>
              <w:rPr>
                <w:noProof/>
                <w:webHidden/>
              </w:rPr>
              <w:fldChar w:fldCharType="begin"/>
            </w:r>
            <w:r>
              <w:rPr>
                <w:noProof/>
                <w:webHidden/>
              </w:rPr>
              <w:instrText xml:space="preserve"> PAGEREF _Toc222946127 \h </w:instrText>
            </w:r>
            <w:r>
              <w:rPr>
                <w:noProof/>
                <w:webHidden/>
              </w:rPr>
            </w:r>
            <w:r>
              <w:rPr>
                <w:noProof/>
                <w:webHidden/>
              </w:rPr>
              <w:fldChar w:fldCharType="separate"/>
            </w:r>
            <w:r>
              <w:rPr>
                <w:noProof/>
                <w:webHidden/>
              </w:rPr>
              <w:t>8</w:t>
            </w:r>
            <w:r>
              <w:rPr>
                <w:noProof/>
                <w:webHidden/>
              </w:rPr>
              <w:fldChar w:fldCharType="end"/>
            </w:r>
          </w:hyperlink>
        </w:p>
        <w:p w14:paraId="107F083E" w14:textId="6A8698D1" w:rsidR="00CB0BF9" w:rsidRDefault="00CB0BF9">
          <w:pPr>
            <w:pStyle w:val="TOC3"/>
            <w:tabs>
              <w:tab w:val="left" w:pos="960"/>
              <w:tab w:val="right" w:leader="dot" w:pos="8630"/>
            </w:tabs>
            <w:rPr>
              <w:rFonts w:eastAsiaTheme="minorEastAsia"/>
              <w:noProof/>
            </w:rPr>
          </w:pPr>
          <w:hyperlink w:anchor="_Toc222946128" w:history="1">
            <w:r w:rsidRPr="000B64F5">
              <w:rPr>
                <w:rStyle w:val="Hyperlink"/>
                <w:rFonts w:asciiTheme="majorBidi" w:hAnsiTheme="majorBidi"/>
                <w:b/>
                <w:bCs/>
                <w:noProof/>
              </w:rPr>
              <w:t>2.</w:t>
            </w:r>
            <w:r>
              <w:rPr>
                <w:rFonts w:eastAsiaTheme="minorEastAsia"/>
                <w:noProof/>
              </w:rPr>
              <w:tab/>
            </w:r>
            <w:r w:rsidRPr="000B64F5">
              <w:rPr>
                <w:rStyle w:val="Hyperlink"/>
                <w:rFonts w:asciiTheme="majorBidi" w:hAnsiTheme="majorBidi"/>
                <w:b/>
                <w:bCs/>
                <w:noProof/>
              </w:rPr>
              <w:t>Background Information</w:t>
            </w:r>
            <w:r>
              <w:rPr>
                <w:noProof/>
                <w:webHidden/>
              </w:rPr>
              <w:tab/>
            </w:r>
            <w:r>
              <w:rPr>
                <w:noProof/>
                <w:webHidden/>
              </w:rPr>
              <w:fldChar w:fldCharType="begin"/>
            </w:r>
            <w:r>
              <w:rPr>
                <w:noProof/>
                <w:webHidden/>
              </w:rPr>
              <w:instrText xml:space="preserve"> PAGEREF _Toc222946128 \h </w:instrText>
            </w:r>
            <w:r>
              <w:rPr>
                <w:noProof/>
                <w:webHidden/>
              </w:rPr>
            </w:r>
            <w:r>
              <w:rPr>
                <w:noProof/>
                <w:webHidden/>
              </w:rPr>
              <w:fldChar w:fldCharType="separate"/>
            </w:r>
            <w:r>
              <w:rPr>
                <w:noProof/>
                <w:webHidden/>
              </w:rPr>
              <w:t>9</w:t>
            </w:r>
            <w:r>
              <w:rPr>
                <w:noProof/>
                <w:webHidden/>
              </w:rPr>
              <w:fldChar w:fldCharType="end"/>
            </w:r>
          </w:hyperlink>
        </w:p>
        <w:p w14:paraId="746BEC97" w14:textId="76097F01" w:rsidR="00CB0BF9" w:rsidRDefault="00CB0BF9">
          <w:pPr>
            <w:pStyle w:val="TOC3"/>
            <w:tabs>
              <w:tab w:val="left" w:pos="1200"/>
              <w:tab w:val="right" w:leader="dot" w:pos="8630"/>
            </w:tabs>
            <w:rPr>
              <w:rFonts w:eastAsiaTheme="minorEastAsia"/>
              <w:noProof/>
            </w:rPr>
          </w:pPr>
          <w:hyperlink w:anchor="_Toc222946129" w:history="1">
            <w:r w:rsidRPr="000B64F5">
              <w:rPr>
                <w:rStyle w:val="Hyperlink"/>
                <w:rFonts w:asciiTheme="majorBidi" w:hAnsiTheme="majorBidi"/>
                <w:b/>
                <w:bCs/>
                <w:noProof/>
              </w:rPr>
              <w:t>2.1.</w:t>
            </w:r>
            <w:r>
              <w:rPr>
                <w:rFonts w:eastAsiaTheme="minorEastAsia"/>
                <w:noProof/>
              </w:rPr>
              <w:tab/>
            </w:r>
            <w:r w:rsidRPr="000B64F5">
              <w:rPr>
                <w:rStyle w:val="Hyperlink"/>
                <w:rFonts w:asciiTheme="majorBidi" w:hAnsiTheme="majorBidi"/>
                <w:b/>
                <w:bCs/>
                <w:noProof/>
              </w:rPr>
              <w:t>Wearable Technology: Evolution and Current State</w:t>
            </w:r>
            <w:r>
              <w:rPr>
                <w:noProof/>
                <w:webHidden/>
              </w:rPr>
              <w:tab/>
            </w:r>
            <w:r>
              <w:rPr>
                <w:noProof/>
                <w:webHidden/>
              </w:rPr>
              <w:fldChar w:fldCharType="begin"/>
            </w:r>
            <w:r>
              <w:rPr>
                <w:noProof/>
                <w:webHidden/>
              </w:rPr>
              <w:instrText xml:space="preserve"> PAGEREF _Toc222946129 \h </w:instrText>
            </w:r>
            <w:r>
              <w:rPr>
                <w:noProof/>
                <w:webHidden/>
              </w:rPr>
            </w:r>
            <w:r>
              <w:rPr>
                <w:noProof/>
                <w:webHidden/>
              </w:rPr>
              <w:fldChar w:fldCharType="separate"/>
            </w:r>
            <w:r>
              <w:rPr>
                <w:noProof/>
                <w:webHidden/>
              </w:rPr>
              <w:t>9</w:t>
            </w:r>
            <w:r>
              <w:rPr>
                <w:noProof/>
                <w:webHidden/>
              </w:rPr>
              <w:fldChar w:fldCharType="end"/>
            </w:r>
          </w:hyperlink>
        </w:p>
        <w:p w14:paraId="6B60544A" w14:textId="54044E94" w:rsidR="00CB0BF9" w:rsidRDefault="00CB0BF9">
          <w:pPr>
            <w:pStyle w:val="TOC3"/>
            <w:tabs>
              <w:tab w:val="left" w:pos="1200"/>
              <w:tab w:val="right" w:leader="dot" w:pos="8630"/>
            </w:tabs>
            <w:rPr>
              <w:rFonts w:eastAsiaTheme="minorEastAsia"/>
              <w:noProof/>
            </w:rPr>
          </w:pPr>
          <w:hyperlink w:anchor="_Toc222946130" w:history="1">
            <w:r w:rsidRPr="000B64F5">
              <w:rPr>
                <w:rStyle w:val="Hyperlink"/>
                <w:rFonts w:asciiTheme="majorBidi" w:hAnsiTheme="majorBidi"/>
                <w:b/>
                <w:bCs/>
                <w:noProof/>
              </w:rPr>
              <w:t>2.2.</w:t>
            </w:r>
            <w:r>
              <w:rPr>
                <w:rFonts w:eastAsiaTheme="minorEastAsia"/>
                <w:noProof/>
              </w:rPr>
              <w:tab/>
            </w:r>
            <w:r w:rsidRPr="000B64F5">
              <w:rPr>
                <w:rStyle w:val="Hyperlink"/>
                <w:rFonts w:asciiTheme="majorBidi" w:hAnsiTheme="majorBidi"/>
                <w:b/>
                <w:bCs/>
                <w:noProof/>
              </w:rPr>
              <w:t>Internet of Things in Healthcare and Safety Applications</w:t>
            </w:r>
            <w:r>
              <w:rPr>
                <w:noProof/>
                <w:webHidden/>
              </w:rPr>
              <w:tab/>
            </w:r>
            <w:r>
              <w:rPr>
                <w:noProof/>
                <w:webHidden/>
              </w:rPr>
              <w:fldChar w:fldCharType="begin"/>
            </w:r>
            <w:r>
              <w:rPr>
                <w:noProof/>
                <w:webHidden/>
              </w:rPr>
              <w:instrText xml:space="preserve"> PAGEREF _Toc222946130 \h </w:instrText>
            </w:r>
            <w:r>
              <w:rPr>
                <w:noProof/>
                <w:webHidden/>
              </w:rPr>
            </w:r>
            <w:r>
              <w:rPr>
                <w:noProof/>
                <w:webHidden/>
              </w:rPr>
              <w:fldChar w:fldCharType="separate"/>
            </w:r>
            <w:r>
              <w:rPr>
                <w:noProof/>
                <w:webHidden/>
              </w:rPr>
              <w:t>10</w:t>
            </w:r>
            <w:r>
              <w:rPr>
                <w:noProof/>
                <w:webHidden/>
              </w:rPr>
              <w:fldChar w:fldCharType="end"/>
            </w:r>
          </w:hyperlink>
        </w:p>
        <w:p w14:paraId="698E8966" w14:textId="7FC241C8" w:rsidR="00CB0BF9" w:rsidRDefault="00CB0BF9">
          <w:pPr>
            <w:pStyle w:val="TOC3"/>
            <w:tabs>
              <w:tab w:val="left" w:pos="1200"/>
              <w:tab w:val="right" w:leader="dot" w:pos="8630"/>
            </w:tabs>
            <w:rPr>
              <w:rFonts w:eastAsiaTheme="minorEastAsia"/>
              <w:noProof/>
            </w:rPr>
          </w:pPr>
          <w:hyperlink w:anchor="_Toc222946131" w:history="1">
            <w:r w:rsidRPr="000B64F5">
              <w:rPr>
                <w:rStyle w:val="Hyperlink"/>
                <w:rFonts w:asciiTheme="majorBidi" w:hAnsiTheme="majorBidi"/>
                <w:b/>
                <w:bCs/>
                <w:noProof/>
              </w:rPr>
              <w:t>2.3.</w:t>
            </w:r>
            <w:r>
              <w:rPr>
                <w:rFonts w:eastAsiaTheme="minorEastAsia"/>
                <w:noProof/>
              </w:rPr>
              <w:tab/>
            </w:r>
            <w:r w:rsidRPr="000B64F5">
              <w:rPr>
                <w:rStyle w:val="Hyperlink"/>
                <w:rFonts w:asciiTheme="majorBidi" w:hAnsiTheme="majorBidi"/>
                <w:b/>
                <w:bCs/>
                <w:noProof/>
              </w:rPr>
              <w:t>GSM Communication Systems and Their Advantages in Developing Nations</w:t>
            </w:r>
            <w:r>
              <w:rPr>
                <w:noProof/>
                <w:webHidden/>
              </w:rPr>
              <w:tab/>
            </w:r>
            <w:r>
              <w:rPr>
                <w:noProof/>
                <w:webHidden/>
              </w:rPr>
              <w:fldChar w:fldCharType="begin"/>
            </w:r>
            <w:r>
              <w:rPr>
                <w:noProof/>
                <w:webHidden/>
              </w:rPr>
              <w:instrText xml:space="preserve"> PAGEREF _Toc222946131 \h </w:instrText>
            </w:r>
            <w:r>
              <w:rPr>
                <w:noProof/>
                <w:webHidden/>
              </w:rPr>
            </w:r>
            <w:r>
              <w:rPr>
                <w:noProof/>
                <w:webHidden/>
              </w:rPr>
              <w:fldChar w:fldCharType="separate"/>
            </w:r>
            <w:r>
              <w:rPr>
                <w:noProof/>
                <w:webHidden/>
              </w:rPr>
              <w:t>13</w:t>
            </w:r>
            <w:r>
              <w:rPr>
                <w:noProof/>
                <w:webHidden/>
              </w:rPr>
              <w:fldChar w:fldCharType="end"/>
            </w:r>
          </w:hyperlink>
        </w:p>
        <w:p w14:paraId="1C3A0B43" w14:textId="10F123B5" w:rsidR="00CB0BF9" w:rsidRDefault="00CB0BF9">
          <w:pPr>
            <w:pStyle w:val="TOC3"/>
            <w:tabs>
              <w:tab w:val="left" w:pos="1200"/>
              <w:tab w:val="right" w:leader="dot" w:pos="8630"/>
            </w:tabs>
            <w:rPr>
              <w:rFonts w:eastAsiaTheme="minorEastAsia"/>
              <w:noProof/>
            </w:rPr>
          </w:pPr>
          <w:hyperlink w:anchor="_Toc222946132" w:history="1">
            <w:r w:rsidRPr="000B64F5">
              <w:rPr>
                <w:rStyle w:val="Hyperlink"/>
                <w:rFonts w:asciiTheme="majorBidi" w:hAnsiTheme="majorBidi"/>
                <w:b/>
                <w:bCs/>
                <w:noProof/>
              </w:rPr>
              <w:t>2.4.</w:t>
            </w:r>
            <w:r>
              <w:rPr>
                <w:rFonts w:eastAsiaTheme="minorEastAsia"/>
                <w:noProof/>
              </w:rPr>
              <w:tab/>
            </w:r>
            <w:r w:rsidRPr="000B64F5">
              <w:rPr>
                <w:rStyle w:val="Hyperlink"/>
                <w:rFonts w:asciiTheme="majorBidi" w:hAnsiTheme="majorBidi"/>
                <w:b/>
                <w:bCs/>
                <w:noProof/>
              </w:rPr>
              <w:t>Physiological Signal Monitoring: Principles and Technologies</w:t>
            </w:r>
            <w:r>
              <w:rPr>
                <w:noProof/>
                <w:webHidden/>
              </w:rPr>
              <w:tab/>
            </w:r>
            <w:r>
              <w:rPr>
                <w:noProof/>
                <w:webHidden/>
              </w:rPr>
              <w:fldChar w:fldCharType="begin"/>
            </w:r>
            <w:r>
              <w:rPr>
                <w:noProof/>
                <w:webHidden/>
              </w:rPr>
              <w:instrText xml:space="preserve"> PAGEREF _Toc222946132 \h </w:instrText>
            </w:r>
            <w:r>
              <w:rPr>
                <w:noProof/>
                <w:webHidden/>
              </w:rPr>
            </w:r>
            <w:r>
              <w:rPr>
                <w:noProof/>
                <w:webHidden/>
              </w:rPr>
              <w:fldChar w:fldCharType="separate"/>
            </w:r>
            <w:r>
              <w:rPr>
                <w:noProof/>
                <w:webHidden/>
              </w:rPr>
              <w:t>15</w:t>
            </w:r>
            <w:r>
              <w:rPr>
                <w:noProof/>
                <w:webHidden/>
              </w:rPr>
              <w:fldChar w:fldCharType="end"/>
            </w:r>
          </w:hyperlink>
        </w:p>
        <w:p w14:paraId="79CED0D1" w14:textId="5386658B" w:rsidR="00CB0BF9" w:rsidRDefault="00CB0BF9">
          <w:pPr>
            <w:pStyle w:val="TOC3"/>
            <w:tabs>
              <w:tab w:val="left" w:pos="1200"/>
              <w:tab w:val="right" w:leader="dot" w:pos="8630"/>
            </w:tabs>
            <w:rPr>
              <w:rFonts w:eastAsiaTheme="minorEastAsia"/>
              <w:noProof/>
            </w:rPr>
          </w:pPr>
          <w:hyperlink w:anchor="_Toc222946133" w:history="1">
            <w:r w:rsidRPr="000B64F5">
              <w:rPr>
                <w:rStyle w:val="Hyperlink"/>
                <w:rFonts w:asciiTheme="majorBidi" w:hAnsiTheme="majorBidi"/>
                <w:b/>
                <w:bCs/>
                <w:noProof/>
              </w:rPr>
              <w:t>2.5.</w:t>
            </w:r>
            <w:r>
              <w:rPr>
                <w:rFonts w:eastAsiaTheme="minorEastAsia"/>
                <w:noProof/>
              </w:rPr>
              <w:tab/>
            </w:r>
            <w:r w:rsidRPr="000B64F5">
              <w:rPr>
                <w:rStyle w:val="Hyperlink"/>
                <w:rFonts w:asciiTheme="majorBidi" w:hAnsiTheme="majorBidi"/>
                <w:b/>
                <w:bCs/>
                <w:noProof/>
              </w:rPr>
              <w:t>Embedded Machine Learning and Edge Intelligence</w:t>
            </w:r>
            <w:r>
              <w:rPr>
                <w:noProof/>
                <w:webHidden/>
              </w:rPr>
              <w:tab/>
            </w:r>
            <w:r>
              <w:rPr>
                <w:noProof/>
                <w:webHidden/>
              </w:rPr>
              <w:fldChar w:fldCharType="begin"/>
            </w:r>
            <w:r>
              <w:rPr>
                <w:noProof/>
                <w:webHidden/>
              </w:rPr>
              <w:instrText xml:space="preserve"> PAGEREF _Toc222946133 \h </w:instrText>
            </w:r>
            <w:r>
              <w:rPr>
                <w:noProof/>
                <w:webHidden/>
              </w:rPr>
            </w:r>
            <w:r>
              <w:rPr>
                <w:noProof/>
                <w:webHidden/>
              </w:rPr>
              <w:fldChar w:fldCharType="separate"/>
            </w:r>
            <w:r>
              <w:rPr>
                <w:noProof/>
                <w:webHidden/>
              </w:rPr>
              <w:t>18</w:t>
            </w:r>
            <w:r>
              <w:rPr>
                <w:noProof/>
                <w:webHidden/>
              </w:rPr>
              <w:fldChar w:fldCharType="end"/>
            </w:r>
          </w:hyperlink>
        </w:p>
        <w:p w14:paraId="0E2DED12" w14:textId="205F7F79" w:rsidR="00CB0BF9" w:rsidRDefault="00CB0BF9">
          <w:pPr>
            <w:pStyle w:val="TOC3"/>
            <w:tabs>
              <w:tab w:val="left" w:pos="1200"/>
              <w:tab w:val="right" w:leader="dot" w:pos="8630"/>
            </w:tabs>
            <w:rPr>
              <w:rFonts w:eastAsiaTheme="minorEastAsia"/>
              <w:noProof/>
            </w:rPr>
          </w:pPr>
          <w:hyperlink w:anchor="_Toc222946134" w:history="1">
            <w:r w:rsidRPr="000B64F5">
              <w:rPr>
                <w:rStyle w:val="Hyperlink"/>
                <w:rFonts w:asciiTheme="majorBidi" w:hAnsiTheme="majorBidi"/>
                <w:b/>
                <w:bCs/>
                <w:noProof/>
              </w:rPr>
              <w:t>2.6.</w:t>
            </w:r>
            <w:r>
              <w:rPr>
                <w:rFonts w:eastAsiaTheme="minorEastAsia"/>
                <w:noProof/>
              </w:rPr>
              <w:tab/>
            </w:r>
            <w:r w:rsidRPr="000B64F5">
              <w:rPr>
                <w:rStyle w:val="Hyperlink"/>
                <w:rFonts w:asciiTheme="majorBidi" w:hAnsiTheme="majorBidi"/>
                <w:b/>
                <w:bCs/>
                <w:noProof/>
              </w:rPr>
              <w:t>GPS Technology and Geofencing Implementation</w:t>
            </w:r>
            <w:r>
              <w:rPr>
                <w:noProof/>
                <w:webHidden/>
              </w:rPr>
              <w:tab/>
            </w:r>
            <w:r>
              <w:rPr>
                <w:noProof/>
                <w:webHidden/>
              </w:rPr>
              <w:fldChar w:fldCharType="begin"/>
            </w:r>
            <w:r>
              <w:rPr>
                <w:noProof/>
                <w:webHidden/>
              </w:rPr>
              <w:instrText xml:space="preserve"> PAGEREF _Toc222946134 \h </w:instrText>
            </w:r>
            <w:r>
              <w:rPr>
                <w:noProof/>
                <w:webHidden/>
              </w:rPr>
            </w:r>
            <w:r>
              <w:rPr>
                <w:noProof/>
                <w:webHidden/>
              </w:rPr>
              <w:fldChar w:fldCharType="separate"/>
            </w:r>
            <w:r>
              <w:rPr>
                <w:noProof/>
                <w:webHidden/>
              </w:rPr>
              <w:t>20</w:t>
            </w:r>
            <w:r>
              <w:rPr>
                <w:noProof/>
                <w:webHidden/>
              </w:rPr>
              <w:fldChar w:fldCharType="end"/>
            </w:r>
          </w:hyperlink>
        </w:p>
        <w:p w14:paraId="12EC8ADB" w14:textId="399D7E9A" w:rsidR="00CB0BF9" w:rsidRDefault="00CB0BF9">
          <w:pPr>
            <w:pStyle w:val="TOC3"/>
            <w:tabs>
              <w:tab w:val="left" w:pos="1200"/>
              <w:tab w:val="right" w:leader="dot" w:pos="8630"/>
            </w:tabs>
            <w:rPr>
              <w:rFonts w:eastAsiaTheme="minorEastAsia"/>
              <w:noProof/>
            </w:rPr>
          </w:pPr>
          <w:hyperlink w:anchor="_Toc222946135" w:history="1">
            <w:r w:rsidRPr="000B64F5">
              <w:rPr>
                <w:rStyle w:val="Hyperlink"/>
                <w:rFonts w:asciiTheme="majorBidi" w:hAnsiTheme="majorBidi"/>
                <w:b/>
                <w:bCs/>
                <w:noProof/>
              </w:rPr>
              <w:t>2.7.</w:t>
            </w:r>
            <w:r>
              <w:rPr>
                <w:rFonts w:eastAsiaTheme="minorEastAsia"/>
                <w:noProof/>
              </w:rPr>
              <w:tab/>
            </w:r>
            <w:r w:rsidRPr="000B64F5">
              <w:rPr>
                <w:rStyle w:val="Hyperlink"/>
                <w:rFonts w:asciiTheme="majorBidi" w:hAnsiTheme="majorBidi"/>
                <w:b/>
                <w:bCs/>
                <w:noProof/>
              </w:rPr>
              <w:t>Challenges in Child-Centric System Design</w:t>
            </w:r>
            <w:r>
              <w:rPr>
                <w:noProof/>
                <w:webHidden/>
              </w:rPr>
              <w:tab/>
            </w:r>
            <w:r>
              <w:rPr>
                <w:noProof/>
                <w:webHidden/>
              </w:rPr>
              <w:fldChar w:fldCharType="begin"/>
            </w:r>
            <w:r>
              <w:rPr>
                <w:noProof/>
                <w:webHidden/>
              </w:rPr>
              <w:instrText xml:space="preserve"> PAGEREF _Toc222946135 \h </w:instrText>
            </w:r>
            <w:r>
              <w:rPr>
                <w:noProof/>
                <w:webHidden/>
              </w:rPr>
            </w:r>
            <w:r>
              <w:rPr>
                <w:noProof/>
                <w:webHidden/>
              </w:rPr>
              <w:fldChar w:fldCharType="separate"/>
            </w:r>
            <w:r>
              <w:rPr>
                <w:noProof/>
                <w:webHidden/>
              </w:rPr>
              <w:t>22</w:t>
            </w:r>
            <w:r>
              <w:rPr>
                <w:noProof/>
                <w:webHidden/>
              </w:rPr>
              <w:fldChar w:fldCharType="end"/>
            </w:r>
          </w:hyperlink>
        </w:p>
        <w:p w14:paraId="1797B9B2" w14:textId="52B4C4F0" w:rsidR="00CB0BF9" w:rsidRDefault="00CB0BF9">
          <w:pPr>
            <w:pStyle w:val="TOC3"/>
            <w:tabs>
              <w:tab w:val="left" w:pos="960"/>
              <w:tab w:val="right" w:leader="dot" w:pos="8630"/>
            </w:tabs>
            <w:rPr>
              <w:rFonts w:eastAsiaTheme="minorEastAsia"/>
              <w:noProof/>
            </w:rPr>
          </w:pPr>
          <w:hyperlink w:anchor="_Toc222946136" w:history="1">
            <w:r w:rsidRPr="000B64F5">
              <w:rPr>
                <w:rStyle w:val="Hyperlink"/>
                <w:rFonts w:asciiTheme="majorBidi" w:hAnsiTheme="majorBidi"/>
                <w:b/>
                <w:bCs/>
                <w:noProof/>
              </w:rPr>
              <w:t>3.</w:t>
            </w:r>
            <w:r>
              <w:rPr>
                <w:rFonts w:eastAsiaTheme="minorEastAsia"/>
                <w:noProof/>
              </w:rPr>
              <w:tab/>
            </w:r>
            <w:r w:rsidRPr="000B64F5">
              <w:rPr>
                <w:rStyle w:val="Hyperlink"/>
                <w:rFonts w:asciiTheme="majorBidi" w:hAnsiTheme="majorBidi"/>
                <w:b/>
                <w:bCs/>
                <w:noProof/>
              </w:rPr>
              <w:t>Related Work and Literature Review</w:t>
            </w:r>
            <w:r>
              <w:rPr>
                <w:noProof/>
                <w:webHidden/>
              </w:rPr>
              <w:tab/>
            </w:r>
            <w:r>
              <w:rPr>
                <w:noProof/>
                <w:webHidden/>
              </w:rPr>
              <w:fldChar w:fldCharType="begin"/>
            </w:r>
            <w:r>
              <w:rPr>
                <w:noProof/>
                <w:webHidden/>
              </w:rPr>
              <w:instrText xml:space="preserve"> PAGEREF _Toc222946136 \h </w:instrText>
            </w:r>
            <w:r>
              <w:rPr>
                <w:noProof/>
                <w:webHidden/>
              </w:rPr>
            </w:r>
            <w:r>
              <w:rPr>
                <w:noProof/>
                <w:webHidden/>
              </w:rPr>
              <w:fldChar w:fldCharType="separate"/>
            </w:r>
            <w:r>
              <w:rPr>
                <w:noProof/>
                <w:webHidden/>
              </w:rPr>
              <w:t>25</w:t>
            </w:r>
            <w:r>
              <w:rPr>
                <w:noProof/>
                <w:webHidden/>
              </w:rPr>
              <w:fldChar w:fldCharType="end"/>
            </w:r>
          </w:hyperlink>
        </w:p>
        <w:p w14:paraId="32BB95BE" w14:textId="5DD033ED" w:rsidR="00CB0BF9" w:rsidRDefault="00CB0BF9">
          <w:pPr>
            <w:pStyle w:val="TOC3"/>
            <w:tabs>
              <w:tab w:val="left" w:pos="1200"/>
              <w:tab w:val="right" w:leader="dot" w:pos="8630"/>
            </w:tabs>
            <w:rPr>
              <w:rFonts w:eastAsiaTheme="minorEastAsia"/>
              <w:noProof/>
            </w:rPr>
          </w:pPr>
          <w:hyperlink w:anchor="_Toc222946137" w:history="1">
            <w:r w:rsidRPr="000B64F5">
              <w:rPr>
                <w:rStyle w:val="Hyperlink"/>
                <w:rFonts w:asciiTheme="majorBidi" w:hAnsiTheme="majorBidi"/>
                <w:b/>
                <w:bCs/>
                <w:noProof/>
              </w:rPr>
              <w:t>3.1.</w:t>
            </w:r>
            <w:r>
              <w:rPr>
                <w:rFonts w:eastAsiaTheme="minorEastAsia"/>
                <w:noProof/>
              </w:rPr>
              <w:tab/>
            </w:r>
            <w:r w:rsidRPr="000B64F5">
              <w:rPr>
                <w:rStyle w:val="Hyperlink"/>
                <w:rFonts w:asciiTheme="majorBidi" w:hAnsiTheme="majorBidi"/>
                <w:b/>
                <w:bCs/>
                <w:noProof/>
              </w:rPr>
              <w:t>Commercial Wearable Devices for Children</w:t>
            </w:r>
            <w:r>
              <w:rPr>
                <w:noProof/>
                <w:webHidden/>
              </w:rPr>
              <w:tab/>
            </w:r>
            <w:r>
              <w:rPr>
                <w:noProof/>
                <w:webHidden/>
              </w:rPr>
              <w:fldChar w:fldCharType="begin"/>
            </w:r>
            <w:r>
              <w:rPr>
                <w:noProof/>
                <w:webHidden/>
              </w:rPr>
              <w:instrText xml:space="preserve"> PAGEREF _Toc222946137 \h </w:instrText>
            </w:r>
            <w:r>
              <w:rPr>
                <w:noProof/>
                <w:webHidden/>
              </w:rPr>
            </w:r>
            <w:r>
              <w:rPr>
                <w:noProof/>
                <w:webHidden/>
              </w:rPr>
              <w:fldChar w:fldCharType="separate"/>
            </w:r>
            <w:r>
              <w:rPr>
                <w:noProof/>
                <w:webHidden/>
              </w:rPr>
              <w:t>25</w:t>
            </w:r>
            <w:r>
              <w:rPr>
                <w:noProof/>
                <w:webHidden/>
              </w:rPr>
              <w:fldChar w:fldCharType="end"/>
            </w:r>
          </w:hyperlink>
        </w:p>
        <w:p w14:paraId="616C56B7" w14:textId="168CC765" w:rsidR="00CB0BF9" w:rsidRDefault="00CB0BF9">
          <w:pPr>
            <w:pStyle w:val="TOC3"/>
            <w:tabs>
              <w:tab w:val="left" w:pos="1440"/>
              <w:tab w:val="right" w:leader="dot" w:pos="8630"/>
            </w:tabs>
            <w:rPr>
              <w:rFonts w:eastAsiaTheme="minorEastAsia"/>
              <w:noProof/>
            </w:rPr>
          </w:pPr>
          <w:hyperlink w:anchor="_Toc222946138" w:history="1">
            <w:r w:rsidRPr="000B64F5">
              <w:rPr>
                <w:rStyle w:val="Hyperlink"/>
                <w:rFonts w:asciiTheme="majorBidi" w:hAnsiTheme="majorBidi"/>
                <w:b/>
                <w:bCs/>
                <w:noProof/>
              </w:rPr>
              <w:t>3.1.1.</w:t>
            </w:r>
            <w:r>
              <w:rPr>
                <w:rFonts w:eastAsiaTheme="minorEastAsia"/>
                <w:noProof/>
              </w:rPr>
              <w:tab/>
            </w:r>
            <w:r w:rsidRPr="000B64F5">
              <w:rPr>
                <w:rStyle w:val="Hyperlink"/>
                <w:rFonts w:asciiTheme="majorBidi" w:hAnsiTheme="majorBidi"/>
                <w:b/>
                <w:bCs/>
                <w:noProof/>
              </w:rPr>
              <w:t>Academic Research Systems</w:t>
            </w:r>
            <w:r>
              <w:rPr>
                <w:noProof/>
                <w:webHidden/>
              </w:rPr>
              <w:tab/>
            </w:r>
            <w:r>
              <w:rPr>
                <w:noProof/>
                <w:webHidden/>
              </w:rPr>
              <w:fldChar w:fldCharType="begin"/>
            </w:r>
            <w:r>
              <w:rPr>
                <w:noProof/>
                <w:webHidden/>
              </w:rPr>
              <w:instrText xml:space="preserve"> PAGEREF _Toc222946138 \h </w:instrText>
            </w:r>
            <w:r>
              <w:rPr>
                <w:noProof/>
                <w:webHidden/>
              </w:rPr>
            </w:r>
            <w:r>
              <w:rPr>
                <w:noProof/>
                <w:webHidden/>
              </w:rPr>
              <w:fldChar w:fldCharType="separate"/>
            </w:r>
            <w:r>
              <w:rPr>
                <w:noProof/>
                <w:webHidden/>
              </w:rPr>
              <w:t>29</w:t>
            </w:r>
            <w:r>
              <w:rPr>
                <w:noProof/>
                <w:webHidden/>
              </w:rPr>
              <w:fldChar w:fldCharType="end"/>
            </w:r>
          </w:hyperlink>
        </w:p>
        <w:p w14:paraId="14478945" w14:textId="334D35F3" w:rsidR="00CB0BF9" w:rsidRDefault="00CB0BF9">
          <w:pPr>
            <w:pStyle w:val="TOC3"/>
            <w:tabs>
              <w:tab w:val="left" w:pos="1200"/>
              <w:tab w:val="right" w:leader="dot" w:pos="8630"/>
            </w:tabs>
            <w:rPr>
              <w:rFonts w:eastAsiaTheme="minorEastAsia"/>
              <w:noProof/>
            </w:rPr>
          </w:pPr>
          <w:hyperlink w:anchor="_Toc222946139" w:history="1">
            <w:r w:rsidRPr="000B64F5">
              <w:rPr>
                <w:rStyle w:val="Hyperlink"/>
                <w:rFonts w:asciiTheme="majorBidi" w:hAnsiTheme="majorBidi"/>
                <w:b/>
                <w:bCs/>
                <w:noProof/>
              </w:rPr>
              <w:t>3.2.</w:t>
            </w:r>
            <w:r>
              <w:rPr>
                <w:rFonts w:eastAsiaTheme="minorEastAsia"/>
                <w:noProof/>
              </w:rPr>
              <w:tab/>
            </w:r>
            <w:r w:rsidRPr="000B64F5">
              <w:rPr>
                <w:rStyle w:val="Hyperlink"/>
                <w:rFonts w:asciiTheme="majorBidi" w:hAnsiTheme="majorBidi"/>
                <w:b/>
                <w:bCs/>
                <w:noProof/>
              </w:rPr>
              <w:t>Machine Learning in Wearable Health Monitoring</w:t>
            </w:r>
            <w:r>
              <w:rPr>
                <w:noProof/>
                <w:webHidden/>
              </w:rPr>
              <w:tab/>
            </w:r>
            <w:r>
              <w:rPr>
                <w:noProof/>
                <w:webHidden/>
              </w:rPr>
              <w:fldChar w:fldCharType="begin"/>
            </w:r>
            <w:r>
              <w:rPr>
                <w:noProof/>
                <w:webHidden/>
              </w:rPr>
              <w:instrText xml:space="preserve"> PAGEREF _Toc222946139 \h </w:instrText>
            </w:r>
            <w:r>
              <w:rPr>
                <w:noProof/>
                <w:webHidden/>
              </w:rPr>
            </w:r>
            <w:r>
              <w:rPr>
                <w:noProof/>
                <w:webHidden/>
              </w:rPr>
              <w:fldChar w:fldCharType="separate"/>
            </w:r>
            <w:r>
              <w:rPr>
                <w:noProof/>
                <w:webHidden/>
              </w:rPr>
              <w:t>31</w:t>
            </w:r>
            <w:r>
              <w:rPr>
                <w:noProof/>
                <w:webHidden/>
              </w:rPr>
              <w:fldChar w:fldCharType="end"/>
            </w:r>
          </w:hyperlink>
        </w:p>
        <w:p w14:paraId="1769C6EE" w14:textId="1B5389AA" w:rsidR="00CB0BF9" w:rsidRDefault="00CB0BF9">
          <w:pPr>
            <w:pStyle w:val="TOC3"/>
            <w:tabs>
              <w:tab w:val="left" w:pos="1200"/>
              <w:tab w:val="right" w:leader="dot" w:pos="8630"/>
            </w:tabs>
            <w:rPr>
              <w:rFonts w:eastAsiaTheme="minorEastAsia"/>
              <w:noProof/>
            </w:rPr>
          </w:pPr>
          <w:hyperlink w:anchor="_Toc222946140" w:history="1">
            <w:r w:rsidRPr="000B64F5">
              <w:rPr>
                <w:rStyle w:val="Hyperlink"/>
                <w:rFonts w:asciiTheme="majorBidi" w:hAnsiTheme="majorBidi"/>
                <w:b/>
                <w:bCs/>
                <w:noProof/>
              </w:rPr>
              <w:t>3.3.</w:t>
            </w:r>
            <w:r>
              <w:rPr>
                <w:rFonts w:eastAsiaTheme="minorEastAsia"/>
                <w:noProof/>
              </w:rPr>
              <w:tab/>
            </w:r>
            <w:r w:rsidRPr="000B64F5">
              <w:rPr>
                <w:rStyle w:val="Hyperlink"/>
                <w:rFonts w:asciiTheme="majorBidi" w:hAnsiTheme="majorBidi"/>
                <w:b/>
                <w:bCs/>
                <w:noProof/>
              </w:rPr>
              <w:t>Comparison and Gap Analysis</w:t>
            </w:r>
            <w:r>
              <w:rPr>
                <w:noProof/>
                <w:webHidden/>
              </w:rPr>
              <w:tab/>
            </w:r>
            <w:r>
              <w:rPr>
                <w:noProof/>
                <w:webHidden/>
              </w:rPr>
              <w:fldChar w:fldCharType="begin"/>
            </w:r>
            <w:r>
              <w:rPr>
                <w:noProof/>
                <w:webHidden/>
              </w:rPr>
              <w:instrText xml:space="preserve"> PAGEREF _Toc222946140 \h </w:instrText>
            </w:r>
            <w:r>
              <w:rPr>
                <w:noProof/>
                <w:webHidden/>
              </w:rPr>
            </w:r>
            <w:r>
              <w:rPr>
                <w:noProof/>
                <w:webHidden/>
              </w:rPr>
              <w:fldChar w:fldCharType="separate"/>
            </w:r>
            <w:r>
              <w:rPr>
                <w:noProof/>
                <w:webHidden/>
              </w:rPr>
              <w:t>33</w:t>
            </w:r>
            <w:r>
              <w:rPr>
                <w:noProof/>
                <w:webHidden/>
              </w:rPr>
              <w:fldChar w:fldCharType="end"/>
            </w:r>
          </w:hyperlink>
        </w:p>
        <w:p w14:paraId="5001480A" w14:textId="7C072653" w:rsidR="00CB0BF9" w:rsidRDefault="00CB0BF9">
          <w:pPr>
            <w:pStyle w:val="TOC3"/>
            <w:tabs>
              <w:tab w:val="left" w:pos="960"/>
              <w:tab w:val="right" w:leader="dot" w:pos="8630"/>
            </w:tabs>
            <w:rPr>
              <w:rFonts w:eastAsiaTheme="minorEastAsia"/>
              <w:noProof/>
            </w:rPr>
          </w:pPr>
          <w:hyperlink w:anchor="_Toc222946141" w:history="1">
            <w:r w:rsidRPr="000B64F5">
              <w:rPr>
                <w:rStyle w:val="Hyperlink"/>
                <w:rFonts w:asciiTheme="majorBidi" w:hAnsiTheme="majorBidi"/>
                <w:b/>
                <w:bCs/>
                <w:noProof/>
              </w:rPr>
              <w:t>4.</w:t>
            </w:r>
            <w:r>
              <w:rPr>
                <w:rFonts w:eastAsiaTheme="minorEastAsia"/>
                <w:noProof/>
              </w:rPr>
              <w:tab/>
            </w:r>
            <w:r w:rsidRPr="000B64F5">
              <w:rPr>
                <w:rStyle w:val="Hyperlink"/>
                <w:rFonts w:asciiTheme="majorBidi" w:hAnsiTheme="majorBidi"/>
                <w:b/>
                <w:bCs/>
                <w:noProof/>
              </w:rPr>
              <w:t>System Design</w:t>
            </w:r>
            <w:r>
              <w:rPr>
                <w:noProof/>
                <w:webHidden/>
              </w:rPr>
              <w:tab/>
            </w:r>
            <w:r>
              <w:rPr>
                <w:noProof/>
                <w:webHidden/>
              </w:rPr>
              <w:fldChar w:fldCharType="begin"/>
            </w:r>
            <w:r>
              <w:rPr>
                <w:noProof/>
                <w:webHidden/>
              </w:rPr>
              <w:instrText xml:space="preserve"> PAGEREF _Toc222946141 \h </w:instrText>
            </w:r>
            <w:r>
              <w:rPr>
                <w:noProof/>
                <w:webHidden/>
              </w:rPr>
            </w:r>
            <w:r>
              <w:rPr>
                <w:noProof/>
                <w:webHidden/>
              </w:rPr>
              <w:fldChar w:fldCharType="separate"/>
            </w:r>
            <w:r>
              <w:rPr>
                <w:noProof/>
                <w:webHidden/>
              </w:rPr>
              <w:t>36</w:t>
            </w:r>
            <w:r>
              <w:rPr>
                <w:noProof/>
                <w:webHidden/>
              </w:rPr>
              <w:fldChar w:fldCharType="end"/>
            </w:r>
          </w:hyperlink>
        </w:p>
        <w:p w14:paraId="5C358E95" w14:textId="3D2CF499" w:rsidR="00CB0BF9" w:rsidRDefault="00CB0BF9">
          <w:pPr>
            <w:pStyle w:val="TOC3"/>
            <w:tabs>
              <w:tab w:val="left" w:pos="1200"/>
              <w:tab w:val="right" w:leader="dot" w:pos="8630"/>
            </w:tabs>
            <w:rPr>
              <w:rFonts w:eastAsiaTheme="minorEastAsia"/>
              <w:noProof/>
            </w:rPr>
          </w:pPr>
          <w:hyperlink w:anchor="_Toc222946142" w:history="1">
            <w:r w:rsidRPr="000B64F5">
              <w:rPr>
                <w:rStyle w:val="Hyperlink"/>
                <w:rFonts w:asciiTheme="majorBidi" w:hAnsiTheme="majorBidi"/>
                <w:b/>
                <w:bCs/>
                <w:noProof/>
              </w:rPr>
              <w:t>4.1.</w:t>
            </w:r>
            <w:r>
              <w:rPr>
                <w:rFonts w:eastAsiaTheme="minorEastAsia"/>
                <w:noProof/>
              </w:rPr>
              <w:tab/>
            </w:r>
            <w:r w:rsidRPr="000B64F5">
              <w:rPr>
                <w:rStyle w:val="Hyperlink"/>
                <w:rFonts w:asciiTheme="majorBidi" w:hAnsiTheme="majorBidi"/>
                <w:b/>
                <w:bCs/>
                <w:noProof/>
              </w:rPr>
              <w:t>Overall System Architecture</w:t>
            </w:r>
            <w:r>
              <w:rPr>
                <w:noProof/>
                <w:webHidden/>
              </w:rPr>
              <w:tab/>
            </w:r>
            <w:r>
              <w:rPr>
                <w:noProof/>
                <w:webHidden/>
              </w:rPr>
              <w:fldChar w:fldCharType="begin"/>
            </w:r>
            <w:r>
              <w:rPr>
                <w:noProof/>
                <w:webHidden/>
              </w:rPr>
              <w:instrText xml:space="preserve"> PAGEREF _Toc222946142 \h </w:instrText>
            </w:r>
            <w:r>
              <w:rPr>
                <w:noProof/>
                <w:webHidden/>
              </w:rPr>
            </w:r>
            <w:r>
              <w:rPr>
                <w:noProof/>
                <w:webHidden/>
              </w:rPr>
              <w:fldChar w:fldCharType="separate"/>
            </w:r>
            <w:r>
              <w:rPr>
                <w:noProof/>
                <w:webHidden/>
              </w:rPr>
              <w:t>36</w:t>
            </w:r>
            <w:r>
              <w:rPr>
                <w:noProof/>
                <w:webHidden/>
              </w:rPr>
              <w:fldChar w:fldCharType="end"/>
            </w:r>
          </w:hyperlink>
        </w:p>
        <w:p w14:paraId="0DABDA00" w14:textId="0B29FF01" w:rsidR="00CB0BF9" w:rsidRDefault="00CB0BF9">
          <w:pPr>
            <w:pStyle w:val="TOC3"/>
            <w:tabs>
              <w:tab w:val="left" w:pos="1200"/>
              <w:tab w:val="right" w:leader="dot" w:pos="8630"/>
            </w:tabs>
            <w:rPr>
              <w:rFonts w:eastAsiaTheme="minorEastAsia"/>
              <w:noProof/>
            </w:rPr>
          </w:pPr>
          <w:hyperlink w:anchor="_Toc222946143" w:history="1">
            <w:r w:rsidRPr="000B64F5">
              <w:rPr>
                <w:rStyle w:val="Hyperlink"/>
                <w:rFonts w:asciiTheme="majorBidi" w:hAnsiTheme="majorBidi"/>
                <w:b/>
                <w:bCs/>
                <w:noProof/>
              </w:rPr>
              <w:t>4.2.</w:t>
            </w:r>
            <w:r>
              <w:rPr>
                <w:rFonts w:eastAsiaTheme="minorEastAsia"/>
                <w:noProof/>
              </w:rPr>
              <w:tab/>
            </w:r>
            <w:r w:rsidRPr="000B64F5">
              <w:rPr>
                <w:rStyle w:val="Hyperlink"/>
                <w:rFonts w:asciiTheme="majorBidi" w:hAnsiTheme="majorBidi"/>
                <w:b/>
                <w:bCs/>
                <w:noProof/>
              </w:rPr>
              <w:t>Use Case Diagram</w:t>
            </w:r>
            <w:r>
              <w:rPr>
                <w:noProof/>
                <w:webHidden/>
              </w:rPr>
              <w:tab/>
            </w:r>
            <w:r>
              <w:rPr>
                <w:noProof/>
                <w:webHidden/>
              </w:rPr>
              <w:fldChar w:fldCharType="begin"/>
            </w:r>
            <w:r>
              <w:rPr>
                <w:noProof/>
                <w:webHidden/>
              </w:rPr>
              <w:instrText xml:space="preserve"> PAGEREF _Toc222946143 \h </w:instrText>
            </w:r>
            <w:r>
              <w:rPr>
                <w:noProof/>
                <w:webHidden/>
              </w:rPr>
            </w:r>
            <w:r>
              <w:rPr>
                <w:noProof/>
                <w:webHidden/>
              </w:rPr>
              <w:fldChar w:fldCharType="separate"/>
            </w:r>
            <w:r>
              <w:rPr>
                <w:noProof/>
                <w:webHidden/>
              </w:rPr>
              <w:t>36</w:t>
            </w:r>
            <w:r>
              <w:rPr>
                <w:noProof/>
                <w:webHidden/>
              </w:rPr>
              <w:fldChar w:fldCharType="end"/>
            </w:r>
          </w:hyperlink>
        </w:p>
        <w:p w14:paraId="14D6ECBF" w14:textId="5EA5F1A1" w:rsidR="00CB0BF9" w:rsidRDefault="00CB0BF9">
          <w:pPr>
            <w:pStyle w:val="TOC3"/>
            <w:tabs>
              <w:tab w:val="left" w:pos="1440"/>
              <w:tab w:val="right" w:leader="dot" w:pos="8630"/>
            </w:tabs>
            <w:rPr>
              <w:rFonts w:eastAsiaTheme="minorEastAsia"/>
              <w:noProof/>
            </w:rPr>
          </w:pPr>
          <w:hyperlink w:anchor="_Toc222946144" w:history="1">
            <w:r w:rsidRPr="000B64F5">
              <w:rPr>
                <w:rStyle w:val="Hyperlink"/>
                <w:rFonts w:asciiTheme="majorBidi" w:hAnsiTheme="majorBidi"/>
                <w:b/>
                <w:bCs/>
                <w:noProof/>
              </w:rPr>
              <w:t>4.2.1.</w:t>
            </w:r>
            <w:r>
              <w:rPr>
                <w:rFonts w:eastAsiaTheme="minorEastAsia"/>
                <w:noProof/>
              </w:rPr>
              <w:tab/>
            </w:r>
            <w:r w:rsidRPr="000B64F5">
              <w:rPr>
                <w:rStyle w:val="Hyperlink"/>
                <w:rFonts w:asciiTheme="majorBidi" w:hAnsiTheme="majorBidi"/>
                <w:b/>
                <w:bCs/>
                <w:noProof/>
              </w:rPr>
              <w:t>Detailed Use Case Specifications</w:t>
            </w:r>
            <w:r>
              <w:rPr>
                <w:noProof/>
                <w:webHidden/>
              </w:rPr>
              <w:tab/>
            </w:r>
            <w:r>
              <w:rPr>
                <w:noProof/>
                <w:webHidden/>
              </w:rPr>
              <w:fldChar w:fldCharType="begin"/>
            </w:r>
            <w:r>
              <w:rPr>
                <w:noProof/>
                <w:webHidden/>
              </w:rPr>
              <w:instrText xml:space="preserve"> PAGEREF _Toc222946144 \h </w:instrText>
            </w:r>
            <w:r>
              <w:rPr>
                <w:noProof/>
                <w:webHidden/>
              </w:rPr>
            </w:r>
            <w:r>
              <w:rPr>
                <w:noProof/>
                <w:webHidden/>
              </w:rPr>
              <w:fldChar w:fldCharType="separate"/>
            </w:r>
            <w:r>
              <w:rPr>
                <w:noProof/>
                <w:webHidden/>
              </w:rPr>
              <w:t>37</w:t>
            </w:r>
            <w:r>
              <w:rPr>
                <w:noProof/>
                <w:webHidden/>
              </w:rPr>
              <w:fldChar w:fldCharType="end"/>
            </w:r>
          </w:hyperlink>
        </w:p>
        <w:p w14:paraId="14451E73" w14:textId="19007A7D" w:rsidR="00CB0BF9" w:rsidRDefault="00CB0BF9">
          <w:pPr>
            <w:pStyle w:val="TOC3"/>
            <w:tabs>
              <w:tab w:val="left" w:pos="1200"/>
              <w:tab w:val="right" w:leader="dot" w:pos="8630"/>
            </w:tabs>
            <w:rPr>
              <w:rFonts w:eastAsiaTheme="minorEastAsia"/>
              <w:noProof/>
            </w:rPr>
          </w:pPr>
          <w:hyperlink w:anchor="_Toc222946145" w:history="1">
            <w:r w:rsidRPr="000B64F5">
              <w:rPr>
                <w:rStyle w:val="Hyperlink"/>
                <w:rFonts w:asciiTheme="majorBidi" w:hAnsiTheme="majorBidi"/>
                <w:b/>
                <w:bCs/>
                <w:noProof/>
              </w:rPr>
              <w:t>4.3.</w:t>
            </w:r>
            <w:r>
              <w:rPr>
                <w:rFonts w:eastAsiaTheme="minorEastAsia"/>
                <w:noProof/>
              </w:rPr>
              <w:tab/>
            </w:r>
            <w:r w:rsidRPr="000B64F5">
              <w:rPr>
                <w:rStyle w:val="Hyperlink"/>
                <w:rFonts w:asciiTheme="majorBidi" w:hAnsiTheme="majorBidi"/>
                <w:b/>
                <w:bCs/>
                <w:noProof/>
              </w:rPr>
              <w:t>Software Architecture Design</w:t>
            </w:r>
            <w:r>
              <w:rPr>
                <w:noProof/>
                <w:webHidden/>
              </w:rPr>
              <w:tab/>
            </w:r>
            <w:r>
              <w:rPr>
                <w:noProof/>
                <w:webHidden/>
              </w:rPr>
              <w:fldChar w:fldCharType="begin"/>
            </w:r>
            <w:r>
              <w:rPr>
                <w:noProof/>
                <w:webHidden/>
              </w:rPr>
              <w:instrText xml:space="preserve"> PAGEREF _Toc222946145 \h </w:instrText>
            </w:r>
            <w:r>
              <w:rPr>
                <w:noProof/>
                <w:webHidden/>
              </w:rPr>
            </w:r>
            <w:r>
              <w:rPr>
                <w:noProof/>
                <w:webHidden/>
              </w:rPr>
              <w:fldChar w:fldCharType="separate"/>
            </w:r>
            <w:r>
              <w:rPr>
                <w:noProof/>
                <w:webHidden/>
              </w:rPr>
              <w:t>40</w:t>
            </w:r>
            <w:r>
              <w:rPr>
                <w:noProof/>
                <w:webHidden/>
              </w:rPr>
              <w:fldChar w:fldCharType="end"/>
            </w:r>
          </w:hyperlink>
        </w:p>
        <w:p w14:paraId="3AADEB0F" w14:textId="241456F9" w:rsidR="00CB0BF9" w:rsidRDefault="00CB0BF9">
          <w:pPr>
            <w:pStyle w:val="TOC3"/>
            <w:tabs>
              <w:tab w:val="left" w:pos="1200"/>
              <w:tab w:val="right" w:leader="dot" w:pos="8630"/>
            </w:tabs>
            <w:rPr>
              <w:rFonts w:eastAsiaTheme="minorEastAsia"/>
              <w:noProof/>
            </w:rPr>
          </w:pPr>
          <w:hyperlink w:anchor="_Toc222946146" w:history="1">
            <w:r w:rsidRPr="000B64F5">
              <w:rPr>
                <w:rStyle w:val="Hyperlink"/>
                <w:rFonts w:asciiTheme="majorBidi" w:hAnsiTheme="majorBidi"/>
                <w:b/>
                <w:bCs/>
                <w:noProof/>
              </w:rPr>
              <w:t>4.4.</w:t>
            </w:r>
            <w:r>
              <w:rPr>
                <w:rFonts w:eastAsiaTheme="minorEastAsia"/>
                <w:noProof/>
              </w:rPr>
              <w:tab/>
            </w:r>
            <w:r w:rsidRPr="000B64F5">
              <w:rPr>
                <w:rStyle w:val="Hyperlink"/>
                <w:rFonts w:asciiTheme="majorBidi" w:hAnsiTheme="majorBidi"/>
                <w:b/>
                <w:bCs/>
                <w:noProof/>
              </w:rPr>
              <w:t>Entity Relationship Diagram and Database Design</w:t>
            </w:r>
            <w:r>
              <w:rPr>
                <w:noProof/>
                <w:webHidden/>
              </w:rPr>
              <w:tab/>
            </w:r>
            <w:r>
              <w:rPr>
                <w:noProof/>
                <w:webHidden/>
              </w:rPr>
              <w:fldChar w:fldCharType="begin"/>
            </w:r>
            <w:r>
              <w:rPr>
                <w:noProof/>
                <w:webHidden/>
              </w:rPr>
              <w:instrText xml:space="preserve"> PAGEREF _Toc222946146 \h </w:instrText>
            </w:r>
            <w:r>
              <w:rPr>
                <w:noProof/>
                <w:webHidden/>
              </w:rPr>
            </w:r>
            <w:r>
              <w:rPr>
                <w:noProof/>
                <w:webHidden/>
              </w:rPr>
              <w:fldChar w:fldCharType="separate"/>
            </w:r>
            <w:r>
              <w:rPr>
                <w:noProof/>
                <w:webHidden/>
              </w:rPr>
              <w:t>41</w:t>
            </w:r>
            <w:r>
              <w:rPr>
                <w:noProof/>
                <w:webHidden/>
              </w:rPr>
              <w:fldChar w:fldCharType="end"/>
            </w:r>
          </w:hyperlink>
        </w:p>
        <w:p w14:paraId="3D1F6AA7" w14:textId="6AD5D8E6" w:rsidR="00CB0BF9" w:rsidRDefault="00CB0BF9">
          <w:pPr>
            <w:pStyle w:val="TOC3"/>
            <w:tabs>
              <w:tab w:val="left" w:pos="1200"/>
              <w:tab w:val="right" w:leader="dot" w:pos="8630"/>
            </w:tabs>
            <w:rPr>
              <w:rFonts w:eastAsiaTheme="minorEastAsia"/>
              <w:noProof/>
            </w:rPr>
          </w:pPr>
          <w:hyperlink w:anchor="_Toc222946147" w:history="1">
            <w:r w:rsidRPr="000B64F5">
              <w:rPr>
                <w:rStyle w:val="Hyperlink"/>
                <w:rFonts w:asciiTheme="majorBidi" w:hAnsiTheme="majorBidi"/>
                <w:b/>
                <w:bCs/>
                <w:noProof/>
              </w:rPr>
              <w:t>4.5.</w:t>
            </w:r>
            <w:r>
              <w:rPr>
                <w:rFonts w:eastAsiaTheme="minorEastAsia"/>
                <w:noProof/>
              </w:rPr>
              <w:tab/>
            </w:r>
            <w:r w:rsidRPr="000B64F5">
              <w:rPr>
                <w:rStyle w:val="Hyperlink"/>
                <w:rFonts w:asciiTheme="majorBidi" w:hAnsiTheme="majorBidi"/>
                <w:b/>
                <w:bCs/>
                <w:noProof/>
              </w:rPr>
              <w:t>Activity Diagram: Anomaly Detection and Alert Flow</w:t>
            </w:r>
            <w:r>
              <w:rPr>
                <w:noProof/>
                <w:webHidden/>
              </w:rPr>
              <w:tab/>
            </w:r>
            <w:r>
              <w:rPr>
                <w:noProof/>
                <w:webHidden/>
              </w:rPr>
              <w:fldChar w:fldCharType="begin"/>
            </w:r>
            <w:r>
              <w:rPr>
                <w:noProof/>
                <w:webHidden/>
              </w:rPr>
              <w:instrText xml:space="preserve"> PAGEREF _Toc222946147 \h </w:instrText>
            </w:r>
            <w:r>
              <w:rPr>
                <w:noProof/>
                <w:webHidden/>
              </w:rPr>
            </w:r>
            <w:r>
              <w:rPr>
                <w:noProof/>
                <w:webHidden/>
              </w:rPr>
              <w:fldChar w:fldCharType="separate"/>
            </w:r>
            <w:r>
              <w:rPr>
                <w:noProof/>
                <w:webHidden/>
              </w:rPr>
              <w:t>45</w:t>
            </w:r>
            <w:r>
              <w:rPr>
                <w:noProof/>
                <w:webHidden/>
              </w:rPr>
              <w:fldChar w:fldCharType="end"/>
            </w:r>
          </w:hyperlink>
        </w:p>
        <w:p w14:paraId="794B5817" w14:textId="6E9F379B" w:rsidR="00CB0BF9" w:rsidRDefault="00CB0BF9">
          <w:pPr>
            <w:pStyle w:val="TOC3"/>
            <w:tabs>
              <w:tab w:val="left" w:pos="1200"/>
              <w:tab w:val="right" w:leader="dot" w:pos="8630"/>
            </w:tabs>
            <w:rPr>
              <w:rFonts w:eastAsiaTheme="minorEastAsia"/>
              <w:noProof/>
            </w:rPr>
          </w:pPr>
          <w:hyperlink w:anchor="_Toc222946148" w:history="1">
            <w:r w:rsidRPr="000B64F5">
              <w:rPr>
                <w:rStyle w:val="Hyperlink"/>
                <w:rFonts w:asciiTheme="majorBidi" w:hAnsiTheme="majorBidi"/>
                <w:b/>
                <w:bCs/>
                <w:noProof/>
              </w:rPr>
              <w:t>4.6.</w:t>
            </w:r>
            <w:r>
              <w:rPr>
                <w:rFonts w:eastAsiaTheme="minorEastAsia"/>
                <w:noProof/>
              </w:rPr>
              <w:tab/>
            </w:r>
            <w:r w:rsidRPr="000B64F5">
              <w:rPr>
                <w:rStyle w:val="Hyperlink"/>
                <w:rFonts w:asciiTheme="majorBidi" w:hAnsiTheme="majorBidi"/>
                <w:b/>
                <w:bCs/>
                <w:noProof/>
              </w:rPr>
              <w:t>Sequence Diagram: Object-Oriented Design Structure</w:t>
            </w:r>
            <w:r>
              <w:rPr>
                <w:noProof/>
                <w:webHidden/>
              </w:rPr>
              <w:tab/>
            </w:r>
            <w:r>
              <w:rPr>
                <w:noProof/>
                <w:webHidden/>
              </w:rPr>
              <w:fldChar w:fldCharType="begin"/>
            </w:r>
            <w:r>
              <w:rPr>
                <w:noProof/>
                <w:webHidden/>
              </w:rPr>
              <w:instrText xml:space="preserve"> PAGEREF _Toc222946148 \h </w:instrText>
            </w:r>
            <w:r>
              <w:rPr>
                <w:noProof/>
                <w:webHidden/>
              </w:rPr>
            </w:r>
            <w:r>
              <w:rPr>
                <w:noProof/>
                <w:webHidden/>
              </w:rPr>
              <w:fldChar w:fldCharType="separate"/>
            </w:r>
            <w:r>
              <w:rPr>
                <w:noProof/>
                <w:webHidden/>
              </w:rPr>
              <w:t>47</w:t>
            </w:r>
            <w:r>
              <w:rPr>
                <w:noProof/>
                <w:webHidden/>
              </w:rPr>
              <w:fldChar w:fldCharType="end"/>
            </w:r>
          </w:hyperlink>
        </w:p>
        <w:p w14:paraId="5A7F58E0" w14:textId="473AD7A5" w:rsidR="00CB0BF9" w:rsidRDefault="00CB0BF9">
          <w:pPr>
            <w:pStyle w:val="TOC3"/>
            <w:tabs>
              <w:tab w:val="left" w:pos="1200"/>
              <w:tab w:val="right" w:leader="dot" w:pos="8630"/>
            </w:tabs>
            <w:rPr>
              <w:rFonts w:eastAsiaTheme="minorEastAsia"/>
              <w:noProof/>
            </w:rPr>
          </w:pPr>
          <w:hyperlink w:anchor="_Toc222946149" w:history="1">
            <w:r w:rsidRPr="000B64F5">
              <w:rPr>
                <w:rStyle w:val="Hyperlink"/>
                <w:rFonts w:asciiTheme="majorBidi" w:hAnsiTheme="majorBidi"/>
                <w:b/>
                <w:bCs/>
                <w:noProof/>
              </w:rPr>
              <w:t>4.7.</w:t>
            </w:r>
            <w:r>
              <w:rPr>
                <w:rFonts w:eastAsiaTheme="minorEastAsia"/>
                <w:noProof/>
              </w:rPr>
              <w:tab/>
            </w:r>
            <w:r w:rsidRPr="000B64F5">
              <w:rPr>
                <w:rStyle w:val="Hyperlink"/>
                <w:rFonts w:asciiTheme="majorBidi" w:hAnsiTheme="majorBidi"/>
                <w:b/>
                <w:bCs/>
                <w:noProof/>
              </w:rPr>
              <w:t>Class Diagram: Object-Oriented Design Structure</w:t>
            </w:r>
            <w:r>
              <w:rPr>
                <w:noProof/>
                <w:webHidden/>
              </w:rPr>
              <w:tab/>
            </w:r>
            <w:r>
              <w:rPr>
                <w:noProof/>
                <w:webHidden/>
              </w:rPr>
              <w:fldChar w:fldCharType="begin"/>
            </w:r>
            <w:r>
              <w:rPr>
                <w:noProof/>
                <w:webHidden/>
              </w:rPr>
              <w:instrText xml:space="preserve"> PAGEREF _Toc222946149 \h </w:instrText>
            </w:r>
            <w:r>
              <w:rPr>
                <w:noProof/>
                <w:webHidden/>
              </w:rPr>
            </w:r>
            <w:r>
              <w:rPr>
                <w:noProof/>
                <w:webHidden/>
              </w:rPr>
              <w:fldChar w:fldCharType="separate"/>
            </w:r>
            <w:r>
              <w:rPr>
                <w:noProof/>
                <w:webHidden/>
              </w:rPr>
              <w:t>49</w:t>
            </w:r>
            <w:r>
              <w:rPr>
                <w:noProof/>
                <w:webHidden/>
              </w:rPr>
              <w:fldChar w:fldCharType="end"/>
            </w:r>
          </w:hyperlink>
        </w:p>
        <w:p w14:paraId="62816037" w14:textId="52CA7DBE" w:rsidR="00CB0BF9" w:rsidRDefault="00CB0BF9">
          <w:pPr>
            <w:pStyle w:val="TOC1"/>
            <w:tabs>
              <w:tab w:val="right" w:leader="dot" w:pos="8630"/>
            </w:tabs>
            <w:rPr>
              <w:rFonts w:eastAsiaTheme="minorEastAsia"/>
              <w:noProof/>
            </w:rPr>
          </w:pPr>
          <w:hyperlink w:anchor="_Toc222946150" w:history="1">
            <w:r w:rsidRPr="000B64F5">
              <w:rPr>
                <w:rStyle w:val="Hyperlink"/>
                <w:rFonts w:asciiTheme="majorBidi" w:hAnsiTheme="majorBidi"/>
                <w:b/>
                <w:bCs/>
                <w:noProof/>
              </w:rPr>
              <w:t>References</w:t>
            </w:r>
            <w:r>
              <w:rPr>
                <w:noProof/>
                <w:webHidden/>
              </w:rPr>
              <w:tab/>
            </w:r>
            <w:r>
              <w:rPr>
                <w:noProof/>
                <w:webHidden/>
              </w:rPr>
              <w:fldChar w:fldCharType="begin"/>
            </w:r>
            <w:r>
              <w:rPr>
                <w:noProof/>
                <w:webHidden/>
              </w:rPr>
              <w:instrText xml:space="preserve"> PAGEREF _Toc222946150 \h </w:instrText>
            </w:r>
            <w:r>
              <w:rPr>
                <w:noProof/>
                <w:webHidden/>
              </w:rPr>
            </w:r>
            <w:r>
              <w:rPr>
                <w:noProof/>
                <w:webHidden/>
              </w:rPr>
              <w:fldChar w:fldCharType="separate"/>
            </w:r>
            <w:r>
              <w:rPr>
                <w:noProof/>
                <w:webHidden/>
              </w:rPr>
              <w:t>51</w:t>
            </w:r>
            <w:r>
              <w:rPr>
                <w:noProof/>
                <w:webHidden/>
              </w:rPr>
              <w:fldChar w:fldCharType="end"/>
            </w:r>
          </w:hyperlink>
        </w:p>
        <w:p w14:paraId="0BA41C8C" w14:textId="77777777" w:rsidR="00E32B14" w:rsidRDefault="00296A94" w:rsidP="00E32B14">
          <w:pPr>
            <w:rPr>
              <w:rFonts w:asciiTheme="majorBidi" w:hAnsiTheme="majorBidi" w:cstheme="majorBidi"/>
              <w:b/>
              <w:bCs/>
              <w:noProof/>
            </w:rPr>
          </w:pPr>
          <w:r>
            <w:rPr>
              <w:rFonts w:asciiTheme="majorBidi" w:hAnsiTheme="majorBidi" w:cstheme="majorBidi"/>
              <w:b/>
              <w:bCs/>
              <w:noProof/>
            </w:rPr>
            <w:fldChar w:fldCharType="end"/>
          </w:r>
        </w:p>
      </w:sdtContent>
    </w:sdt>
    <w:p w14:paraId="31E7EABF" w14:textId="77777777" w:rsidR="007231DB" w:rsidRDefault="007231DB" w:rsidP="007231DB">
      <w:pPr>
        <w:jc w:val="both"/>
        <w:rPr>
          <w:rFonts w:ascii="Times New Roman" w:hAnsi="Times New Roman" w:cs="Times New Roman"/>
          <w:bCs/>
          <w:noProof/>
          <w:sz w:val="24"/>
          <w:szCs w:val="24"/>
          <w:b w:val="0"/>
        </w:rPr>
        <w:spacing w:line="360" w:lineRule="auto" w:before="0" w:after="0"/>
      </w:pPr>
    </w:p>
    <w:p w14:paraId="29256A98" w14:textId="77777777" w:rsidR="007231DB" w:rsidRDefault="007231DB" w:rsidP="007231DB">
      <w:pPr>
        <w:tabs>
          <w:tab w:val="left" w:pos="4020"/>
        </w:tabs>
        <w:jc w:val="both"/>
        <w:rPr>
          <w:rFonts w:ascii="Times New Roman" w:hAnsi="Times New Roman" w:cs="Times New Roman"/>
          <w:bCs/>
          <w:noProof/>
          <w:sz w:val="24"/>
          <w:szCs w:val="24"/>
          <w:b w:val="0"/>
        </w:rPr>
        <w:spacing w:line="360" w:lineRule="auto" w:before="0" w:after="0"/>
      </w:pPr>
      <w:r>
        <w:rPr>
          <w:rFonts w:ascii="Times New Roman" w:hAnsi="Times New Roman" w:cs="Times New Roman"/>
          <w:bCs/>
          <w:noProof/>
          <w:sz w:val="24"/>
          <w:szCs w:val="24"/>
          <w:b w:val="0"/>
        </w:rPr>
        <w:tab/>
      </w:r>
    </w:p>
    <w:p w14:paraId="1B770E74" w14:textId="77777777" w:rsidR="00D223FC" w:rsidRPr="00136A4B" w:rsidRDefault="007231DB" w:rsidP="009E425C">
      <w:pPr>
        <w:pStyle w:val="Heading2"/>
        <w:numPr>
          <w:ilvl w:val="0"/>
          <w:numId w:val="0"/>
        </w:numPr>
        <w:ind w:left="720"/>
        <w:jc w:val="left"/>
        <w:rPr>
          <w:rFonts w:ascii="Times New Roman" w:hAnsi="Times New Roman" w:cs="Times New Roman"/>
          <w:bCs/>
          <w:noProof/>
          <w:sz w:val="28"/>
          <w:szCs w:val="28"/>
          <w:b/>
        </w:rPr>
        <w:spacing w:line="240" w:lineRule="auto" w:before="0" w:after="0"/>
      </w:pPr>
      <w:r>
        <w:rPr>
          <w:rFonts w:ascii="Times New Roman" w:hAnsi="Times New Roman" w:cs="Times New Roman"/>
          <w:noProof/>
          <w:sz w:val="28"/>
          <w:szCs w:val="28"/>
          <w:b/>
        </w:rPr>
        <w:br w:type="page"/>
      </w:r>
      <w:bookmarkStart w:id="7" w:name="_Toc222946119"/>
      <w:r>
        <w:rPr>
          <w:rFonts w:ascii="Times New Roman" w:hAnsi="Times New Roman" w:cs="Times New Roman"/>
          <w:bCs/>
          <w:noProof/>
          <w:color w:val="000000" w:themeColor="text1"/>
          <w:sz w:val="28"/>
          <w:szCs w:val="28"/>
          <w:b/>
        </w:rPr>
        <w:lastRenderedPageBreak/>
        <w:t>List of Figures</w:t>
      </w:r>
      <w:bookmarkEnd w:id="7"/>
    </w:p>
    <w:p w14:paraId="2E275C7F" w14:textId="536204C3" w:rsidR="007373B4" w:rsidRDefault="001470D9">
      <w:pPr>
        <w:pStyle w:val="TableofFigures"/>
        <w:tabs>
          <w:tab w:val="right" w:leader="dot" w:pos="8630"/>
        </w:tabs>
        <w:jc w:val="left"/>
        <w:rPr>
          <w:rFonts w:ascii="Times New Roman" w:hAnsi="Times New Roman" w:cs="Times New Roman"/>
          <w:noProof/>
          <w:sz w:val="24"/>
          <w:szCs w:val="24"/>
          <w:b w:val="0"/>
        </w:rPr>
        <w:spacing w:line="240" w:lineRule="auto" w:before="0" w:after="0"/>
      </w:pPr>
      <w:r>
        <w:rPr>
          <w:rFonts w:ascii="Times New Roman" w:hAnsi="Times New Roman" w:cs="Times New Roman"/>
        </w:rPr>
        <w:t xml:space="preserve">Figure 1	Use Case Diagram</w:t>
      </w:r>
    </w:p>
    <w:p w14:paraId="371431F4" w14:textId="0A91410A" w:rsidR="007373B4" w:rsidRDefault="007373B4">
      <w:pPr>
        <w:pStyle w:val="TableofFigures"/>
        <w:tabs>
          <w:tab w:val="right" w:leader="dot" w:pos="8630"/>
        </w:tabs>
        <w:jc w:val="left"/>
        <w:rPr>
          <w:rFonts w:ascii="Times New Roman" w:hAnsi="Times New Roman" w:cs="Times New Roman"/>
          <w:noProof/>
          <w:sz w:val="24"/>
          <w:szCs w:val="24"/>
          <w:b w:val="0"/>
        </w:rPr>
        <w:spacing w:line="240" w:lineRule="auto" w:before="0" w:after="0"/>
      </w:pPr>
      <w:r>
        <w:rPr>
          <w:rFonts w:ascii="Times New Roman" w:hAnsi="Times New Roman" w:cs="Times New Roman"/>
        </w:rPr>
        <w:t xml:space="preserve">Figure 2	Architecture Diagram</w:t>
      </w:r>
    </w:p>
    <w:p w14:paraId="1CCD31DD" w14:textId="13C608FC" w:rsidR="007373B4" w:rsidRDefault="007373B4">
      <w:pPr>
        <w:pStyle w:val="TableofFigures"/>
        <w:tabs>
          <w:tab w:val="right" w:leader="dot" w:pos="8630"/>
        </w:tabs>
        <w:jc w:val="left"/>
        <w:rPr>
          <w:rFonts w:ascii="Times New Roman" w:hAnsi="Times New Roman" w:cs="Times New Roman"/>
          <w:noProof/>
          <w:sz w:val="24"/>
          <w:szCs w:val="24"/>
          <w:b w:val="0"/>
        </w:rPr>
        <w:spacing w:line="240" w:lineRule="auto" w:before="0" w:after="0"/>
      </w:pPr>
      <w:r>
        <w:rPr>
          <w:rFonts w:ascii="Times New Roman" w:hAnsi="Times New Roman" w:cs="Times New Roman"/>
        </w:rPr>
        <w:t xml:space="preserve">Figure 3	Entity Relationship Diagram</w:t>
      </w:r>
    </w:p>
    <w:p w14:paraId="06FEA50F" w14:textId="2C3D88AF" w:rsidR="007373B4" w:rsidRDefault="007373B4">
      <w:pPr>
        <w:pStyle w:val="TableofFigures"/>
        <w:tabs>
          <w:tab w:val="right" w:leader="dot" w:pos="8630"/>
        </w:tabs>
        <w:jc w:val="left"/>
        <w:rPr>
          <w:rFonts w:ascii="Times New Roman" w:hAnsi="Times New Roman" w:cs="Times New Roman"/>
          <w:noProof/>
          <w:sz w:val="24"/>
          <w:szCs w:val="24"/>
          <w:b w:val="0"/>
        </w:rPr>
        <w:spacing w:line="240" w:lineRule="auto" w:before="0" w:after="0"/>
      </w:pPr>
      <w:r>
        <w:rPr>
          <w:rFonts w:ascii="Times New Roman" w:hAnsi="Times New Roman" w:cs="Times New Roman"/>
        </w:rPr>
        <w:t xml:space="preserve">Figure 4	Activity Diagram</w:t>
      </w:r>
    </w:p>
    <w:p w14:paraId="720EE5A5" w14:textId="62D7A148" w:rsidR="007373B4" w:rsidRDefault="007373B4">
      <w:pPr>
        <w:pStyle w:val="TableofFigures"/>
        <w:tabs>
          <w:tab w:val="right" w:leader="dot" w:pos="8630"/>
        </w:tabs>
        <w:jc w:val="left"/>
        <w:rPr>
          <w:rFonts w:ascii="Times New Roman" w:hAnsi="Times New Roman" w:cs="Times New Roman"/>
          <w:noProof/>
          <w:sz w:val="24"/>
          <w:szCs w:val="24"/>
          <w:b w:val="0"/>
        </w:rPr>
        <w:spacing w:line="240" w:lineRule="auto" w:before="0" w:after="0"/>
      </w:pPr>
      <w:r>
        <w:rPr>
          <w:rFonts w:ascii="Times New Roman" w:hAnsi="Times New Roman" w:cs="Times New Roman"/>
        </w:rPr>
        <w:t xml:space="preserve">Figure 5	Sequence Diagram</w:t>
      </w:r>
    </w:p>
    <w:p w14:paraId="408CE9CC" w14:textId="3902963F" w:rsidR="007373B4" w:rsidRDefault="007373B4">
      <w:pPr>
        <w:pStyle w:val="TableofFigures"/>
        <w:tabs>
          <w:tab w:val="right" w:leader="dot" w:pos="8630"/>
        </w:tabs>
        <w:jc w:val="left"/>
        <w:rPr>
          <w:rFonts w:ascii="Times New Roman" w:hAnsi="Times New Roman" w:cs="Times New Roman"/>
          <w:noProof/>
          <w:sz w:val="24"/>
          <w:szCs w:val="24"/>
          <w:b w:val="0"/>
        </w:rPr>
        <w:spacing w:line="240" w:lineRule="auto" w:before="0" w:after="0"/>
      </w:pPr>
      <w:r>
        <w:rPr>
          <w:rFonts w:ascii="Times New Roman" w:hAnsi="Times New Roman" w:cs="Times New Roman"/>
        </w:rPr>
        <w:t xml:space="preserve">Figure 6	Class Diagram</w:t>
      </w:r>
    </w:p>
    <w:p>
      <w:pPr>
        <w:pStyle w:val="Heading2"/>
        <w:jc w:val="left"/>
        <w:spacing w:line="360" w:lineRule="auto" w:before="0" w:after="0"/>
        <w:rPr>
          <w:rFonts w:ascii="Times New Roman" w:hAnsi="Times New Roman" w:cs="Times New Roman"/>
          <w:sz w:val="28"/>
          <w:szCs w:val="28"/>
          <w:b/>
        </w:rPr>
      </w:pPr>
      <w:r>
        <w:rPr>
          <w:rFonts w:ascii="Times New Roman" w:hAnsi="Times New Roman" w:cs="Times New Roman"/>
          <w:sz w:val="28"/>
          <w:szCs w:val="28"/>
          <w:b/>
        </w:rPr>
        <w:t xml:space="preserve">List of Tables</w:t>
      </w:r>
    </w:p>
    <w:p>
      <w:pPr>
        <w:pStyle w:val="Normal"/>
        <w:jc w:val="left"/>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Table 1	Board of Examiners</w:t>
      </w:r>
    </w:p>
    <w:p>
      <w:pPr>
        <w:pStyle w:val="Normal"/>
        <w:jc w:val="left"/>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Table 2	Comparison of Existing Child Safety Solutions</w:t>
      </w:r>
    </w:p>
    <w:p>
      <w:pPr>
        <w:pStyle w:val="Normal"/>
        <w:jc w:val="left"/>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Table 3	Use Case Flow: View Real-Time Vitals</w:t>
      </w:r>
    </w:p>
    <w:p>
      <w:pPr>
        <w:pStyle w:val="Normal"/>
        <w:jc w:val="left"/>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Table 4	Use Case Flow: Monitor Heart Rate and SpO2</w:t>
      </w:r>
    </w:p>
    <w:p>
      <w:pPr>
        <w:pStyle w:val="Normal"/>
        <w:jc w:val="left"/>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Table 5	Use Case Flow: Monitor Body Temperature</w:t>
      </w:r>
    </w:p>
    <w:p>
      <w:pPr>
        <w:pStyle w:val="Normal"/>
        <w:jc w:val="left"/>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Table 6	Use Case Flow: Monitor Stress Level (GSR)</w:t>
      </w:r>
    </w:p>
    <w:p>
      <w:pPr>
        <w:pStyle w:val="Normal"/>
        <w:jc w:val="left"/>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Table 7	Use Case Flow: View Live Location and History</w:t>
      </w:r>
    </w:p>
    <w:p w14:paraId="5ED81568" w14:textId="47ABCC91" w:rsidR="00D223FC" w:rsidRDefault="001470D9" w:rsidP="007373B4">
      <w:pPr>
        <w:jc w:val="left"/>
        <w:rPr>
          <w:rFonts w:ascii="Times New Roman" w:hAnsi="Times New Roman" w:cs="Times New Roman"/>
          <w:bCs/>
          <w:noProof/>
          <w:sz w:val="24"/>
          <w:szCs w:val="24"/>
          <w:b w:val="0"/>
        </w:rPr>
        <w:spacing w:line="240" w:lineRule="auto" w:before="0" w:after="0"/>
      </w:pPr>
      <w:r>
        <w:rPr>
          <w:rFonts w:ascii="Times New Roman" w:hAnsi="Times New Roman" w:cs="Times New Roman"/>
          <w:bCs/>
          <w:noProof/>
          <w:sz w:val="24"/>
          <w:szCs w:val="24"/>
          <w:b w:val="0"/>
        </w:rPr>
        <w:fldChar w:fldCharType="end"/>
      </w:r>
      <w:r w:rsidR="00D223FC">
        <w:rPr>
          <w:rFonts w:ascii="Times New Roman" w:hAnsi="Times New Roman" w:cs="Times New Roman"/>
          <w:bCs/>
          <w:noProof/>
          <w:sz w:val="24"/>
          <w:szCs w:val="24"/>
          <w:b w:val="0"/>
        </w:rPr>
        <w:br w:type="page"/>
      </w:r>
    </w:p>
    <w:p w14:paraId="22BA26B0" w14:textId="61180D37" w:rsidR="007231DB" w:rsidRPr="00356713" w:rsidRDefault="00136A4B" w:rsidP="009E425C">
      <w:pPr>
        <w:pStyle w:val="Heading2"/>
        <w:numPr>
          <w:ilvl w:val="0"/>
          <w:numId w:val="0"/>
        </w:numPr>
        <w:ind w:left="720"/>
        <w:jc w:val="left"/>
        <w:rPr>
          <w:rFonts w:ascii="Times New Roman" w:hAnsi="Times New Roman" w:cs="Times New Roman"/>
          <w:bCs/>
          <w:noProof/>
          <w:color w:val="000000" w:themeColor="text1"/>
          <w:sz w:val="28"/>
          <w:szCs w:val="28"/>
          <w:b/>
        </w:rPr>
        <w:spacing w:line="240" w:lineRule="auto" w:before="0" w:after="0"/>
      </w:pPr>
      <w:bookmarkStart w:id="8" w:name="_Toc222946120"/>
      <w:r>
        <w:rPr>
          <w:rFonts w:ascii="Times New Roman" w:hAnsi="Times New Roman" w:cs="Times New Roman"/>
          <w:bCs/>
          <w:noProof/>
          <w:color w:val="000000" w:themeColor="text1"/>
          <w:sz w:val="28"/>
          <w:szCs w:val="28"/>
          <w:b/>
        </w:rPr>
        <w:lastRenderedPageBreak/>
        <w:t>List of Abbreviations</w:t>
      </w:r>
      <w:bookmarkEnd w:id="8"/>
    </w:p>
    <w:p w14:paraId="5A6AFF4F" w14:textId="77777777" w:rsidR="00356713" w:rsidRPr="00356713" w:rsidRDefault="00356713" w:rsidP="00356713">
      <w:pPr>
        <w:jc w:val="left"/>
        <w:rPr>
          <w:rFonts w:ascii="Times New Roman" w:hAnsi="Times New Roman" w:cs="Times New Roman"/>
          <w:sz w:val="24"/>
          <w:szCs w:val="24"/>
          <w:b w:val="0"/>
        </w:rPr>
        <w:spacing w:line="360" w:lineRule="auto" w:before="0" w:after="0"/>
      </w:pPr>
      <w:r>
        <w:rPr>
          <w:rFonts w:ascii="Times New Roman" w:hAnsi="Times New Roman" w:cs="Times New Roman"/>
          <w:sz w:val="24"/>
          <w:szCs w:val="24"/>
        </w:rPr>
        <w:t xml:space="preserve">AEGIS	Advanced Emergency Guardian and Intelligent Safety</w:t>
      </w:r>
    </w:p>
    <w:p w14:paraId="55D15D94" w14:textId="77777777" w:rsidR="00356713" w:rsidRPr="00356713" w:rsidRDefault="00356713" w:rsidP="00356713">
      <w:pPr>
        <w:jc w:val="left"/>
        <w:rPr>
          <w:rFonts w:ascii="Times New Roman" w:hAnsi="Times New Roman" w:cs="Times New Roman"/>
          <w:sz w:val="24"/>
          <w:szCs w:val="24"/>
          <w:b w:val="0"/>
        </w:rPr>
        <w:spacing w:line="360" w:lineRule="auto" w:before="0" w:after="0"/>
      </w:pPr>
      <w:r>
        <w:rPr>
          <w:rFonts w:ascii="Times New Roman" w:hAnsi="Times New Roman" w:cs="Times New Roman"/>
          <w:sz w:val="24"/>
          <w:szCs w:val="24"/>
        </w:rPr>
        <w:t xml:space="preserve">BPM	Beats Per Minute</w:t>
      </w:r>
    </w:p>
    <w:p w14:paraId="5BFFD579" w14:textId="77777777" w:rsidR="00356713" w:rsidRPr="00356713" w:rsidRDefault="00356713" w:rsidP="00356713">
      <w:pPr>
        <w:jc w:val="left"/>
        <w:rPr>
          <w:rFonts w:ascii="Times New Roman" w:hAnsi="Times New Roman" w:cs="Times New Roman"/>
          <w:sz w:val="24"/>
          <w:szCs w:val="24"/>
          <w:b w:val="0"/>
        </w:rPr>
        <w:spacing w:line="360" w:lineRule="auto" w:before="0" w:after="0"/>
      </w:pPr>
      <w:r>
        <w:rPr>
          <w:rFonts w:ascii="Times New Roman" w:hAnsi="Times New Roman" w:cs="Times New Roman"/>
          <w:sz w:val="24"/>
          <w:szCs w:val="24"/>
        </w:rPr>
        <w:t xml:space="preserve">ESP32	Espressif Systems 32-bit Microcontroller</w:t>
      </w:r>
    </w:p>
    <w:p w14:paraId="00AD7394" w14:textId="77777777" w:rsidR="00356713" w:rsidRPr="00356713" w:rsidRDefault="00356713" w:rsidP="00356713">
      <w:pPr>
        <w:jc w:val="left"/>
        <w:rPr>
          <w:rFonts w:ascii="Times New Roman" w:hAnsi="Times New Roman" w:cs="Times New Roman"/>
          <w:sz w:val="24"/>
          <w:szCs w:val="24"/>
          <w:b w:val="0"/>
        </w:rPr>
        <w:spacing w:line="360" w:lineRule="auto" w:before="0" w:after="0"/>
      </w:pPr>
      <w:r>
        <w:rPr>
          <w:rFonts w:ascii="Times New Roman" w:hAnsi="Times New Roman" w:cs="Times New Roman"/>
          <w:sz w:val="24"/>
          <w:szCs w:val="24"/>
        </w:rPr>
        <w:t xml:space="preserve">FIFO	First In First Out</w:t>
      </w:r>
    </w:p>
    <w:p w14:paraId="1937A878" w14:textId="77777777" w:rsidR="00356713" w:rsidRPr="00356713" w:rsidRDefault="00356713" w:rsidP="00356713">
      <w:pPr>
        <w:jc w:val="left"/>
        <w:rPr>
          <w:rFonts w:ascii="Times New Roman" w:hAnsi="Times New Roman" w:cs="Times New Roman"/>
          <w:sz w:val="24"/>
          <w:szCs w:val="24"/>
          <w:b w:val="0"/>
        </w:rPr>
        <w:spacing w:line="360" w:lineRule="auto" w:before="0" w:after="0"/>
      </w:pPr>
      <w:r>
        <w:rPr>
          <w:rFonts w:ascii="Times New Roman" w:hAnsi="Times New Roman" w:cs="Times New Roman"/>
          <w:sz w:val="24"/>
          <w:szCs w:val="24"/>
        </w:rPr>
        <w:t xml:space="preserve">GDOP	Geometric Dilution of Precision</w:t>
      </w:r>
    </w:p>
    <w:p w14:paraId="0746C3D0" w14:textId="77777777" w:rsidR="00356713" w:rsidRPr="00356713" w:rsidRDefault="00356713" w:rsidP="00356713">
      <w:pPr>
        <w:jc w:val="left"/>
        <w:rPr>
          <w:rFonts w:ascii="Times New Roman" w:hAnsi="Times New Roman" w:cs="Times New Roman"/>
          <w:sz w:val="24"/>
          <w:szCs w:val="24"/>
          <w:b w:val="0"/>
        </w:rPr>
        <w:spacing w:line="360" w:lineRule="auto" w:before="0" w:after="0"/>
      </w:pPr>
      <w:r>
        <w:rPr>
          <w:rFonts w:ascii="Times New Roman" w:hAnsi="Times New Roman" w:cs="Times New Roman"/>
          <w:sz w:val="24"/>
          <w:szCs w:val="24"/>
        </w:rPr>
        <w:t xml:space="preserve">GPRS	General Packet Radio Service</w:t>
      </w:r>
    </w:p>
    <w:p w14:paraId="40D2B4BA" w14:textId="77777777" w:rsidR="00356713" w:rsidRPr="00356713" w:rsidRDefault="00356713" w:rsidP="00356713">
      <w:pPr>
        <w:jc w:val="left"/>
        <w:rPr>
          <w:rFonts w:ascii="Times New Roman" w:hAnsi="Times New Roman" w:cs="Times New Roman"/>
          <w:sz w:val="24"/>
          <w:szCs w:val="24"/>
          <w:b w:val="0"/>
        </w:rPr>
        <w:spacing w:line="360" w:lineRule="auto" w:before="0" w:after="0"/>
      </w:pPr>
      <w:r>
        <w:rPr>
          <w:rFonts w:ascii="Times New Roman" w:hAnsi="Times New Roman" w:cs="Times New Roman"/>
          <w:sz w:val="24"/>
          <w:szCs w:val="24"/>
        </w:rPr>
        <w:t xml:space="preserve">GPS	Global Positioning System</w:t>
      </w:r>
    </w:p>
    <w:p w14:paraId="6E6C2191" w14:textId="77777777" w:rsidR="00356713" w:rsidRPr="00356713" w:rsidRDefault="00356713" w:rsidP="00356713">
      <w:pPr>
        <w:jc w:val="left"/>
        <w:rPr>
          <w:rFonts w:ascii="Times New Roman" w:hAnsi="Times New Roman" w:cs="Times New Roman"/>
          <w:sz w:val="24"/>
          <w:szCs w:val="24"/>
          <w:b w:val="0"/>
        </w:rPr>
        <w:spacing w:line="360" w:lineRule="auto" w:before="0" w:after="0"/>
      </w:pPr>
      <w:r>
        <w:rPr>
          <w:rFonts w:ascii="Times New Roman" w:hAnsi="Times New Roman" w:cs="Times New Roman"/>
          <w:sz w:val="24"/>
          <w:szCs w:val="24"/>
        </w:rPr>
        <w:t xml:space="preserve">GSM	Global System for Mobile Communications</w:t>
      </w:r>
    </w:p>
    <w:p w14:paraId="45509FAD" w14:textId="77777777" w:rsidR="00356713" w:rsidRPr="00356713" w:rsidRDefault="00356713" w:rsidP="00356713">
      <w:pPr>
        <w:jc w:val="left"/>
        <w:rPr>
          <w:rFonts w:ascii="Times New Roman" w:hAnsi="Times New Roman" w:cs="Times New Roman"/>
          <w:sz w:val="24"/>
          <w:szCs w:val="24"/>
          <w:b w:val="0"/>
        </w:rPr>
        <w:spacing w:line="360" w:lineRule="auto" w:before="0" w:after="0"/>
      </w:pPr>
      <w:r>
        <w:rPr>
          <w:rFonts w:ascii="Times New Roman" w:hAnsi="Times New Roman" w:cs="Times New Roman"/>
          <w:sz w:val="24"/>
          <w:szCs w:val="24"/>
        </w:rPr>
        <w:t xml:space="preserve">GSR	Galvanic Skin Response</w:t>
      </w:r>
    </w:p>
    <w:p w14:paraId="410A8E2F" w14:textId="77777777" w:rsidR="00356713" w:rsidRPr="00356713" w:rsidRDefault="00356713" w:rsidP="00356713">
      <w:pPr>
        <w:jc w:val="left"/>
        <w:rPr>
          <w:rFonts w:ascii="Times New Roman" w:hAnsi="Times New Roman" w:cs="Times New Roman"/>
          <w:sz w:val="24"/>
          <w:szCs w:val="24"/>
          <w:b w:val="0"/>
        </w:rPr>
        <w:spacing w:line="360" w:lineRule="auto" w:before="0" w:after="0"/>
      </w:pPr>
      <w:r>
        <w:rPr>
          <w:rFonts w:ascii="Times New Roman" w:hAnsi="Times New Roman" w:cs="Times New Roman"/>
          <w:sz w:val="24"/>
          <w:szCs w:val="24"/>
        </w:rPr>
        <w:t xml:space="preserve">HTTPS	HyperText Transfer Protocol Secure</w:t>
      </w:r>
    </w:p>
    <w:p w14:paraId="4CFD6ED9" w14:textId="77777777" w:rsidR="00356713" w:rsidRPr="00356713" w:rsidRDefault="00356713" w:rsidP="00356713">
      <w:pPr>
        <w:jc w:val="left"/>
        <w:rPr>
          <w:rFonts w:ascii="Times New Roman" w:hAnsi="Times New Roman" w:cs="Times New Roman"/>
          <w:sz w:val="24"/>
          <w:szCs w:val="24"/>
          <w:b w:val="0"/>
        </w:rPr>
        <w:spacing w:line="360" w:lineRule="auto" w:before="0" w:after="0"/>
      </w:pPr>
      <w:r>
        <w:rPr>
          <w:rFonts w:ascii="Times New Roman" w:hAnsi="Times New Roman" w:cs="Times New Roman"/>
          <w:sz w:val="24"/>
          <w:szCs w:val="24"/>
        </w:rPr>
        <w:t xml:space="preserve">IST	Institute of Space Technology</w:t>
      </w:r>
    </w:p>
    <w:p w14:paraId="31926981" w14:textId="77777777" w:rsidR="00356713" w:rsidRPr="00356713" w:rsidRDefault="00356713" w:rsidP="00356713">
      <w:pPr>
        <w:jc w:val="left"/>
        <w:rPr>
          <w:rFonts w:ascii="Times New Roman" w:hAnsi="Times New Roman" w:cs="Times New Roman"/>
          <w:sz w:val="24"/>
          <w:szCs w:val="24"/>
          <w:b w:val="0"/>
        </w:rPr>
        <w:spacing w:line="360" w:lineRule="auto" w:before="0" w:after="0"/>
      </w:pPr>
      <w:r>
        <w:rPr>
          <w:rFonts w:ascii="Times New Roman" w:hAnsi="Times New Roman" w:cs="Times New Roman"/>
          <w:sz w:val="24"/>
          <w:szCs w:val="24"/>
        </w:rPr>
        <w:t xml:space="preserve">IoT	Internet of Things</w:t>
      </w:r>
    </w:p>
    <w:p w14:paraId="58E63834" w14:textId="77777777" w:rsidR="00356713" w:rsidRPr="00356713" w:rsidRDefault="00356713" w:rsidP="00356713">
      <w:pPr>
        <w:jc w:val="left"/>
        <w:rPr>
          <w:rFonts w:ascii="Times New Roman" w:hAnsi="Times New Roman" w:cs="Times New Roman"/>
          <w:sz w:val="24"/>
          <w:szCs w:val="24"/>
          <w:b w:val="0"/>
        </w:rPr>
        <w:spacing w:line="360" w:lineRule="auto" w:before="0" w:after="0"/>
      </w:pPr>
      <w:r>
        <w:rPr>
          <w:rFonts w:ascii="Times New Roman" w:hAnsi="Times New Roman" w:cs="Times New Roman"/>
          <w:sz w:val="24"/>
          <w:szCs w:val="24"/>
        </w:rPr>
        <w:t xml:space="preserve">MEMS	Micro-Electromechanical Systems</w:t>
      </w:r>
    </w:p>
    <w:p w14:paraId="13070187" w14:textId="77777777" w:rsidR="00356713" w:rsidRPr="00356713" w:rsidRDefault="00356713" w:rsidP="00356713">
      <w:pPr>
        <w:jc w:val="left"/>
        <w:rPr>
          <w:rFonts w:ascii="Times New Roman" w:hAnsi="Times New Roman" w:cs="Times New Roman"/>
          <w:sz w:val="24"/>
          <w:szCs w:val="24"/>
          <w:b w:val="0"/>
        </w:rPr>
        <w:spacing w:line="360" w:lineRule="auto" w:before="0" w:after="0"/>
      </w:pPr>
      <w:r>
        <w:rPr>
          <w:rFonts w:ascii="Times New Roman" w:hAnsi="Times New Roman" w:cs="Times New Roman"/>
          <w:sz w:val="24"/>
          <w:szCs w:val="24"/>
        </w:rPr>
        <w:t xml:space="preserve">ML	Machine Learning</w:t>
      </w:r>
    </w:p>
    <w:p w14:paraId="0ED25B55" w14:textId="77777777" w:rsidR="00356713" w:rsidRPr="00356713" w:rsidRDefault="00356713" w:rsidP="00356713">
      <w:pPr>
        <w:jc w:val="left"/>
        <w:rPr>
          <w:rFonts w:ascii="Times New Roman" w:hAnsi="Times New Roman" w:cs="Times New Roman"/>
          <w:sz w:val="24"/>
          <w:szCs w:val="24"/>
          <w:b w:val="0"/>
        </w:rPr>
        <w:spacing w:line="360" w:lineRule="auto" w:before="0" w:after="0"/>
      </w:pPr>
      <w:r>
        <w:rPr>
          <w:rFonts w:ascii="Times New Roman" w:hAnsi="Times New Roman" w:cs="Times New Roman"/>
          <w:sz w:val="24"/>
          <w:szCs w:val="24"/>
        </w:rPr>
        <w:t xml:space="preserve">NMEA	National Marine Electronics Association</w:t>
      </w:r>
    </w:p>
    <w:p w14:paraId="370683B4" w14:textId="77777777" w:rsidR="00356713" w:rsidRPr="00356713" w:rsidRDefault="00356713" w:rsidP="00356713">
      <w:pPr>
        <w:jc w:val="left"/>
        <w:rPr>
          <w:rFonts w:ascii="Times New Roman" w:hAnsi="Times New Roman" w:cs="Times New Roman"/>
          <w:sz w:val="24"/>
          <w:szCs w:val="24"/>
          <w:b w:val="0"/>
        </w:rPr>
        <w:spacing w:line="360" w:lineRule="auto" w:before="0" w:after="0"/>
      </w:pPr>
      <w:r>
        <w:rPr>
          <w:rFonts w:ascii="Times New Roman" w:hAnsi="Times New Roman" w:cs="Times New Roman"/>
          <w:sz w:val="24"/>
          <w:szCs w:val="24"/>
        </w:rPr>
        <w:t xml:space="preserve">PKR	Pakistan Rupee</w:t>
      </w:r>
    </w:p>
    <w:p w14:paraId="0FF7503C" w14:textId="77777777" w:rsidR="00356713" w:rsidRPr="00356713" w:rsidRDefault="00356713" w:rsidP="00356713">
      <w:pPr>
        <w:jc w:val="left"/>
        <w:rPr>
          <w:rFonts w:ascii="Times New Roman" w:hAnsi="Times New Roman" w:cs="Times New Roman"/>
          <w:sz w:val="24"/>
          <w:szCs w:val="24"/>
          <w:b w:val="0"/>
        </w:rPr>
        <w:spacing w:line="360" w:lineRule="auto" w:before="0" w:after="0"/>
      </w:pPr>
      <w:r>
        <w:rPr>
          <w:rFonts w:ascii="Times New Roman" w:hAnsi="Times New Roman" w:cs="Times New Roman"/>
          <w:sz w:val="24"/>
          <w:szCs w:val="24"/>
        </w:rPr>
        <w:t xml:space="preserve">PPG	Photoplethysmography</w:t>
      </w:r>
    </w:p>
    <w:p w14:paraId="1DCDB7FC" w14:textId="77777777" w:rsidR="00356713" w:rsidRPr="00356713" w:rsidRDefault="00356713" w:rsidP="00356713">
      <w:pPr>
        <w:jc w:val="left"/>
        <w:rPr>
          <w:rFonts w:ascii="Times New Roman" w:hAnsi="Times New Roman" w:cs="Times New Roman"/>
          <w:sz w:val="24"/>
          <w:szCs w:val="24"/>
          <w:b w:val="0"/>
        </w:rPr>
        <w:spacing w:line="360" w:lineRule="auto" w:before="0" w:after="0"/>
      </w:pPr>
      <w:r>
        <w:rPr>
          <w:rFonts w:ascii="Times New Roman" w:hAnsi="Times New Roman" w:cs="Times New Roman"/>
          <w:sz w:val="24"/>
          <w:szCs w:val="24"/>
        </w:rPr>
        <w:t xml:space="preserve">SMS	Short Message Service</w:t>
      </w:r>
    </w:p>
    <w:p w14:paraId="7817FC23" w14:textId="77777777" w:rsidR="00356713" w:rsidRPr="00356713" w:rsidRDefault="00356713" w:rsidP="00356713">
      <w:pPr>
        <w:jc w:val="left"/>
        <w:rPr>
          <w:rFonts w:ascii="Times New Roman" w:hAnsi="Times New Roman" w:cs="Times New Roman"/>
          <w:sz w:val="24"/>
          <w:szCs w:val="24"/>
          <w:b w:val="0"/>
        </w:rPr>
        <w:spacing w:line="360" w:lineRule="auto" w:before="0" w:after="0"/>
      </w:pPr>
      <w:r>
        <w:rPr>
          <w:rFonts w:ascii="Times New Roman" w:hAnsi="Times New Roman" w:cs="Times New Roman"/>
          <w:sz w:val="24"/>
          <w:szCs w:val="24"/>
        </w:rPr>
        <w:t xml:space="preserve">SpO2	Peripheral Oxygen Saturation</w:t>
      </w:r>
    </w:p>
    <w:p w14:paraId="4B30B064" w14:textId="77777777" w:rsidR="00356713" w:rsidRPr="00356713" w:rsidRDefault="00356713" w:rsidP="00356713">
      <w:pPr>
        <w:jc w:val="left"/>
        <w:rPr>
          <w:rFonts w:ascii="Times New Roman" w:hAnsi="Times New Roman" w:cs="Times New Roman"/>
          <w:sz w:val="24"/>
          <w:szCs w:val="24"/>
          <w:b w:val="0"/>
        </w:rPr>
        <w:spacing w:line="360" w:lineRule="auto" w:before="0" w:after="0"/>
      </w:pPr>
      <w:r>
        <w:rPr>
          <w:rFonts w:ascii="Times New Roman" w:hAnsi="Times New Roman" w:cs="Times New Roman"/>
          <w:sz w:val="24"/>
          <w:szCs w:val="24"/>
        </w:rPr>
        <w:t xml:space="preserve">UART	Universal Asynchronous Receiver-Transmitter</w:t>
      </w:r>
    </w:p>
    <w:p w14:paraId="25EBD8E7" w14:textId="77777777" w:rsidR="00356713" w:rsidRPr="00356713" w:rsidRDefault="00356713" w:rsidP="00356713">
      <w:pPr>
        <w:jc w:val="left"/>
        <w:rPr>
          <w:rFonts w:ascii="Times New Roman" w:hAnsi="Times New Roman" w:cs="Times New Roman"/>
          <w:sz w:val="24"/>
          <w:szCs w:val="24"/>
          <w:b w:val="0"/>
        </w:rPr>
        <w:spacing w:line="360" w:lineRule="auto" w:before="0" w:after="0"/>
      </w:pPr>
      <w:r>
        <w:rPr>
          <w:rFonts w:ascii="Times New Roman" w:hAnsi="Times New Roman" w:cs="Times New Roman"/>
          <w:sz w:val="24"/>
          <w:szCs w:val="24"/>
        </w:rPr>
        <w:t xml:space="preserve">WiFi	Wireless Fidelity</w:t>
      </w:r>
    </w:p>
    <w:p w14:paraId="67DBB766" w14:textId="77777777" w:rsidR="00296A94" w:rsidRPr="0070000D" w:rsidRDefault="00296A94" w:rsidP="00E127DC">
      <w:pPr>
        <w:pStyle w:val="Heading3"/>
        <w:numPr>
          <w:ilvl w:val="0"/>
          <w:numId w:val="11"/>
        </w:numPr>
        <w:jc w:val="center"/>
        <w:rPr>
          <w:rFonts w:ascii="Times New Roman" w:hAnsi="Times New Roman" w:cs="Times New Roman"/>
          <w:bCs/>
          <w:color w:val="000000" w:themeColor="text1"/>
          <w:sz w:val="32"/>
          <w:szCs w:val="32"/>
          <w:b/>
        </w:rPr>
        <w:spacing w:line="360" w:lineRule="auto" w:before="240" w:after="120"/>
        <w:pageBreakBefore w:val="1"/>
      </w:pPr>
      <w:bookmarkStart w:id="9" w:name="_Toc222946121"/>
      <w:r>
        <w:rPr>
          <w:rFonts w:ascii="Times New Roman" w:hAnsi="Times New Roman" w:cs="Times New Roman"/>
          <w:bCs/>
          <w:color w:val="000000" w:themeColor="text1"/>
          <w:sz w:val="32"/>
          <w:szCs w:val="32"/>
          <w:b/>
        </w:rPr>
        <w:lastRenderedPageBreak/>
        <w:t>Introduction</w:t>
      </w:r>
      <w:bookmarkEnd w:id="9"/>
    </w:p>
    <w:p w14:paraId="7317A994" w14:textId="77777777" w:rsidR="00296A94" w:rsidRPr="0070000D" w:rsidRDefault="00296A94" w:rsidP="00044F36">
      <w:pPr>
        <w:pStyle w:val="Heading3"/>
        <w:numPr>
          <w:ilvl w:val="1"/>
          <w:numId w:val="11"/>
        </w:numPr>
        <w:jc w:val="left"/>
        <w:rPr>
          <w:rFonts w:ascii="Times New Roman" w:hAnsi="Times New Roman" w:cs="Times New Roman"/>
          <w:bCs/>
          <w:color w:val="000000" w:themeColor="text1"/>
          <w:sz w:val="28"/>
          <w:szCs w:val="28"/>
          <w:b/>
        </w:rPr>
        <w:spacing w:line="360" w:lineRule="auto" w:before="120" w:after="60"/>
      </w:pPr>
      <w:bookmarkStart w:id="10" w:name="_Toc222946122"/>
      <w:r>
        <w:rPr>
          <w:rFonts w:ascii="Times New Roman" w:hAnsi="Times New Roman" w:cs="Times New Roman"/>
          <w:bCs/>
          <w:color w:val="000000" w:themeColor="text1"/>
          <w:sz w:val="28"/>
          <w:szCs w:val="28"/>
          <w:b/>
        </w:rPr>
        <w:t>Background and Context</w:t>
      </w:r>
      <w:bookmarkEnd w:id="10"/>
    </w:p>
    <w:p w14:paraId="6DD197B0" w14:textId="77777777" w:rsidR="003E0FE5" w:rsidRPr="00601B0F" w:rsidRDefault="003E0FE5" w:rsidP="00E127DC">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Child safety is one of the most crucial topics of the contemporary society, and it does not depend on geographical, economic, and cultural barriers. Nevertheless, the education levels and socioeconomic conditions of different areas differ greatly in the type and severity of threats to children. Child welfare and child safety are the main priorities in the country since in Pakistan, a developing country with a population of over 230 million people, it is estimated that forty percent of this population comprises children and as such, child welfare and child safety is the primary concern of the country. This demographic fact has exposed the children to inadequate, disjointed, and technologically backward infrastructure and systems meant to safeguard them. All the challenges are complex and comprise physical security threats like kidnapping and trafficking plus forcing and exploitation; health crises due to chronic health problems, acute illness, or natural hazards; incidental injuries in uncontrolled settings; and mental distress because of various factors such as bullying, abuse, or separation anxiety.</w:t>
      </w:r>
    </w:p>
    <w:p w14:paraId="1CB51DC5" w14:textId="77777777" w:rsidR="003E0FE5" w:rsidRPr="00601B0F" w:rsidRDefault="003E0FE5" w:rsidP="00E127DC">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Traditional methods of child safety have been based mostly on supervision of the children by the adults, physical barriers, and reactive responses of the institutional framework. Although parental vigilance is never a substitute, the pressures of present day living often force children to spend large amounts of time in semi-supervised or barely supervised settings such as educational institutions, recreational centers, even transportation systems and even at home where parents may be off working or doing their household chores. This supervision loophole leads to the provision of windows of vulnerability whereby children might get themselves in emergencies without the immediate adult notice or capability to intervene. Moreover, despite the presence of adults, the fact that it is impossible to constantly check the physiological condition of a child, means that diseases or even psychological disorders progress, or signs of future danger are identified too late or even before they happen.</w:t>
      </w:r>
    </w:p>
    <w:p w14:paraId="6B43D885" w14:textId="77777777" w:rsidR="003E0FE5" w:rsidRPr="0070000D" w:rsidRDefault="003E0FE5" w:rsidP="00E127DC">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lastRenderedPageBreak/>
        <w:t>Due to the introduction of Internet of Things technology, miniaturized sensor systems, and wearable computing platforms, the opportunities available to complement conventional child safety strategies to the possibility of constant and automatic monitoring have never been as great. Wearable sensors, especially present a unique opportunity to be in continuous contact with the body of a wearer, therefore the possibility to monitor physiological processes in real-time and keep the wearer mobile and performing normal everyday tasks. Nonetheless, when the wearable technology is adapted to child safety purposes, it is critical to take into account child-specific needs that are not similar to those of adult usage as well. Physiological parameters such as heart rate ranges, body temperatures, stress response patterns of children are different compared to adults and also differ at various stages of development. Moreover, the cognitive development, concentration, and the possibility of using complicated devices of children requires the designs that can reduce the necessary interaction to the maximum and provide the maximum autonomy.</w:t>
      </w:r>
    </w:p>
    <w:p w14:paraId="24D64ADF" w14:textId="77777777" w:rsidR="00296A94" w:rsidRPr="0070000D" w:rsidRDefault="00296A94" w:rsidP="00044F36">
      <w:pPr>
        <w:pStyle w:val="Heading3"/>
        <w:numPr>
          <w:ilvl w:val="1"/>
          <w:numId w:val="11"/>
        </w:numPr>
        <w:jc w:val="left"/>
        <w:rPr>
          <w:rFonts w:ascii="Times New Roman" w:hAnsi="Times New Roman" w:cs="Times New Roman"/>
          <w:bCs/>
          <w:color w:val="000000" w:themeColor="text1"/>
          <w:sz w:val="28"/>
          <w:szCs w:val="28"/>
          <w:b/>
        </w:rPr>
        <w:spacing w:line="360" w:lineRule="auto" w:before="120" w:after="60"/>
      </w:pPr>
      <w:bookmarkStart w:id="11" w:name="_Toc222946123"/>
      <w:r>
        <w:rPr>
          <w:rFonts w:ascii="Times New Roman" w:hAnsi="Times New Roman" w:cs="Times New Roman"/>
          <w:bCs/>
          <w:color w:val="000000" w:themeColor="text1"/>
          <w:sz w:val="28"/>
          <w:szCs w:val="28"/>
          <w:b/>
        </w:rPr>
        <w:t>Problem Statement</w:t>
      </w:r>
      <w:bookmarkEnd w:id="11"/>
    </w:p>
    <w:p w14:paraId="4C031DDC" w14:textId="77777777" w:rsidR="00507B9F" w:rsidRPr="00507B9F" w:rsidRDefault="00507B9F" w:rsidP="00E127DC">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The current child safety solution environment in both Pakistan and the rest of the world have severe shortcomings that inhibit the efficacy and availability. The existing wearable products like the Apple Watch and Samsung Galaxy Watch are technologically advanced but are created to appeal to adults with child-tracking capabilities introduced as an additional functionality but not as a design principle. The price of these devices is usually PKR 50,000 to PKR 150,000, which is out of the reach of the large majority of Pakistan families. Besides, they are not reliable on the Pakistani situation where internet penetration is low, especially in semi-urban and rural regions, and where the cost of data is a major recurring expenditure by an average household.</w:t>
      </w:r>
    </w:p>
    <w:p w14:paraId="2E9D5A63" w14:textId="77777777" w:rsidR="00507B9F" w:rsidRPr="00507B9F" w:rsidRDefault="00507B9F" w:rsidP="00E127DC">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 xml:space="preserve">However, current Global Positioning System (GPS) tracking devices and panic button systems, though cheaper than smartwatches, are based on somewhat reactive principles in which the child or a third party has to press an alert button. This type of design has the intrinsic flaws of operating under the assumption that the child </w:t>
      </w:r>
      <w:r>
        <w:rPr>
          <w:rFonts w:ascii="Times New Roman" w:hAnsi="Times New Roman" w:cs="Times New Roman"/>
          <w:sz w:val="24"/>
          <w:szCs w:val="24"/>
          <w:b w:val="0"/>
        </w:rPr>
        <w:lastRenderedPageBreak/>
        <w:t>will be able to know the danger, be awake and able to use the device, have the adequate time to switch on the alert before something gets out of control, and have the mental maturity to correctly judge when to switch on the alert. When the child has a sudden health emergency like a cardiac event, acute allergic reaction or passes out, the child might lose consciousness before pressing a manual alert. Where abduction or coercion has taken place, the offenders can also deny the child access to the device or prevent its use. Moreover, psychological stress, anxiety, or cognitive impairment in situations of emergencies can impair the functioning of a child to recall and perform the procedure of activation.</w:t>
      </w:r>
    </w:p>
    <w:p w14:paraId="65A15D28" w14:textId="77777777" w:rsidR="00507B9F" w:rsidRPr="00507B9F" w:rsidRDefault="00507B9F" w:rsidP="00A2644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Another serious gap is the lack of continuous monitoring on health in the current safety devices. Children who have chronic diseases like asthma, diabetes, heart diseases or epileptic conditions mandate the continuous physiological monitoring that will help spot worsening conditions, before they become life-threatening conditions. Equally, children irrespective of underlying conditions are susceptible to acute health events such as heat stroke, hypothermia, severe dehydration, or cardiac anomalies that have few or no external signs or symptoms. The existing safety devices have no system of identifying such health emergencies, just relying on the child or other adults around to identify symptoms and act accordingly.</w:t>
      </w:r>
    </w:p>
    <w:p w14:paraId="7A7FB586" w14:textId="77777777" w:rsidR="00507B9F" w:rsidRPr="00507B9F" w:rsidRDefault="00507B9F" w:rsidP="00A2644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Also, there are no solutions in place that would consider the psychological aspect of child safety. Stress, anxiety, fear, and psychological distress have a physiological expression in a set of measurable biomarkers such as nervous system increased heart rate, galvanic skin response, which is an indication of perspiration, changes in breathing patterns, and hormonal changes. These biochemical signals may be the first signs of distress behavioral manifestations and may offer an early warning signal that can prevent the intervention. Nevertheless, none of the current child safety systems combines stress-sensing features with emergency response systems, and they lack the chances to detect bullying, abuse, separation anxiety, or fear-provoking instances in an early manner possible.</w:t>
      </w:r>
    </w:p>
    <w:p w14:paraId="1063C866" w14:textId="77777777" w:rsidR="00507B9F" w:rsidRPr="0070000D" w:rsidRDefault="00507B9F" w:rsidP="00E127DC">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lastRenderedPageBreak/>
        <w:t>The formal problem statement will look as follows: A critical gap exists in comprehensive, real-time child safety monitoring systems, which will work autonomously and do not require manual activations, will work in conditions that have limited Internet connectivity such as in developed countries and will be developed specifically to suit the physiology and cognitive capabilities of children instead of being the adult-centric devices adapted to the child-adapting uses.</w:t>
      </w:r>
    </w:p>
    <w:p w14:paraId="5F0BA820" w14:textId="77777777" w:rsidR="00296A94" w:rsidRPr="0070000D" w:rsidRDefault="00296A94" w:rsidP="00AB1E7E">
      <w:pPr>
        <w:pStyle w:val="Heading3"/>
        <w:numPr>
          <w:ilvl w:val="1"/>
          <w:numId w:val="11"/>
        </w:numPr>
        <w:jc w:val="left"/>
        <w:rPr>
          <w:rFonts w:ascii="Times New Roman" w:hAnsi="Times New Roman" w:cs="Times New Roman"/>
          <w:bCs/>
          <w:color w:val="auto"/>
          <w:sz w:val="28"/>
          <w:szCs w:val="28"/>
          <w:b/>
        </w:rPr>
        <w:spacing w:line="360" w:lineRule="auto" w:before="120" w:after="60"/>
      </w:pPr>
      <w:bookmarkStart w:id="12" w:name="_Toc222946124"/>
      <w:r>
        <w:rPr>
          <w:rFonts w:ascii="Times New Roman" w:hAnsi="Times New Roman" w:cs="Times New Roman"/>
          <w:bCs/>
          <w:color w:val="auto"/>
          <w:sz w:val="28"/>
          <w:szCs w:val="28"/>
          <w:b/>
        </w:rPr>
        <w:t>Motivation and Rationale</w:t>
      </w:r>
      <w:bookmarkEnd w:id="12"/>
    </w:p>
    <w:p w14:paraId="5D3DC0DE" w14:textId="77777777" w:rsidR="00CA268B" w:rsidRPr="00CA268B" w:rsidRDefault="00CA268B" w:rsidP="00A2644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The driving force to come up with AEGIS is the convergence between the technological and the societal need plus the situation specific to the child safety environment in Pakistan. The new developments in microelectronics, miniaturization of sensors, energy consumption efficient microcontrollers and machine learning algorithms that can run on edge devices have provided an unprecedented chance to develop highly detailed monitoring systems on wearable form factors. The ESP32-S3 particular microcontroller embodies a technological inflexion point, by introducing dual core processing with built-in WiFi and Bluetooth support, enough computing to support edge machine learning inferences, and such a low power consumption that it can be used in wearable applications by order of magnitude, as well as can be manufactured in large quantities at an affordable cost.</w:t>
      </w:r>
    </w:p>
    <w:p w14:paraId="251CFE69" w14:textId="77777777" w:rsidR="00CA268B" w:rsidRPr="00CA268B" w:rsidRDefault="00CA268B" w:rsidP="00A2644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 xml:space="preserve">The social need that is leading to this project is basing on the fact that Pakistan is a country that has unique demographic and infrastructural environment. Having more than ninety million children, insufficient healthcare facilities especially in rural areas, high issues of child labor which exposes them to dangerous locations, ineffective school safety monitoring systems, and cultures that in some instances make them travel or engage in economic activities without supervision, technological safety augmentation is urgent. The spread of possession of mobile phones, even among families with less incomes, establishes an infrastructure base on which the device-to-parent communication systems can be developed. Moreover, relatively wide coverage of 2G GSM network even in those regions </w:t>
      </w:r>
      <w:r>
        <w:rPr>
          <w:rFonts w:ascii="Times New Roman" w:hAnsi="Times New Roman" w:cs="Times New Roman"/>
          <w:sz w:val="24"/>
          <w:szCs w:val="24"/>
          <w:b w:val="0"/>
        </w:rPr>
        <w:lastRenderedPageBreak/>
        <w:t>where 3G/4G data are not deployed creates a communication backbone that may be used to send alert without relying on the availability of internet services.</w:t>
      </w:r>
    </w:p>
    <w:p w14:paraId="6458BBFD" w14:textId="77777777" w:rsidR="00CA268B" w:rsidRPr="0070000D" w:rsidRDefault="00CA268B" w:rsidP="00A2644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In the academic and technical front, this project will be tackling difficult interdisciplinary issues on the borderline between embedded systems engineering, biosignal processing, machine learning, real-time systems design, wireless communication protocols, mobile application development, and human-computer interaction design among pediatric users. The engineering problem of executing complex signal processing and machine learning inference on the extreme power and computational constraints of a wearable computer with a battery is a very alluring candidate of engineering problems. The necessity to develop strong anomaly detection algorithms which are sensitive and specific enough to avoid false alarms and at the same time detect true emergencies necessitates intensive development and validation of algorithms. The need to develop a simple maintenance free system that is user friendly and offers the benefit of working without any special care or special technical skills deals with the major challenges in human factors engineering.</w:t>
      </w:r>
    </w:p>
    <w:p w14:paraId="3B30BB71" w14:textId="77777777" w:rsidR="00296A94" w:rsidRPr="0070000D" w:rsidRDefault="00296A94" w:rsidP="00A26441">
      <w:pPr>
        <w:pStyle w:val="Heading3"/>
        <w:numPr>
          <w:ilvl w:val="1"/>
          <w:numId w:val="11"/>
        </w:numPr>
        <w:jc w:val="left"/>
        <w:rPr>
          <w:rFonts w:ascii="Times New Roman" w:hAnsi="Times New Roman" w:cs="Times New Roman"/>
          <w:bCs/>
          <w:color w:val="auto"/>
          <w:sz w:val="28"/>
          <w:szCs w:val="28"/>
          <w:b/>
        </w:rPr>
        <w:spacing w:line="360" w:lineRule="auto" w:before="120" w:after="60"/>
      </w:pPr>
      <w:bookmarkStart w:id="13" w:name="_Toc222946125"/>
      <w:r>
        <w:rPr>
          <w:rFonts w:ascii="Times New Roman" w:hAnsi="Times New Roman" w:cs="Times New Roman"/>
          <w:bCs/>
          <w:color w:val="auto"/>
          <w:sz w:val="28"/>
          <w:szCs w:val="28"/>
          <w:b/>
        </w:rPr>
        <w:t>Project Objectives</w:t>
      </w:r>
      <w:bookmarkEnd w:id="13"/>
    </w:p>
    <w:p w14:paraId="5793B26B" w14:textId="77777777" w:rsidR="000B48DF" w:rsidRPr="000B48DF" w:rsidRDefault="000B48DF" w:rsidP="005F5854">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The general objective of AEGIS project is to come up with a comprehensive child safety monitoring system that can address the gaps in solutions that have been identified but which will remain technically achievable and economically feasible to the Pakistani environment. The following objectives are a decomposition of this goal and they are specific and measurable:</w:t>
      </w:r>
    </w:p>
    <w:p w14:paraId="5830A0F1" w14:textId="77777777" w:rsidR="000B48DF" w:rsidRPr="000B48DF" w:rsidRDefault="000B48DF" w:rsidP="005F5854">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bCs/>
          <w:sz w:val="24"/>
          <w:szCs w:val="24"/>
          <w:b w:val="0"/>
        </w:rPr>
        <w:t>Primary Objective:</w:t>
      </w:r>
      <w:r>
        <w:rPr>
          <w:rFonts w:ascii="Times New Roman" w:hAnsi="Times New Roman" w:cs="Times New Roman"/>
          <w:sz w:val="24"/>
          <w:szCs w:val="24"/>
          <w:b w:val="0"/>
        </w:rPr>
        <w:t xml:space="preserve"> To develop an independent, wearable children safety system that constantly measures physiological parameters and identifies the deviations that may indicate a health emergency or distress condition and automatically notify parents or guardians with no need of the child to turn it on.</w:t>
      </w:r>
    </w:p>
    <w:p w14:paraId="5C9B10DF" w14:textId="77777777" w:rsidR="000B48DF" w:rsidRPr="0070000D" w:rsidRDefault="000B48DF" w:rsidP="005F5854">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bCs/>
          <w:sz w:val="24"/>
          <w:szCs w:val="24"/>
          <w:b w:val="0"/>
        </w:rPr>
        <w:t>Secondary Objectives are:</w:t>
      </w:r>
      <w:r>
        <w:rPr>
          <w:rFonts w:ascii="Times New Roman" w:hAnsi="Times New Roman" w:cs="Times New Roman"/>
          <w:sz w:val="24"/>
          <w:szCs w:val="24"/>
          <w:b w:val="0"/>
        </w:rPr>
        <w:t xml:space="preserve"> First, to develop multi-sensor fusion that incorporates heart rate, galvanic skin response, body temperature, and GPS locating as a single </w:t>
      </w:r>
      <w:r>
        <w:rPr>
          <w:rFonts w:ascii="Times New Roman" w:hAnsi="Times New Roman" w:cs="Times New Roman"/>
          <w:sz w:val="24"/>
          <w:szCs w:val="24"/>
          <w:b w:val="0"/>
        </w:rPr>
        <w:lastRenderedPageBreak/>
        <w:t>monitoring system so that child safety could be fully covered. Second, to come up with and incorporate lightweight machine learning models that can be executed on embedded devices, allowing the intelligent differentiation of normal activity variations and actual anomalous conditions that need to raise an alert. Third, to implement a hybrid architecture of communication that integrates the GSM-form of SMS delivery with the internet-enabled push notifications, implementation of alert delivery reliability despite the network conditions. Fourth, in order to develop geofencing features that would enable parents to establish safe areas and be alerted when the children violate the pre-established boundaries, offering location-based safety tracking. Fifth, to design a mobile application with user friendly interfaces that will help parents keep track of the real time information, set up system settings, access historical trends as well as control several devices used by children using the same platform. Sixth, in order to make the system affordable by properly choosing its components, focusing on a bill of materials that will allow retail prices affordable to middle-income Pakistani families, in this case targeting a price point of less than PKR 15,000. Seventh, to develop power management systems that can support multi-day tasks even on a single charge even when the sensor is on and data is periodically transmitted, it is necessary to address the practicality of child wearables that do not need daily charging by small children. Eighth, a child safe physical enclosure design that is medical grade, waterproof, comfortable to wear all day, durable against hits and bangs that are characteristic of children and attractive to the pediatric users.</w:t>
      </w:r>
    </w:p>
    <w:p w14:paraId="43E31440" w14:textId="77777777" w:rsidR="00296A94" w:rsidRPr="0070000D" w:rsidRDefault="00296A94" w:rsidP="005F5854">
      <w:pPr>
        <w:pStyle w:val="Heading3"/>
        <w:numPr>
          <w:ilvl w:val="1"/>
          <w:numId w:val="11"/>
        </w:numPr>
        <w:jc w:val="left"/>
        <w:rPr>
          <w:rFonts w:ascii="Times New Roman" w:hAnsi="Times New Roman" w:cs="Times New Roman"/>
          <w:bCs/>
          <w:sz w:val="28"/>
          <w:szCs w:val="28"/>
          <w:b/>
        </w:rPr>
        <w:spacing w:line="360" w:lineRule="auto" w:before="120" w:after="60"/>
      </w:pPr>
      <w:bookmarkStart w:id="14" w:name="_Toc222946126"/>
      <w:r>
        <w:rPr>
          <w:rFonts w:ascii="Times New Roman" w:hAnsi="Times New Roman" w:cs="Times New Roman"/>
          <w:bCs/>
          <w:color w:val="auto"/>
          <w:sz w:val="28"/>
          <w:szCs w:val="28"/>
          <w:b/>
        </w:rPr>
        <w:t>Project Scope and Limitations</w:t>
      </w:r>
      <w:bookmarkEnd w:id="14"/>
    </w:p>
    <w:p w14:paraId="798CC1E6" w14:textId="77777777" w:rsidR="00972A05" w:rsidRPr="00972A05" w:rsidRDefault="00972A05" w:rsidP="005F5854">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 xml:space="preserve">The Final Year Project document will cover the entire design stage of the AEGIS system which includes the full development of the system architecture, the selection and specification of hardware components, software architecture development of both embedded firmware and mobile application layers, database schema development, communication protocol development and specification, user interface wireframing and design principles, and formal modeling in industry-standard methodologies such as use case analysis, entity-relationship modeling, </w:t>
      </w:r>
      <w:r>
        <w:rPr>
          <w:rFonts w:ascii="Times New Roman" w:hAnsi="Times New Roman" w:cs="Times New Roman"/>
          <w:sz w:val="24"/>
          <w:szCs w:val="24"/>
          <w:b w:val="0"/>
        </w:rPr>
        <w:lastRenderedPageBreak/>
        <w:t>activity diagrams, sequence diagrams, and class diagrams. This design stage determines the entire technical design that would be required in the implementation, testing, and deployment stages.</w:t>
      </w:r>
    </w:p>
    <w:p w14:paraId="27F78EEA" w14:textId="77777777" w:rsidR="00972A05" w:rsidRPr="00972A05" w:rsidRDefault="00972A05" w:rsidP="005F5854">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The project clearly addresses designing auto-detection based anomaly detection algorithms, using physiological signal threshold, pattern based anomaly detection, machine learning models using pediatric health data to validate detected anomalies, GSM based communication systems to transmit SMS alerts regardless of internet connection, GPS positioning and geofencing, mobile application interface to allow real time monitoring and historical data visualization, back-end database to store sensor data and alert logs, and power managements to allow extended battery life.</w:t>
      </w:r>
    </w:p>
    <w:p w14:paraId="5F32724F" w14:textId="77777777" w:rsidR="00972A05" w:rsidRPr="0070000D" w:rsidRDefault="00972A05" w:rsidP="005F5854">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 xml:space="preserve">Nonetheless, there are some limitations and boundary conditions which characterize the scope of the project. The design phase is covered in this document but the implementation part is not present in the document because the implementation is a part of the later stages of the project and also some details like source code, circuit schematics, PCB layouts, physical prototypes, and empirical testing results are excluded in this document. The machine learning models used in this design are not designed via the primary research but are an adaptation of the existing pre-trained models to the ESP32-S3 platform since developing an algorithm is a different field of research in itself, which falls out of the terms of an engineering design project. The target of the system design is children between the age of 5-12 years old because this age group is a compromise between the capability of communication, the level of supervision and the willingness to wear the devices and younger and older children will pose different challenges in terms of security of the device and their lifespan and the older ones may be unwilling to be monitored at all times. The device is not eight hours but twenty-four hour continuous during the waking hours but not the sleeping hours, since the sleep monitoring has a different set of technical issues and application. The existing design can be used to track the most basic vital signs parameters other than in-depth medical-level diagnostics, placing the device in the role of an early warning tool and a safety watch instead of a medical diagnostic tool. The geofencing feature is limited by the </w:t>
      </w:r>
      <w:r>
        <w:rPr>
          <w:rFonts w:ascii="Times New Roman" w:hAnsi="Times New Roman" w:cs="Times New Roman"/>
          <w:sz w:val="24"/>
          <w:szCs w:val="24"/>
          <w:b w:val="0"/>
        </w:rPr>
        <w:lastRenderedPageBreak/>
        <w:t>accuracy shortcomings of the consumer GPS systems which on favorable conditions offer position accuracy of about 5-10 meters, which is sufficient to detect a boundary, but cannot offer the ability to determine the location of a position within a building.</w:t>
      </w:r>
    </w:p>
    <w:p w14:paraId="2D582F98" w14:textId="77777777" w:rsidR="00296A94" w:rsidRPr="0070000D" w:rsidRDefault="00296A94" w:rsidP="005F5854">
      <w:pPr>
        <w:pStyle w:val="Heading3"/>
        <w:numPr>
          <w:ilvl w:val="1"/>
          <w:numId w:val="11"/>
        </w:numPr>
        <w:jc w:val="left"/>
        <w:rPr>
          <w:rFonts w:ascii="Times New Roman" w:hAnsi="Times New Roman" w:cs="Times New Roman"/>
          <w:bCs/>
          <w:sz w:val="28"/>
          <w:szCs w:val="28"/>
          <w:b/>
        </w:rPr>
        <w:spacing w:line="360" w:lineRule="auto" w:before="120" w:after="60"/>
      </w:pPr>
      <w:bookmarkStart w:id="15" w:name="_Toc222946127"/>
      <w:r>
        <w:rPr>
          <w:rFonts w:ascii="Times New Roman" w:hAnsi="Times New Roman" w:cs="Times New Roman"/>
          <w:bCs/>
          <w:color w:val="auto"/>
          <w:sz w:val="28"/>
          <w:szCs w:val="28"/>
          <w:b/>
        </w:rPr>
        <w:t>Document Organization</w:t>
      </w:r>
      <w:bookmarkEnd w:id="15"/>
    </w:p>
    <w:p w14:paraId="2B26AD77" w14:textId="77777777" w:rsidR="000A4F21" w:rsidRPr="000A4F21" w:rsidRDefault="000A4F21" w:rsidP="005F5854">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The project is quite clear in its design of auto-detection based anomaly detection algorithms, physiological signal threshold, pattern based anomaly detection, machine learning models on pediatric health information to confirm identified anomalies, GSM based communication systems to send SMS alerts irrespective of internet connectivity, GPS positioning and geofencing, mobile application interface so as to enable real time monitoring and visualization of historical data, back-end database to save sensor data and logs of alerts and power managements to allow longer battery life.</w:t>
      </w:r>
    </w:p>
    <w:p w14:paraId="05D98081" w14:textId="77777777" w:rsidR="00296A94" w:rsidRPr="0070000D" w:rsidRDefault="000A4F21" w:rsidP="005F5854">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 xml:space="preserve">However, the project is also limited and has a few boundary conditions that define the scope of the project. This document contains the design phase but not the implementation part because the implementation is a section of the subsequent stages of the project and also some of the information such as source code, circuit schematics, PCB layouts, physical prototypes and empirical testing results are not included in this document. The machine learning models in this design are not developed through the primary research but an adaption of the already developed pre-trained models to the ESP32-S3 platform because the development of an algorithm is a distinct branch of research in itself, which is not within the parameters of an engineering design project. The system design is focused on the children aged 5-12 years old since this age group is a compromise between the students being able to communicate, the extent of their supervision, and the eagerness to wear the devices and children under 5 and over 12 will be different problems regarding the security of the device used and their longevity and the elderly ones will be not keen on being constantly supervised. It is not an eight hours device but a twenty-four hour term during the awake hours, not the sleeping hours </w:t>
      </w:r>
      <w:r>
        <w:rPr>
          <w:rFonts w:ascii="Times New Roman" w:hAnsi="Times New Roman" w:cs="Times New Roman"/>
          <w:sz w:val="24"/>
          <w:szCs w:val="24"/>
          <w:b w:val="0"/>
        </w:rPr>
        <w:lastRenderedPageBreak/>
        <w:t>as the sleep tracking possesses another set of technical problems and usage. The available design should be capable of monitoring the simplest vital signs parameters without the in-depth medical diagnostics, which puts the device into the category of an early warning device and a safety watch, rather than a medical diagnostic device. The shortcoming of the consumer GPS systems in terms of accuracy limits the geofencing feature that at the best provides position accuracy of approximately 5-10 meters, which is adequate to detect a boundary, but not provide the capability to determine the position of a position in a building.</w:t>
      </w:r>
    </w:p>
    <w:p w14:paraId="04239947" w14:textId="77777777" w:rsidR="00296A94" w:rsidRPr="0070000D" w:rsidRDefault="00296A94" w:rsidP="005F5854">
      <w:pPr>
        <w:pStyle w:val="Heading3"/>
        <w:numPr>
          <w:ilvl w:val="0"/>
          <w:numId w:val="11"/>
        </w:numPr>
        <w:jc w:val="center"/>
        <w:rPr>
          <w:rFonts w:ascii="Times New Roman" w:hAnsi="Times New Roman" w:cs="Times New Roman"/>
          <w:bCs/>
          <w:color w:val="auto"/>
          <w:sz w:val="32"/>
          <w:szCs w:val="32"/>
          <w:b/>
        </w:rPr>
        <w:spacing w:line="360" w:lineRule="auto" w:before="240" w:after="120"/>
        <w:pageBreakBefore w:val="1"/>
      </w:pPr>
      <w:bookmarkStart w:id="16" w:name="_Toc222946128"/>
      <w:r>
        <w:rPr>
          <w:rFonts w:ascii="Times New Roman" w:hAnsi="Times New Roman" w:cs="Times New Roman"/>
          <w:bCs/>
          <w:color w:val="auto"/>
          <w:sz w:val="32"/>
          <w:szCs w:val="32"/>
          <w:b/>
        </w:rPr>
        <w:t>Background Information</w:t>
      </w:r>
      <w:bookmarkEnd w:id="16"/>
    </w:p>
    <w:p w14:paraId="64BBE60C" w14:textId="77777777" w:rsidR="00296A94" w:rsidRPr="0070000D" w:rsidRDefault="00296A94" w:rsidP="005F5854">
      <w:pPr>
        <w:pStyle w:val="Heading3"/>
        <w:numPr>
          <w:ilvl w:val="1"/>
          <w:numId w:val="11"/>
        </w:numPr>
        <w:jc w:val="left"/>
        <w:rPr>
          <w:rFonts w:ascii="Times New Roman" w:hAnsi="Times New Roman" w:cs="Times New Roman"/>
          <w:bCs/>
          <w:color w:val="auto"/>
          <w:sz w:val="28"/>
          <w:szCs w:val="28"/>
          <w:b/>
        </w:rPr>
        <w:spacing w:line="360" w:lineRule="auto" w:before="120" w:after="60"/>
      </w:pPr>
      <w:bookmarkStart w:id="17" w:name="_Toc222946129"/>
      <w:r>
        <w:rPr>
          <w:rFonts w:ascii="Times New Roman" w:hAnsi="Times New Roman" w:cs="Times New Roman"/>
          <w:bCs/>
          <w:color w:val="auto"/>
          <w:sz w:val="28"/>
          <w:szCs w:val="28"/>
          <w:b/>
        </w:rPr>
        <w:t>Wearable Technology: Evolution and Current State</w:t>
      </w:r>
      <w:bookmarkEnd w:id="17"/>
    </w:p>
    <w:p w14:paraId="17754F7A" w14:textId="77777777" w:rsidR="00784F94" w:rsidRPr="00784F94" w:rsidRDefault="00784F94" w:rsidP="005F5854">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Wearable technology is an example of a paradigm shift in the field of human-computer interaction where computing devices are no longer placed on a desktop but rather on body-worn solutions that do not disrupt the mobility and normal activity patterns of the user. The development of wearable devices dates back several decades, without leaving early calculator watches in the 1970s, then early fitness trackers and medical monitoring devices in the 1990s and 2000s, finally moving the mainstream adoption of wearable devices with the innovation of smartphones as the catalyst to miniaturized sensor systems, power management circuits, and wireless communication protocols. The modern wearable technology market includes wearables with different functionalities such as smartwatches that combine timekeeping with the notification management features, fitness tracking, and other medical-grade wearables that continuously monitor a particular health condition; specialty fitness trackers like step counting, sleep analysis, and exercise metrics, and the emerging trends such as smart clothing with embedded sensors and implantable products used in medicine.</w:t>
      </w:r>
    </w:p>
    <w:p w14:paraId="0A76AB21" w14:textId="77777777" w:rsidR="00784F94" w:rsidRPr="00784F94" w:rsidRDefault="00784F94" w:rsidP="005F5854">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 xml:space="preserve">Technical enablers of the current wearable revolution are the developments in various underlying technologies. The MEMS technology has facilitated reduction of sensors to a millimeter size such as accelerometers, gyroscopes, magnetometers, pressure sensors and microphones using microwatts of power. Advancements in </w:t>
      </w:r>
      <w:r>
        <w:rPr>
          <w:rFonts w:ascii="Times New Roman" w:hAnsi="Times New Roman" w:cs="Times New Roman"/>
          <w:sz w:val="24"/>
          <w:szCs w:val="24"/>
          <w:b w:val="0"/>
        </w:rPr>
        <w:lastRenderedPageBreak/>
        <w:t>semiconductor process technology have produced multi-core processor-based microcontrollers, large memory, built-in wireless communications peripherals, and full-fledged input/output capabilities in single-chip packages a few square centimeters in size. The lithium polymer battery technology has made such strides that it has reached energy densities that allow multi-day use of constantly active devices in grams and not ounces heavy batteries. Wireless protocols with low power such as Bluetooth Low Energy and WiFi have provided constantly connectivity between smartphones and wearables with minimum use of power. Flexible electronics and material science has come up with electronic circuit boards which can be bent to body contours, displays which can bend and twist without disintegration, and biocompatible enclosure materials that can be used during prolonged contact with the skin.</w:t>
      </w:r>
    </w:p>
    <w:p w14:paraId="058FC01F" w14:textId="77777777" w:rsidR="00784F94" w:rsidRPr="0070000D" w:rsidRDefault="00784F94" w:rsidP="00E127DC">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Wearable technology used in child safety and health tracking is an extension of the technology, but it would need considerable modification of adult-oriented products. The smaller size of children demands more aggressive miniaturization than the adult wearables do. The mechanical limitations of design are more rigorous because of the presence of a rugged and tough construction that can endure impacts, submersion, and rough handling which children are known to perform. Minimal or no configuration Simple user interfaces are used to meet the low technical sophistication of children. Aesthetic designs that have an appeal to children and not professional adults will influence the form factor and styling choices. Above all, the development of monitoring algorithms that are sensitive to the physiological parameters of children, which does not correspond to adults, involves specific biomedical engineering concerns.</w:t>
      </w:r>
    </w:p>
    <w:p w14:paraId="76CA2266" w14:textId="77777777" w:rsidR="00D5526F" w:rsidRPr="00D5526F" w:rsidRDefault="00296A94" w:rsidP="005F5854">
      <w:pPr>
        <w:pStyle w:val="Heading3"/>
        <w:numPr>
          <w:ilvl w:val="1"/>
          <w:numId w:val="11"/>
        </w:numPr>
        <w:jc w:val="left"/>
        <w:rPr>
          <w:rFonts w:ascii="Times New Roman" w:hAnsi="Times New Roman" w:cs="Times New Roman"/>
          <w:bCs/>
          <w:color w:val="auto"/>
          <w:sz w:val="28"/>
          <w:szCs w:val="28"/>
          <w:b/>
        </w:rPr>
        <w:spacing w:line="360" w:lineRule="auto" w:before="120" w:after="60"/>
      </w:pPr>
      <w:bookmarkStart w:id="18" w:name="_Toc222946130"/>
      <w:r>
        <w:rPr>
          <w:rFonts w:ascii="Times New Roman" w:hAnsi="Times New Roman" w:cs="Times New Roman"/>
          <w:bCs/>
          <w:color w:val="auto"/>
          <w:sz w:val="28"/>
          <w:szCs w:val="28"/>
          <w:b/>
        </w:rPr>
        <w:t>Internet of Things in Healthcare and Safety Applications</w:t>
      </w:r>
      <w:bookmarkEnd w:id="18"/>
    </w:p>
    <w:p w14:paraId="4396ABA6" w14:textId="77777777" w:rsidR="00D5526F" w:rsidRPr="00D5526F" w:rsidRDefault="00D5526F" w:rsidP="009552A8">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 xml:space="preserve">The Internet of Things paradigm pushes the concept of internet connectivity and computational intelligence to physical objects and environments to form networks of connected devices that read, process, communicate and respond to physical world data. The IoT implementations in the fields of healthcare and personal safety </w:t>
      </w:r>
      <w:r>
        <w:rPr>
          <w:rFonts w:ascii="Times New Roman" w:hAnsi="Times New Roman" w:cs="Times New Roman"/>
          <w:sz w:val="24"/>
          <w:szCs w:val="24"/>
          <w:b w:val="0"/>
        </w:rPr>
        <w:lastRenderedPageBreak/>
        <w:t>have a hierarchical structure comprising sensing layers to capture biometrical, environmental, or contextual information using sensory networks; edge processing layers to filter, aggregate, and process initial data to minimize communication overhead; communication layers to convey data between the edge devices and centralized systems by using different wireless protocols; cloud processing layers to undertake advanced analytics, long-term storage, and machine learning model training on the aggregated data across multiple devices; and application layers to give insights, alerts, and controls to end users via web interfaces, mobile apps.</w:t>
      </w:r>
    </w:p>
    <w:p w14:paraId="0643DE3E" w14:textId="77777777" w:rsidR="00D5526F" w:rsidRPr="00D5526F" w:rsidRDefault="00D5526F" w:rsidP="00D679CA">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The use of healthcare IoT applications has a variety of applications that reflect the potential of the technology and indicate design challenges that were applicable to the AEGIS system. Remote patient monitoring systems allow medical professionals to monitor vital signs of chronically ill patients at home settings, and in turn, this will result in lowering the number of hospital readmissions as well as early detection of worsening conditions. These systems normally use a variety of sensors such as blood pressure, pulse oximeter, scales and glucose meter that have an automatic transmission of readings to electronic health record systems. The elderly care monitoring solutions incorporate motion sensors, door sensors, and wearable products to detect falls, unusual activity habits, or wandering behavior as a safety issue of elderly citizens living alone. The medication adherence systems make use of smart pills or linked pill boxes that record when the medications are opened and give the notification in case of missed doses. Hospital inventory tracking solutions incorporate RFID or Bluetooth beacons to identify medical equipment, monitor inventory and streamline efficiencies in the workflow. The surgical room operating system combines various medical equipment and environmental monitoring equipment with video systems to generate a complete record of the surgery and allow the consultation of a specialist remotely.</w:t>
      </w:r>
    </w:p>
    <w:p w14:paraId="74B1A951" w14:textId="77777777" w:rsidR="00D5526F" w:rsidRPr="00D5526F" w:rsidRDefault="00D5526F" w:rsidP="00D679CA">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 xml:space="preserve">The field of safety and security has also adopted the IoT paradigms in several ways. Personal safety gadgets such as panic buttons that can be worn and GPS-tracked allow their users to call in case of an emergency. Telematics features of vehicles track driving patterns, identify accidents and automatically call the emergency </w:t>
      </w:r>
      <w:r>
        <w:rPr>
          <w:rFonts w:ascii="Times New Roman" w:hAnsi="Times New Roman" w:cs="Times New Roman"/>
          <w:sz w:val="24"/>
          <w:szCs w:val="24"/>
          <w:b w:val="0"/>
        </w:rPr>
        <w:lastRenderedPageBreak/>
        <w:t>service. Home security systems combine motion sensors, door/window sensors, cameras and smart locks into ecosystems that can be controlled using mobile apps. Wearable sensors and environmental monitors are used in the industrial safety monitoring of hazardous conditions, tracking the location of workers in unsafe settings, and making sure that they adhere to safety measures. The most applicable category of AEGIS is child tracking devices, which has become a market segment, but the existing devices have the drawbacks mentioned above.</w:t>
      </w:r>
    </w:p>
    <w:p w14:paraId="5EB97C7D" w14:textId="77777777" w:rsidR="00D5526F" w:rsidRPr="0070000D" w:rsidRDefault="00D5526F" w:rsidP="00D679CA">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The AEGIS design approach is informed by critical issues in healthcare and safety internet of things devices. The data privacy and security is a primary issue because health information is considered as secured data in different regulatory measures and safety systems do have location data that could be misused in case of a breach. AEGIS can help solve these issues with encrypted chat, secure authentication, and minimal cloud storage with major processing on the edge. In cases where systems are monitoring life-critical functions, reliability and fault tolerance is critical; AEGIS uses a hybrid GSM/internet system and also includes watchdog timers and self-diagnostic routines to identify system failures. The draw of power consumption puts designers in a dilemma between frequency of sensing, complexity of processing, and bandwidth of communication versus battery capacity, AEGIS uses adaptive duty cycling, optimized algorithms, and efficient component selection to ensure that maximum battery life is achieved. Interoperability and compliance with standards make it easy to integrate with the existing healthcare infrastructure and emergency response systems; although extensive integration is beyond the scope of this project, the design has extensibility points to enable integration to take place in the future. Lastly, usability issues especially in pediatric/elderly users are met by more intuitive interfaces that need little training; AEGIS supports this by autonomous operation that does not necessarily involve a child and simplified parent interfaces.</w:t>
      </w:r>
    </w:p>
    <w:p w14:paraId="0CE9AF30" w14:textId="77777777" w:rsidR="00E5297C" w:rsidRPr="00E5297C" w:rsidRDefault="00296A94" w:rsidP="00D679CA">
      <w:pPr>
        <w:pStyle w:val="Heading3"/>
        <w:numPr>
          <w:ilvl w:val="1"/>
          <w:numId w:val="11"/>
        </w:numPr>
        <w:jc w:val="left"/>
        <w:rPr>
          <w:rFonts w:ascii="Times New Roman" w:hAnsi="Times New Roman" w:cs="Times New Roman"/>
          <w:bCs/>
          <w:sz w:val="28"/>
          <w:szCs w:val="28"/>
          <w:b/>
        </w:rPr>
        <w:spacing w:line="360" w:lineRule="auto" w:before="120" w:after="60"/>
      </w:pPr>
      <w:bookmarkStart w:id="19" w:name="_Toc222946131"/>
      <w:r>
        <w:rPr>
          <w:rFonts w:ascii="Times New Roman" w:hAnsi="Times New Roman" w:cs="Times New Roman"/>
          <w:bCs/>
          <w:color w:val="auto"/>
          <w:sz w:val="28"/>
          <w:szCs w:val="28"/>
          <w:b/>
        </w:rPr>
        <w:lastRenderedPageBreak/>
        <w:t>GSM Communication Systems and Their Advantages in Developing Nations</w:t>
      </w:r>
      <w:bookmarkEnd w:id="19"/>
    </w:p>
    <w:p w14:paraId="7BF28DDD" w14:textId="77777777" w:rsidR="00E5297C" w:rsidRPr="00E5297C" w:rsidRDefault="00E5297C"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The Global System of Mobile Communications (GSM) is currently the leading standard of cellular networks in the entire world, deployed in over 219 countries and serving in excess of four billion subscribers. GSM uses Multiple Access techniques such as Time Division Multiple access (TDMA) and frequency division multiple access (FDMA) to operate on multiple frequency bands of 850 MHz, 900 MHz, 1800 MHz, and 1900 MHz allowing a number of simultaneous users. GSM architecture has mobile stations (devices), base station subsystems (cell towers and controllers), network switching subsystems (routing and call management) and operations support systems (network management and maintenance). In addition to voice communication, GSM also implements the Short Message Service (SMS) text messaging system which does not use voice circuits, but instead uses the control channel making it possible to send messages even when voice circuits are occupied.</w:t>
      </w:r>
    </w:p>
    <w:p w14:paraId="233957CA" w14:textId="77777777" w:rsidR="00E5297C" w:rsidRPr="00E5297C" w:rsidRDefault="00E5297C"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 xml:space="preserve">In the case of developing countries, in general and Pakistan, in particular, GSM technology has strong points on comparison with the internet-based forms of communication. To begin with, GSM has a much wider coverage compared to the data services offered by 3G/4G and 2G GSM networks which only serve an estimated eighty-five percent of the Pakistani population even in rural regions where data networks are still scarce. The ubiquitous nature of this coverage means that parents can receive GSM-based alerts at any point. Second, SMS-delivery is better than internet-based push notifications when the network is in a challenged state; SMS uses store-and-forward architecture in which the message is temporarily stored in the network infrastructure until it can reach the end-user, compared to push notifications which may silently fail to reach the target device when the device is not actively connected to the internet when the message is dispatched. Third, SMS does not need smartphones or data plans; any mobile phone even basic feature phones that are still prevalent in the lower-income segments of Pakistan have the ability to receive SMS messages. Such compatibility guarantees that AEGIS can be used by a wider range of socioeconomic spectrum in comparison with the solutions </w:t>
      </w:r>
      <w:r>
        <w:rPr>
          <w:rFonts w:ascii="Times New Roman" w:hAnsi="Times New Roman" w:cs="Times New Roman"/>
          <w:sz w:val="24"/>
          <w:szCs w:val="24"/>
          <w:b w:val="0"/>
        </w:rPr>
        <w:lastRenderedPageBreak/>
        <w:t>that need ownership of a smartphone. Fourth, the SMS communication fee is also small, and bulk SMS rate offered by other service providers range between PKR 0.50 to PKR 1.00 per message and the monthly running cost of the system is insignificant in relation to the cost of data plan.</w:t>
      </w:r>
    </w:p>
    <w:p w14:paraId="69E9A7A3" w14:textId="77777777" w:rsidR="00E5297C" w:rsidRPr="00E5297C" w:rsidRDefault="00E5297C"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The AEGIS is integrated with the GSM capability where the SIM800L module will allow the communication pathway to have a high fallback facility that will work without any connection to the internet. The SIM800L is a very integrated GSM / GPRS module with quad band (850/900/1800/1900 MHz) operation, providing global operation, a robust AT command set interface to allow easy integration with a microcontroller, low power consumption with a range of sleep modes, a small form factor to allow wearable uses, and an integrated TCP / IP stack to allow GPRS data transmission where necessary. The module connects to the microcontrollers through serial UART communication and supports industry standard AT commands to configure it in the network, send and receive SMS, place and accept calls, and manage the connection to a GPRS. The maximum currents of power usage are up to around 2A during bursts of transmission but the average currents are much lower during idleness, therefore special care must be given to the design of power supplies and capacitive buffering may be required to absorb current spikes.</w:t>
      </w:r>
    </w:p>
    <w:p w14:paraId="43D10E74" w14:textId="77777777" w:rsidR="00E5297C" w:rsidRPr="0070000D" w:rsidRDefault="00E5297C"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 xml:space="preserve">SMS-based alert architecture of the AEGIS works based on hierarchical fallback strategy. In a normal situation, where the internet connection is active, the system sends the alert through internet-based push notifications with Firebase Cloud Messaging or other support which delivers more rich content and confirmation receipt and can be delivered instantly with little latency. But in case of lack of internet connectivity, when the connection is poor, in the event that delivery of the push notification has not been acknowledged within a specific period of time, then the system automatically upgrades to GSM-based SMS delivery. The dual mode strategy is the most reliable and keeps the minimum SMS expenses because it has the SMS reserved to the cases when it is really needed. This fallback logic is handled by ESP32-S3 microcontroller with connection monitoring, delivery </w:t>
      </w:r>
      <w:r>
        <w:rPr>
          <w:rFonts w:ascii="Times New Roman" w:hAnsi="Times New Roman" w:cs="Times New Roman"/>
          <w:sz w:val="24"/>
          <w:szCs w:val="24"/>
          <w:b w:val="0"/>
        </w:rPr>
        <w:lastRenderedPageBreak/>
        <w:t>confirmation tracking and automatic mode switching, which offer transparent reliability improvement without parent intervention or configuration.</w:t>
      </w:r>
    </w:p>
    <w:p w14:paraId="462443BE" w14:textId="77777777" w:rsidR="00E86950" w:rsidRPr="00574B04" w:rsidRDefault="00296A94" w:rsidP="005E4B31">
      <w:pPr>
        <w:pStyle w:val="Heading3"/>
        <w:numPr>
          <w:ilvl w:val="1"/>
          <w:numId w:val="11"/>
        </w:numPr>
        <w:jc w:val="left"/>
        <w:rPr>
          <w:rFonts w:ascii="Times New Roman" w:hAnsi="Times New Roman" w:cs="Times New Roman"/>
          <w:bCs/>
          <w:sz w:val="28"/>
          <w:szCs w:val="28"/>
          <w:b/>
        </w:rPr>
        <w:spacing w:line="360" w:lineRule="auto" w:before="120" w:after="60"/>
      </w:pPr>
      <w:bookmarkStart w:id="20" w:name="_Toc222946132"/>
      <w:r>
        <w:rPr>
          <w:rFonts w:ascii="Times New Roman" w:hAnsi="Times New Roman" w:cs="Times New Roman"/>
          <w:bCs/>
          <w:color w:val="auto"/>
          <w:sz w:val="28"/>
          <w:szCs w:val="28"/>
          <w:b/>
        </w:rPr>
        <w:t>Physiological Signal Monitoring: Principles and Technologies</w:t>
      </w:r>
      <w:bookmarkEnd w:id="20"/>
    </w:p>
    <w:p w14:paraId="7847B46D" w14:textId="77777777" w:rsidR="00574B04" w:rsidRPr="00574B04" w:rsidRDefault="00574B04"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Analyzing and monitoring of biological parameters that give insight into the functional status of the human body systems are known as physiological signal monitoring. Several vital signs are particularly informative in both the context of well-being and potential distress situations whenever a child is being tracked regarding its health and safety.</w:t>
      </w:r>
    </w:p>
    <w:p w14:paraId="71E1A2B8" w14:textId="77777777" w:rsidR="00574B04" w:rsidRPr="00574B04" w:rsidRDefault="00574B04"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Heart Rate and Pulse Oximetry: Heart rate refers to the count of cardiac contractions or frequency which is normally measured in beats per minute (BPM). The normal resting heart rate in children varies considerably with age, with early childhood at 100-120 BPM and pre-adolescence at 70-100 BPM and, many times, greater than the normal rates in adults of 60-80 BPM. Changes in the physiological condition also affect the heart rate which increases when experiencing stress, engaging in bodily activities, when having a fever, dehydration, and other pathological processes. Another source of information on the respiratory activity and supply of oxygen to tissues is pulse oximetry (blood oxygen saturation, SpO 2 ). Normal values in SpO 2 are the values above ninety five percent and below ninety percent values represent hypoxemia that requires medical attention.</w:t>
      </w:r>
    </w:p>
    <w:p w14:paraId="782C670C" w14:textId="77777777" w:rsidR="00574B04" w:rsidRPr="00574B04" w:rsidRDefault="00574B04"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 xml:space="preserve">To measure pulse oximetry and heart rate, the sensor in AEGIS is the MAX30102 which is an optical technology based on photoplethysmography (PPG), which detects the variation in blood volume in microvascular tissue. This sensor has 660 nm and 880 nm light-emitting diodes (LEDs) that emit red and infrared light respectively, a photodetector to measure the strength of reflected light and analog front-end circuits to amplify and digitize the signal. It exploits the dissimilarities in the light absorption properties of oxygenated and deoxygenated hemoglobin, whereby oxygenated hemoglobin absorbs more infrared and less red light, and reverse to this absorption. The sensor can measure SpO2 values by computing relative absorption at the wavelengths as well as by considering tissue and bone </w:t>
      </w:r>
      <w:r>
        <w:rPr>
          <w:rFonts w:ascii="Times New Roman" w:hAnsi="Times New Roman" w:cs="Times New Roman"/>
          <w:sz w:val="24"/>
          <w:szCs w:val="24"/>
          <w:b w:val="0"/>
        </w:rPr>
        <w:lastRenderedPageBreak/>
        <w:t>absorption through the ratiometric computation. The heart rate extraction is based on the time domain analysis of the PPG signal to detect the peaks in the signal that indicate the cardiac cycles and calculate inter-beat periods.</w:t>
      </w:r>
    </w:p>
    <w:p w14:paraId="5A7A4173" w14:textId="77777777" w:rsidR="00574B04" w:rsidRPr="00574B04" w:rsidRDefault="00574B04"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The design of the MAX30102 enables its application to ease the system design in several ways. Internal digital filtering is used to eliminate the low frequency baseline drift as well as the high frequency noise which improves the quality of the signal. LED current can be customized to different skin tones, ages and the environment. Internal temperature sensor is used to compensate measurements on temperature. A built in buffers is a FIFO buffer of the maximum capacity of thirty two samples whereby interrupt frequency on the microcontroller is reduced and burst reading enables one to optimize power consumption. Addressing in seven bits communication occurs via I 2 C interface.</w:t>
      </w:r>
    </w:p>
    <w:p w14:paraId="1F2DCFFE" w14:textId="77777777" w:rsidR="00574B04" w:rsidRPr="00574B04" w:rsidRDefault="00574B04"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Galvanic Skin Response: Galvanic Skin Response (which is also referred to as electrodermal activity or skin conductance) is an electric conductance of skin, and varies with the liquid content in the sweat glands. The sympathetic nervous system controls eccrine sweat glands; emotional arousal, stress, cognitive load and other psychological arousal states result in increased sympathetic activity that leads to the acceleration of activity of the sweat glands before the onset of visible sweating. This kind of mechanism predisposes GSR to be an emotional and psychological condition sensitive parameter. GSR in children can measure anxiety, fear, excitement, stress, and cognitive effort and this may provide an insight into emotional well-being which can pre-dispose verbal expression or behavioral expression particularly in children with restricted ability to express their emotional condition.</w:t>
      </w:r>
    </w:p>
    <w:p w14:paraId="3B90F660" w14:textId="77777777" w:rsidR="00574B04" w:rsidRDefault="00574B04"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 xml:space="preserve">The two electrode contacts on the skin in the sensors using GSR, and they have a constant current of small voltage (approximately 0.5V), and sense the current flowing. The more vigorous the glands of sweat are the more current flow increases with the increase in the skin conductance. The analogue circuitry converts a current into a voltage and then boosts the signal and usually filters it to remove motion </w:t>
      </w:r>
      <w:r>
        <w:rPr>
          <w:rFonts w:ascii="Times New Roman" w:hAnsi="Times New Roman" w:cs="Times New Roman"/>
          <w:sz w:val="24"/>
          <w:szCs w:val="24"/>
          <w:b w:val="0"/>
        </w:rPr>
        <w:lastRenderedPageBreak/>
        <w:t>artifacts, variations in contact with electrodes or electromagnetic interference. GSR signals bear tonic or constant signals which denote the levels of conductance at the base and phasic signals which denote the transient changes of the responses to stimuli or inner processes. The high-level tonic GSR or large amplitude phasic response in the long-term would indicate the presence of still continuing stress or acute distress events respectively in case of safety monitoring work.</w:t>
      </w:r>
    </w:p>
    <w:p w14:paraId="43489612" w14:textId="77777777" w:rsidR="00B2672E" w:rsidRPr="00B2672E" w:rsidRDefault="00B2672E"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Body Temperature Measurement: One of the most significant homeostatic processes and normal values are set at 37 C (98.6 F) core body temperature and control of the body temperature. One of the signs of stimulation of immune system by infection or the occurrence of inflammation is fever; the elevation of the body temperature to more than 38C (100.4F). Hypothermia is a disease in which the body temperature is below 35 C (95 F) and is caused by cold in the surrounding and can also lead to death within few minutes. The exposure to heat that is not offset by the thermoregulatory functions causes the development of the heat stroke causing potentially hazardous body temperatures of more than 40 o C (104 o F). Heat control in children is different in a number of aspects to heat control in adults; children have a high proportion of surface area to body mass ratio; heat exchange amplifies the surroundings; small children cannot perspire which diminishes the cooling effect of evaporation; and behavioral changes such as inability to stay individually regulated in clothing or comfortable climate conditions predisposes children to extremes in temperatures.</w:t>
      </w:r>
    </w:p>
    <w:p w14:paraId="52B1F82B" w14:textId="77777777" w:rsidR="00B2672E" w:rsidRPr="00B2672E" w:rsidRDefault="00B2672E"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 xml:space="preserve">Contact thermometry Traditional temperature measurement In conventional temperature measurement, thermocouples, thermistors or resistance temperature sensors are employed; and have to make contact with the skin or have to be inserted through body orifices. MLX90614 sensor of AEGIS is a non-contact temperature sensor that operates on the principle of infrared thermopile and has vital aspects in as far as wearable applications are concerned. The device receives the infrared radiations that radiate the objects in accordance with the StefanBoltzmann law that states that radiation power is an inverse proportionality to the fourth power of the absolute temperature. A sensors-pack mounted on one end of a series of </w:t>
      </w:r>
      <w:r>
        <w:rPr>
          <w:rFonts w:ascii="Times New Roman" w:hAnsi="Times New Roman" w:cs="Times New Roman"/>
          <w:sz w:val="24"/>
          <w:szCs w:val="24"/>
          <w:b w:val="0"/>
        </w:rPr>
        <w:lastRenderedPageBreak/>
        <w:t>thermocouples make up a thermopile that produces a voltage that is proportional to the temperature difference between a sensor of interest and the sensor package itself. The MLX90614 uses the temperature of integrated thermistors and sensor package to compare the temperature with that of the target radiation in order to get the absolute target temperature. The device is accurate up to 0.5 o C with the temperature range that is used in the monitoring of body temperature and responds to a temperature change in one second and can be utilized at a distance of a few centimeters and can be utilized at a fore-arm to record the same on areas that have been previously exposed when pressed against the skin.</w:t>
      </w:r>
    </w:p>
    <w:p w14:paraId="108A7C57" w14:textId="77777777" w:rsidR="00B2672E" w:rsidRPr="00574B04" w:rsidRDefault="00B2672E"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There are a number of benefits of non-contact measurement system to the pediatric wearables. It also does not require physical sensor- skin contact that might be uncomfortable and irritate the skin or give flawed results in case of pressure change in contact. It also enables opportunistic measurements, which can be made when the wearable is brought in close to the face or other body parts without necessarily calling certain processes of measuring it. It eliminates issues of complication during perspiration, skin oils or other pollutants of contact sensors. However, the procedure will be tuned to the extent that it will be able to consider the influence of ambient temperature and values of emissivity of different skin areas and in different skin tones.</w:t>
      </w:r>
    </w:p>
    <w:p w14:paraId="2BD0CC9B" w14:textId="77777777" w:rsidR="00296A94" w:rsidRPr="0070000D" w:rsidRDefault="00296A94" w:rsidP="005E4B31">
      <w:pPr>
        <w:pStyle w:val="Heading3"/>
        <w:numPr>
          <w:ilvl w:val="1"/>
          <w:numId w:val="11"/>
        </w:numPr>
        <w:jc w:val="left"/>
        <w:rPr>
          <w:rFonts w:ascii="Times New Roman" w:hAnsi="Times New Roman" w:cs="Times New Roman"/>
          <w:bCs/>
          <w:sz w:val="28"/>
          <w:szCs w:val="28"/>
          <w:b/>
        </w:rPr>
        <w:spacing w:line="360" w:lineRule="auto" w:before="120" w:after="60"/>
      </w:pPr>
      <w:bookmarkStart w:id="21" w:name="_Toc222946133"/>
      <w:r>
        <w:rPr>
          <w:rFonts w:ascii="Times New Roman" w:hAnsi="Times New Roman" w:cs="Times New Roman"/>
          <w:bCs/>
          <w:color w:val="auto"/>
          <w:sz w:val="28"/>
          <w:szCs w:val="28"/>
          <w:b/>
        </w:rPr>
        <w:t>Embedded Machine Learning and Edge Intelligence</w:t>
      </w:r>
      <w:bookmarkEnd w:id="21"/>
    </w:p>
    <w:p w14:paraId="0446163A" w14:textId="77777777" w:rsidR="00DC1CD1" w:rsidRPr="00DC1CD1" w:rsidRDefault="00DC1CD1"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 xml:space="preserve">The traditional methods of machine learning have been very computationally intensive and can only be performed on server-scale machines or in the cloud. Nonetheless, a new branch of embedded machine learning, also known as TinyML or edge AI, portrays machine learning algorithms to run on resource-limited microcontroller systems. The paradigm shift allows the smart decision-making of IoT devices to be performed locally, instead of being linked to cloud services, which serves the following critical purposes: shortening latency in real-time applications, maintaining privacy through local processing of sensitive data, increasing the reliability of the internet of things by staying operational even without a network </w:t>
      </w:r>
      <w:r>
        <w:rPr>
          <w:rFonts w:ascii="Times New Roman" w:hAnsi="Times New Roman" w:cs="Times New Roman"/>
          <w:sz w:val="24"/>
          <w:szCs w:val="24"/>
          <w:b w:val="0"/>
        </w:rPr>
        <w:lastRenderedPageBreak/>
        <w:t>connection, and reducing the cost of communication and power consumption by limiting the volume of data sent and received.</w:t>
      </w:r>
    </w:p>
    <w:p w14:paraId="0FCF603A" w14:textId="77777777" w:rsidR="00DC1CD1" w:rsidRPr="00DC1CD1" w:rsidRDefault="00DC1CD1"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A case of hardware platforms that make embedded machine learning possible is the ESP32-S3 microcontroller used in AEGIS. The device has a dual-core Xtensa LX7 processor with up to 240 MHz speed which is adequate to support real-time inference. SRAM of 512 KB is a built-in RAM that stores model parameters and intermediate calculation results. There are instructions of efficient matrix operations and vector processing as hardware acceleration of the AI operations. Low power design It is designed with inference capability at milliwatts, not watts. Built-in wireless connectivity allows model upgrades and data gathering to achieve constant improvement without the physical access of devices.</w:t>
      </w:r>
    </w:p>
    <w:p w14:paraId="21AB4A8B" w14:textId="77777777" w:rsidR="00DC1CD1" w:rsidRPr="00DC1CD1" w:rsidRDefault="00DC1CD1"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There are other frameworks that can be used to develop and deploy machine learning models in embedded systems. TensorFlow Lite on Microcontrollers is a complete toolchain that helps to convert trained TensorFlow models into optimized representations that can run on microcontroller hardware, and provides inference engines runnable on a wide range of hardware types, such as Arm Cortex-M and Xtensa processors, and pre-optimized operators to specialized neural network layers. Edge Impulse provides an end to end development platform that is specifically aimed at embedded machine learning applications, giving data collection and labeling, automated feature extraction, model training with architecture search and automated optimization to target hardware. Espresso Espressif ESP-NN library Espressif offers optimized neural network kernels to ESP32-series processors that use efficient matrix multiplication, activation functions and pooling operations that take advantage of ESP32-specific architecture.</w:t>
      </w:r>
    </w:p>
    <w:p w14:paraId="4357762F" w14:textId="77777777" w:rsidR="00DC1CD1" w:rsidRPr="00DC1CD1" w:rsidRDefault="00DC1CD1"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 xml:space="preserve">In the case of the AEGIS application, machine learning models will help to verify the choices of anomaly detection algorithms, separating the true health or safety issues of the anomaly verification and the variation in the normal activities or measurement artifacts. One of the popular methods is to use supervised learning </w:t>
      </w:r>
      <w:r>
        <w:rPr>
          <w:rFonts w:ascii="Times New Roman" w:hAnsi="Times New Roman" w:cs="Times New Roman"/>
          <w:sz w:val="24"/>
          <w:szCs w:val="24"/>
          <w:b w:val="0"/>
        </w:rPr>
        <w:lastRenderedPageBreak/>
        <w:t>along with labeled training data, which includes normal physiological patterns and known cases of anomaly. The raw data on the sensor is converted to statistical measures such as mean, variance, and frequency domain features obtained through feature extraction. Classification models possibly developed by either use of a decision tree in the interpretation and computational efficiency or a shallow neural network in pattern recognition ability, process features to produce anomaly probability scores. A threshold comparison of scores leads to the generation of alerts, and thresholds can be adjusted to give a compromise between false alarm rates and sensitivity to detection.</w:t>
      </w:r>
    </w:p>
    <w:p w14:paraId="0D5DD20D" w14:textId="77777777" w:rsidR="00DC1CD1" w:rsidRPr="0070000D" w:rsidRDefault="00DC1CD1"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Pediatric data has a limitation in training data requirements, as privacy issues and relative lack of labeled child physiological data pose a problem. The methods to overcome this weakness are synthetic data generation on basis of physiological models and controlled additions, transfer learning with starting adult models and fine-tuning using limited child data, semi-supervised or unsupervised anomaly detection which needs primarily normal operation data, and continual learning where models are improved based on parent-confirmed or parent-rejected alerts during actual operation.</w:t>
      </w:r>
    </w:p>
    <w:p w14:paraId="6350028E" w14:textId="77777777" w:rsidR="00296A94" w:rsidRPr="0070000D" w:rsidRDefault="00296A94" w:rsidP="005E4B31">
      <w:pPr>
        <w:pStyle w:val="Heading3"/>
        <w:numPr>
          <w:ilvl w:val="1"/>
          <w:numId w:val="11"/>
        </w:numPr>
        <w:jc w:val="left"/>
        <w:rPr>
          <w:rFonts w:ascii="Times New Roman" w:hAnsi="Times New Roman" w:cs="Times New Roman"/>
          <w:bCs/>
          <w:sz w:val="28"/>
          <w:szCs w:val="28"/>
          <w:b/>
        </w:rPr>
        <w:spacing w:line="360" w:lineRule="auto" w:before="120" w:after="60"/>
      </w:pPr>
      <w:bookmarkStart w:id="22" w:name="_Toc222946134"/>
      <w:r>
        <w:rPr>
          <w:rFonts w:ascii="Times New Roman" w:hAnsi="Times New Roman" w:cs="Times New Roman"/>
          <w:bCs/>
          <w:color w:val="auto"/>
          <w:sz w:val="28"/>
          <w:szCs w:val="28"/>
          <w:b/>
        </w:rPr>
        <w:t>GPS Technology and Geofencing Implementation</w:t>
      </w:r>
      <w:bookmarkEnd w:id="22"/>
    </w:p>
    <w:p w14:paraId="0F7EE685" w14:textId="77777777" w:rsidR="005E676D" w:rsidRPr="005E676D" w:rsidRDefault="005E676D"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 xml:space="preserve">Global Positioning System (GPS) is a three-dimensional positioning technology that provides world positioning by use of satellites that are governed by the United States government. This is achieved by trilateration where receiver position is calculated by distance measurements to several satellites which positions are known in precise values. GPS satellites keep on broadcasting signals that consist of timestamp information and ephemeris data that describe the satellite orbits. The receivers compute the transit time of a signal by comparing the received times with the internal clock, and transforming the time delay into distance by the speed of light. At least four simultaneous exhibitations of the distance between the receiver and a set of satellites make it possible to determine the coordinates of receiver </w:t>
      </w:r>
      <w:r>
        <w:rPr>
          <w:rFonts w:ascii="Times New Roman" w:hAnsi="Times New Roman" w:cs="Times New Roman"/>
          <w:sz w:val="24"/>
          <w:szCs w:val="24"/>
          <w:b w:val="0"/>
        </w:rPr>
        <w:lastRenderedPageBreak/>
        <w:t>positions and to correct clock offset. Further satellites enhance precision by being redundant and geometrically diverse.</w:t>
      </w:r>
    </w:p>
    <w:p w14:paraId="125E2322" w14:textId="77777777" w:rsidR="005E676D" w:rsidRPr="005E676D" w:rsidRDefault="005E676D"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Consumer GPS receivers like the NEO-6M used in AEGIS usually have a position accuracy of 2.5 meters when the sky is clear, and the distance deteriorates to 5-10 meters in urban areas where the sky is partially blocked or 15 or more meters when the receiver is in a difficult environment where there is serious multipath interference. Accuracy is subject to geometric dilution of precision (GDOP) to characterize the geometry of the satellites, signal strength due to atmospheric conditions and obstructions, multi-path propagation caused by the reflection of the signal, as well as the quality of the receiver such as through antenna design and signal processing algorithms. In the case of child safety applications, this level of accuracy is adequate in geofencing applications to define safe areas with a boundary in tens or hundreds of meters instead of having to achieve meter-level accuracy.</w:t>
      </w:r>
    </w:p>
    <w:p w14:paraId="40768646" w14:textId="77777777" w:rsidR="005E676D" w:rsidRPr="005E676D" w:rsidRDefault="005E676D"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The u-blox NEO-6M GPS module is one of the very popular systems in use with good features as an embedded platform. It has a high sensitivity that allows it to work with weak signals in adverse conditions, it consumes low power averaging at 50mW in continuous mode, it has a small form factor of 16x12.2 mm to fit on the space-constrained time and space limits, and it supports the common NMEA and UBX protocols to simplify its integration into the microcontroller. The module outputs position updates at adjustable rates of 1 Hz to 10 Hz, but faster rate reduces power consumption. Communication is through asynchronous serial UART interface transmissions of ASCII-formatted NMEA sentences containing latitude, longitude, altitude speed, heading, and the number of satellites to get a fix, and the quality of the fix.</w:t>
      </w:r>
    </w:p>
    <w:p w14:paraId="1E0A0ABE" w14:textId="77777777" w:rsidR="005E676D" w:rsidRPr="005E676D" w:rsidRDefault="005E676D"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 xml:space="preserve">Geofencing is a method that provides monitoring of boundaries by a geographical area by establishing geographical safe zones and notifying when the device under surveillance is moving beyond these boundaries. To accomplish this, zone geometries, which can be circular geometries (e.g. a center and a radius) to make </w:t>
      </w:r>
      <w:r>
        <w:rPr>
          <w:rFonts w:ascii="Times New Roman" w:hAnsi="Times New Roman" w:cs="Times New Roman"/>
          <w:sz w:val="24"/>
          <w:szCs w:val="24"/>
          <w:b w:val="0"/>
        </w:rPr>
        <w:lastRenderedPageBreak/>
        <w:t>the computation simpler, or polygonal geometries (e.g. a vertex in a vertex geometry) to allow more freedom in adhering to real physical boundaries, need to be defined. Boundary detection algorithms provide a constant comparison of current position and zone definitions, which can be said to be inside or outside the zone. In the case of circular zones, the process of detection is reduced to the calculation of the distance between the current position and the center of the zone and the comparisons with the radius. In the case of polygonal zones, the containment of a point-in-polygon algorithm like ray casting or winding number can be used. The hysteresis mechanisms stop quality fast oscillation of the alerts when position borders almost borders because it demands that the device must move some minimum distance beyond the border to invoke alerts and must move minimum distance within the border to cancel alerts.</w:t>
      </w:r>
    </w:p>
    <w:p w14:paraId="024AD04D" w14:textId="77777777" w:rsidR="005E676D" w:rsidRPr="0070000D" w:rsidRDefault="005E676D"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The implementation of AEGIS geofencing is aware of a number of realistic considerations. Multi zone definition allows defining home, school, and other common places of residence as individual safe zones. The activation of the temporal zones enables various zones to be used at various times which reflects the daily schedule of school zones that are used during the schooltime and home zones that are used during the evenings. A gradual response alerting is offered by the alert escalation, and may issue warnings approaching limits before full alerts sound on violation. Battery optimization is a balance of GPS sampling rate with power consumption, which may slow the sampling rate when the device is not in motion or is in a safe area and may speed it up when motion is detected, or when a safe area has been entered.</w:t>
      </w:r>
    </w:p>
    <w:p w14:paraId="0B25D312" w14:textId="77777777" w:rsidR="00296A94" w:rsidRPr="0070000D" w:rsidRDefault="00296A94" w:rsidP="005E4B31">
      <w:pPr>
        <w:pStyle w:val="Heading3"/>
        <w:numPr>
          <w:ilvl w:val="1"/>
          <w:numId w:val="11"/>
        </w:numPr>
        <w:jc w:val="left"/>
        <w:rPr>
          <w:rFonts w:ascii="Times New Roman" w:hAnsi="Times New Roman" w:cs="Times New Roman"/>
          <w:bCs/>
          <w:sz w:val="28"/>
          <w:szCs w:val="28"/>
          <w:b/>
        </w:rPr>
        <w:spacing w:line="360" w:lineRule="auto" w:before="120" w:after="60"/>
      </w:pPr>
      <w:bookmarkStart w:id="23" w:name="_Toc222946135"/>
      <w:r>
        <w:rPr>
          <w:rFonts w:ascii="Times New Roman" w:hAnsi="Times New Roman" w:cs="Times New Roman"/>
          <w:bCs/>
          <w:color w:val="auto"/>
          <w:sz w:val="28"/>
          <w:szCs w:val="28"/>
          <w:b/>
        </w:rPr>
        <w:t>Challenges in Child-Centric System Design</w:t>
      </w:r>
      <w:bookmarkEnd w:id="23"/>
    </w:p>
    <w:p w14:paraId="451F1CC1" w14:textId="77777777" w:rsidR="009F7A00" w:rsidRPr="009F7A00" w:rsidRDefault="009F7A00"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 xml:space="preserve">When creating systems that target the needs of children instead of modifying adult-oriented solutions, it is necessary to consider special concerns on the physiological, cognitive, ergonomic, and ethical levels. Physiological distinctions between children and adults influence almost all the factors of health monitoring system design. Cardiovascular variables such as resting heart rate, blood pressure, and </w:t>
      </w:r>
      <w:r>
        <w:rPr>
          <w:rFonts w:ascii="Times New Roman" w:hAnsi="Times New Roman" w:cs="Times New Roman"/>
          <w:sz w:val="24"/>
          <w:szCs w:val="24"/>
          <w:b w:val="0"/>
        </w:rPr>
        <w:lastRenderedPageBreak/>
        <w:t>cardiac output significantly differ throughout the pediatric ages and are quite different as compared to adult values. The normal resting heart rate of a six years old child ranges between 75-120 BPM, a range that is lower than the adults; 60-100 BPM. The metabolic rates, oxygen rate of consumption, and thermal regulation vary, which influences the interpretation of temperature and activity measurements. The wearable positioning and sensor placement is influenced by the size of body parts, with the children having a higher head-to-body ratio and shorter limbs. The skin behavior such as skin thickness, skin hydration, and skin electrical properties influence the contact sensor. Such physiological differences require age-related thresholds, modified algorithms, and custom calibration to be well monitored.</w:t>
      </w:r>
    </w:p>
    <w:p w14:paraId="559EDFF6" w14:textId="77777777" w:rsidR="009F7A00" w:rsidRPr="009F7A00" w:rsidRDefault="009F7A00"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The cognitive and developmental factors will have an effect on the user interface design and system interaction paradigm. The restricted ability to understand reading can only be reduced by minimizing text-based interfaces with visual, iconic, or sound feedback. Reduced attention span and reduced patience towards complex processes will require simplified interaction flows that will require less steps. Changeable interpretation of abstract concepts such as geofencing area or health indicators influence the information that can be presented to child end-users in a manner that it matters. Awareness of safety and risk perception is fostered over time during childhood with younger children having the possibility of not being able to identify dangerous situations or to comprehend the purpose of monitoring. These drive the design philosophy of the AEGIS that places an autonomous operation of the device that does not need interaction with children or comprehension, making the device a passive monitor that does not demand active interaction with its young user.</w:t>
      </w:r>
    </w:p>
    <w:p w14:paraId="4B02B257" w14:textId="77777777" w:rsidR="009F7A00" w:rsidRPr="009F7A00" w:rsidRDefault="009F7A00"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 xml:space="preserve">The ergonomic and relative factors are paramount in determining the adoption and usage of the device. The smaller size of the wrist of children necessitates smaller and lighter form factors; large sizes or weight result in discomfort and high likelihood of rejection. Safe attachment should be used so as to avoid the accidental removal when playing actively and skin irritation and tightness. Durability expectations are higher than adult wearables as children are prone to impacts, drops, </w:t>
      </w:r>
      <w:r>
        <w:rPr>
          <w:rFonts w:ascii="Times New Roman" w:hAnsi="Times New Roman" w:cs="Times New Roman"/>
          <w:sz w:val="24"/>
          <w:szCs w:val="24"/>
          <w:b w:val="0"/>
        </w:rPr>
        <w:lastRenderedPageBreak/>
        <w:t>rough treatment, and suffer water, dirt and other contaminants. Biocompatible with hypoallergenic materials that have been certified as safe with regard to use by children inhibit adverse reactions with prolonged contact with the skin. The aesthetic appeal is of importance, the devices that are viewed as cool, stylish or have an image of a favorite character raise the preference of wearability, whereas an utilitarian or medical-appearing device can be refused.</w:t>
      </w:r>
    </w:p>
    <w:p w14:paraId="41808281" w14:textId="77777777" w:rsidR="009F7A00" w:rsidRPr="009F7A00" w:rsidRDefault="009F7A00"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Pediatric wearables have specific issues with battery life and charging. Children under the age of eighteen cannot be trusted to learn or do daily charging practices, which puts an additional load on the parents who might already be occupied with taking care of their children. The battery life ensures that the frequency of charging is controlled to reasonable amounts. Child-safe charging systems avoid electrical risks, which may be either magnetic charging connections that can be removed safely when pulled or wireless charging that removes exposed electrical contacts. Protection against overheating, overcharging and physical damage which may lead to fire or chemical exposure are needed in terms of battery safety.</w:t>
      </w:r>
    </w:p>
    <w:p w14:paraId="7A1B72F7" w14:textId="77777777" w:rsidR="009F7A00" w:rsidRPr="009F7A00" w:rsidRDefault="009F7A00"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Privacy and ethical considerations are further enhanced when it is done on children. The tracking of location and constant physiological observation is a valid privacy issue which has to be weighed against the advantages of safety. Age appropriate consent mechanisms also takes into account the decision making ability of children and their autonomy is realized according to their developmental age. Access and data protection prevents unauthorized surveillance or data breach that may reveal the location patterns or health information of children. A clear policy on the retention, sharing, and use of data will create goodwill with parents who will be offering their information on behalf of their children to the system. Open practice which is understood by the parents and children themselves avoids the feeling of spying among them and healthy family relationships with parents.</w:t>
      </w:r>
    </w:p>
    <w:p w14:paraId="0A166159" w14:textId="77777777" w:rsidR="00C57FC4" w:rsidRPr="0070000D" w:rsidRDefault="009F7A00"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 xml:space="preserve">Children-focused development of products is complicated by regulatory compliance. Depending on the desired marketing assertions and jurisdiction, child wearables could be regulated as medical device, consumer electronics, children </w:t>
      </w:r>
      <w:r>
        <w:rPr>
          <w:rFonts w:ascii="Times New Roman" w:hAnsi="Times New Roman" w:cs="Times New Roman"/>
          <w:sz w:val="24"/>
          <w:szCs w:val="24"/>
          <w:b w:val="0"/>
        </w:rPr>
        <w:lastRenderedPageBreak/>
        <w:t>product, or wireless communication equipment. Regulations of medical devices of governmental organizations such as the FDA (United States) or similar organizations across the world have very stringent demand on safety, efficacy, quality systems and clinical validation when health monitoring claims are suggested. The product safety laws governing the safety of children like CPSIA (United States) requires products to undergo testing on lead content, phthalates and mechanical hazards. Electromagnetic compatibility and safety is guaranteed by wireless communication regulations that govern radio frequency emissions and certification such as the FCC (United States) or CE marking (Europe). Although the field of research in the context of this academic project does not fall within the commercial regulation framework, regulatory pathways are regarded to inform the design-oriented decisions that would enable the commercialization in the future.</w:t>
      </w:r>
    </w:p>
    <w:p w14:paraId="17A1514D" w14:textId="77777777" w:rsidR="00296A94" w:rsidRPr="0070000D" w:rsidRDefault="00296A94" w:rsidP="005E4B31">
      <w:pPr>
        <w:pStyle w:val="Heading3"/>
        <w:numPr>
          <w:ilvl w:val="0"/>
          <w:numId w:val="11"/>
        </w:numPr>
        <w:jc w:val="center"/>
        <w:rPr>
          <w:rFonts w:ascii="Times New Roman" w:hAnsi="Times New Roman" w:cs="Times New Roman"/>
          <w:bCs/>
          <w:color w:val="auto"/>
          <w:sz w:val="32"/>
          <w:szCs w:val="32"/>
          <w:b/>
        </w:rPr>
        <w:spacing w:line="360" w:lineRule="auto" w:before="240" w:after="120"/>
        <w:pageBreakBefore w:val="1"/>
      </w:pPr>
      <w:bookmarkStart w:id="24" w:name="_Toc222946136"/>
      <w:r>
        <w:rPr>
          <w:rFonts w:ascii="Times New Roman" w:hAnsi="Times New Roman" w:cs="Times New Roman"/>
          <w:bCs/>
          <w:color w:val="auto"/>
          <w:sz w:val="32"/>
          <w:szCs w:val="32"/>
          <w:b/>
        </w:rPr>
        <w:t>Related Work and Literature Review</w:t>
      </w:r>
      <w:bookmarkEnd w:id="24"/>
    </w:p>
    <w:p w14:paraId="22B8B2C4" w14:textId="77777777" w:rsidR="00296A94" w:rsidRPr="0070000D" w:rsidRDefault="00296A94" w:rsidP="005E4B31">
      <w:pPr>
        <w:pStyle w:val="Heading3"/>
        <w:numPr>
          <w:ilvl w:val="1"/>
          <w:numId w:val="11"/>
        </w:numPr>
        <w:jc w:val="left"/>
        <w:rPr>
          <w:rFonts w:ascii="Times New Roman" w:hAnsi="Times New Roman" w:cs="Times New Roman"/>
          <w:bCs/>
          <w:sz w:val="28"/>
          <w:szCs w:val="28"/>
          <w:b/>
        </w:rPr>
        <w:spacing w:line="360" w:lineRule="auto" w:before="120" w:after="60"/>
      </w:pPr>
      <w:bookmarkStart w:id="25" w:name="_Toc222946137"/>
      <w:r>
        <w:rPr>
          <w:rFonts w:ascii="Times New Roman" w:hAnsi="Times New Roman" w:cs="Times New Roman"/>
          <w:bCs/>
          <w:color w:val="auto"/>
          <w:sz w:val="28"/>
          <w:szCs w:val="28"/>
          <w:b/>
        </w:rPr>
        <w:t>Commercial Wearable Devices for Children</w:t>
      </w:r>
      <w:bookmarkEnd w:id="25"/>
    </w:p>
    <w:p w14:paraId="22AEE119" w14:textId="77777777" w:rsidR="00CA6BA7" w:rsidRPr="00CA6BA7" w:rsidRDefault="00CA6BA7"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The wearable technology business in children has grown quite rapidly over the past few years and today, a wide range of gadgets targeted at parents in need of protection, exercising, or communicating with their children are available. The overall analysis of the major commercial offerings shows the state of art and the existing gaps that the AEGIS system wants to fill.</w:t>
      </w:r>
    </w:p>
    <w:p w14:paraId="29FE3208" w14:textId="77777777" w:rsidR="00CA6BA7" w:rsidRPr="00CA6BA7" w:rsidRDefault="00CA6BA7"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bCs/>
          <w:sz w:val="24"/>
          <w:szCs w:val="24"/>
          <w:b w:val="0"/>
        </w:rPr>
        <w:t>Apple Watch with Family Setup:</w:t>
      </w:r>
      <w:r>
        <w:rPr>
          <w:rFonts w:ascii="Times New Roman" w:hAnsi="Times New Roman" w:cs="Times New Roman"/>
          <w:sz w:val="24"/>
          <w:szCs w:val="24"/>
          <w:b w:val="0"/>
        </w:rPr>
        <w:t xml:space="preserve"> Apple has entered the child wearable market by using the flagship smartwatch, the Family Setup feature, which was introduced as watchOS 7, allowing children who do not own an iPhone to use Apple Watch in conjunction with an iPhone belonging to a parent. The device has advanced hardware capabilities such as high-resolution OLED display, accurate heart rate monitoring with optical sensors, GPS tracking with frequent location updates, cellular connectivity with ability to make calls and messages, detailed activity tracking with animated activity rings that encourage children to move around, and emergency SOS systems that enables the child to call emergency services. The software ecosystem offers parental settings on the limitation of contacts, screen </w:t>
      </w:r>
      <w:r>
        <w:rPr>
          <w:rFonts w:ascii="Times New Roman" w:hAnsi="Times New Roman" w:cs="Times New Roman"/>
          <w:sz w:val="24"/>
          <w:szCs w:val="24"/>
          <w:b w:val="0"/>
        </w:rPr>
        <w:lastRenderedPageBreak/>
        <w:t>time and management of apps. Location sharing gives parents the ability to monitor the real-time location of children using Fall My app. Fall detection is a feature that was created to mainly support the elderly, but falls can be recorded and an emergency contact notified.</w:t>
      </w:r>
    </w:p>
    <w:p w14:paraId="17D22E5B" w14:textId="77777777" w:rsidR="00CA6BA7" w:rsidRPr="00CA6BA7" w:rsidRDefault="00CA6BA7"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In spite of these functions, Apple Watch has a number of limitations that limit its use in the universal child safety in Pakistani settings. The price aspect is an obstacle, and the Apple Watch SE begins at approximately PKR 55,000 and cellular products cost more than PKR 85,000 which is out of the reach of all but the most affluent families. Independent operation requirement in cellular models also brings in the recurring monthly connectivity fees on data plans which further increases the total ownership cost. The size and design of the device, which fits adult wrists, seem to be oversized on the young children and do not have child-friendly aestheticism. The 18 hours battery life requires charging on a daily basis, which puts operation burden on children who may be too little to adhere to regularly. Most importantly the device has no automatic detection of anomaly; health monitoring monitors the heart rate and activity but fails to detect patterns of distress based on additional measures which it works as a passive data logger and not as an active guardian. The emergency SOS system should be activated consciously by the child, in a reactive and not a preventive mode of operation. Also, the ecosystem lock in demands that parents own iPhone and not the Android user who form the majority of Pakistani smartphone market.</w:t>
      </w:r>
    </w:p>
    <w:p w14:paraId="75491D8A" w14:textId="77777777" w:rsidR="00CA6BA7" w:rsidRPr="00CA6BA7" w:rsidRDefault="00CA6BA7"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bCs/>
          <w:sz w:val="24"/>
          <w:szCs w:val="24"/>
          <w:b w:val="0"/>
        </w:rPr>
        <w:t>Samsung Galaxy Family Care:</w:t>
      </w:r>
      <w:r>
        <w:rPr>
          <w:rFonts w:ascii="Times New Roman" w:hAnsi="Times New Roman" w:cs="Times New Roman"/>
          <w:sz w:val="24"/>
          <w:szCs w:val="24"/>
          <w:b w:val="0"/>
        </w:rPr>
        <w:t xml:space="preserve"> Samsung Galaxy Watch Family Care is a family wearable that builds upon its existing adult smartwatch platform with additional Family Care features that work with Galaxy Watch4 and beyond. Technical features of the device can be compared with such aspects as the heart rate and GPS positioning, the LTE, extensive fitness tracking, and the two-way communication. Samsung Health integration is an application that offers health metric tracking and activity monitoring. It has such safety features as location sharing and SOS functionality reached by button combinations.</w:t>
      </w:r>
    </w:p>
    <w:p w14:paraId="10FF3816" w14:textId="77777777" w:rsidR="00CA6BA7" w:rsidRPr="00CA6BA7" w:rsidRDefault="00CA6BA7"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lastRenderedPageBreak/>
        <w:t>The restrictions are similar to those of Apple Watch with Samsung specific issues. Its pricing is also prohibitive with the price varying between PKR 50,000 and PKR 100,000 based on the model and connectivity. The problem associated with battery life still exists, as it needs to be charged either daily or almost daily. The machine also does not have active anomaly detection but acts as a tracker and not intelligent monitor. Design aesthetics are aimed at adults although they are marketed to the families. The smaller ecosystem and market share of Samsung in Pakistan makes the parental device compatibility lower, with Family Care asking the parent to have Samsung smartphone with certain software versions. The advanced interface of the device is rich in features, but younger children might be overwhelmed by it and it might take a lot of time to train parents and children to use the device.</w:t>
      </w:r>
    </w:p>
    <w:p w14:paraId="2A176EB3" w14:textId="77777777" w:rsidR="00CA6BA7" w:rsidRPr="00CA6BA7" w:rsidRDefault="00CA6BA7"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Child GPS trackers A market niche of dedicated child GPS trackers, usually sold by Jiobit, AngelSense and several Chinese manufacturers that can be found on online marketplaces, provides an alternative to re-purposed smartwatches. These products are often watch-sized or clip-on in shape, have GPS positioning as the main functionality, are relatively costly, and offer two-way voice calls between the child and a pre-set list of parent numbers, an SOS button to activate an emergency alert, geofencing with pre-set zones and alerts about zone violations, and have a battery life of several days due to their focus on core functions, not full-blown smartwatch capabilities. The prices are and are usually between PKR 8,000 and PKR 25,000, much more affordable than high-quality smartwatches, yet still, huge investment to the majority of families.</w:t>
      </w:r>
    </w:p>
    <w:p w14:paraId="5FFE802C" w14:textId="77777777" w:rsidR="00CA6BA7" w:rsidRPr="00CA6BA7" w:rsidRDefault="00CA6BA7"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 xml:space="preserve">The main weaknesses of this type are that it still requires manual activation of SOS that does not offer automatic response of possible health or safety issues to geofencing. In case they exist, health monitoring functionality is usually limited to counting steps with a lack of physiological data or stress tracking. The accuracy of GPS devices also depends greatly on the quality of the device, and generally, cheap devices have severe position errors. Depending on the improved battery life compared to the smartwatches, the watch has to be charged after every few days. The quality of the build and waterproofing is very different and even low-end </w:t>
      </w:r>
      <w:r>
        <w:rPr>
          <w:rFonts w:ascii="Times New Roman" w:hAnsi="Times New Roman" w:cs="Times New Roman"/>
          <w:sz w:val="24"/>
          <w:szCs w:val="24"/>
          <w:b w:val="0"/>
        </w:rPr>
        <w:lastRenderedPageBreak/>
        <w:t>models may not be able to endure hard handling or exposure to the water. The non-unified platform or app ecosystem implies that every manufacturer offers its proprietary application of different qualities, some of which have bad user experience, minimal functionality or security flaws. Most of the models are produced by manufacturers that have little documentation, and the long-term support is unsure and it may be also problematic in terms of privacy of the information operations.</w:t>
      </w:r>
    </w:p>
    <w:p w14:paraId="41880C33" w14:textId="77777777" w:rsidR="00CA6BA7" w:rsidRPr="00CA6BA7" w:rsidRDefault="00CA6BA7"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bCs/>
          <w:sz w:val="24"/>
          <w:szCs w:val="24"/>
          <w:b w:val="0"/>
        </w:rPr>
        <w:t>Telenor Safety Band:</w:t>
      </w:r>
      <w:r>
        <w:rPr>
          <w:rFonts w:ascii="Times New Roman" w:hAnsi="Times New Roman" w:cs="Times New Roman"/>
          <w:sz w:val="24"/>
          <w:szCs w:val="24"/>
          <w:b w:val="0"/>
        </w:rPr>
        <w:t xml:space="preserve"> Pakistan-related products deserve special mention under the context of location-specific focus of this project. One of the largest telecommunications companies in the country Telenor Pakistan has also provided a safety band product that aims at the safety of women, sometimes with respect to child safety. The device has a panic button through which upon pressing it the device sends alert messages with location coordinates to pre-set contacts through SMS. Instead of using GPS, the location determination uses GSM tower triangulation, which gives the position accuracy of several hundred meters to several kilometers according to tower density. The phone is based on the GSM network of Telenor and the service fee is part of the phone purchase or billed with nominal monthly subscription. Form factor comprises of designs, e.g. wristband and pendant, in multiple colors.</w:t>
      </w:r>
    </w:p>
    <w:p w14:paraId="1B48CFCE" w14:textId="77777777" w:rsidR="00CA6BA7" w:rsidRPr="0070000D" w:rsidRDefault="00CA6BA7"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Although the solution is locally-relevant in the need to solve the network infrastructure realities, it has significant constraints to its effectiveness in achieving child safety in full. The fully manual activation paradigm does not have automatic emergency or problematic situation detection, which is an issue in the situations when the user cannot use the device physically. Accuracy of location through tower triangulation is not accurate because it can only give the approximate location instead of the exact location. The device offers no health tracking options at all, but its sole action is the location-based notifications. Absence of tracking means that parents are not able to see the current location of child in real time but get information at the time of pressing the button.</w:t>
      </w:r>
    </w:p>
    <w:p w14:paraId="5358CC0E" w14:textId="77777777" w:rsidR="00296A94" w:rsidRPr="0070000D" w:rsidRDefault="00296A94" w:rsidP="005E4B31">
      <w:pPr>
        <w:pStyle w:val="Heading3"/>
        <w:numPr>
          <w:ilvl w:val="2"/>
          <w:numId w:val="11"/>
        </w:numPr>
        <w:jc w:val="left"/>
        <w:rPr>
          <w:rFonts w:ascii="Times New Roman" w:hAnsi="Times New Roman" w:cs="Times New Roman"/>
          <w:bCs/>
          <w:sz w:val="28"/>
          <w:szCs w:val="28"/>
          <w:b/>
        </w:rPr>
        <w:spacing w:line="360" w:lineRule="auto" w:before="120" w:after="60"/>
      </w:pPr>
      <w:bookmarkStart w:id="26" w:name="_Toc222946138"/>
      <w:r>
        <w:rPr>
          <w:rFonts w:ascii="Times New Roman" w:hAnsi="Times New Roman" w:cs="Times New Roman"/>
          <w:bCs/>
          <w:color w:val="auto"/>
          <w:sz w:val="28"/>
          <w:szCs w:val="28"/>
          <w:b/>
        </w:rPr>
        <w:lastRenderedPageBreak/>
        <w:t>Academic Research Systems</w:t>
      </w:r>
      <w:bookmarkEnd w:id="26"/>
    </w:p>
    <w:p w14:paraId="10991419" w14:textId="77777777" w:rsidR="00851177" w:rsidRPr="00851177" w:rsidRDefault="00851177"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In the academic literature, one can find a variety of research prototypes and systems that consider different issues associated with wearable health monitoring, child safety, and IoT-based solutions of care. Although these systems are not usually subject to the commercialization pressures of commercial products, they usually are represented as experimental sites with only limited applications to the real world, but they do offer useful technical solutions and validation of concepts.</w:t>
      </w:r>
    </w:p>
    <w:p w14:paraId="5BA4C2D8" w14:textId="77777777" w:rsidR="00851177" w:rsidRPr="00851177" w:rsidRDefault="00851177"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The use of wearable physiological monitoring in children has been researched as a seizure detection system which uses accelerometers and signal electrodes in the form of EMG sensors to detect convulsive motion which is a symptom of epileptic activity, with proof of automatic seizure detection with sensitivity over 90% in controlled experiments. Acoustic sensors have been used in asthma monitoring devices to detect wheeze, respiratory rate sensors to detect an exacerbation before it occurs and pulse oximeters have been used to detect exacerbation before it occurs. In a bid to control anxiety or avoid meltdowns, autism intervention systems have tried wearables, which measure the changes in stress patterns and provide the user with a calming touch or a visual cue. Continuous temperature monitoring under alert limits has been applied to fever monitoring systems, but usually in a hospital environment not as a daily wear device.</w:t>
      </w:r>
    </w:p>
    <w:p w14:paraId="5AD3C869" w14:textId="77777777" w:rsidR="00851177" w:rsidRPr="00851177" w:rsidRDefault="00851177"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Such research systems confirm technical viability of certain monitoring capabilities, but do not typically offer comprehensive safety platforms, but rather only a limited number of scenarios. A lot of them need to have obtrusive sensor positioning or several detachable devices instead of built-in wearable technologies. Its experimental character restricts robustness and reliability as well as user experience refinement needed in a real-life implementation. Most of the systems have been based on hospital or clinical environments with trained operators, the presence of electrical power and high bandwidth network connections, which are not applicable in everyday child safety monitoring scenarios.</w:t>
      </w:r>
    </w:p>
    <w:p w14:paraId="09BC4C39" w14:textId="77777777" w:rsidR="00851177" w:rsidRPr="00851177" w:rsidRDefault="00851177"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lastRenderedPageBreak/>
        <w:t>The elderly care IoT platform research presents conceptually applicable ideas that are applicable to child safety. Smart home systems, which incorporate environmental sensors, wearables and activity inference algorithms, have shown the ability to identify falls, anomalous patterns in behavior and departure of routine. The anomalies detected by machine learning systems trained on the patterns of normal activities have demonstrated potential to detect potential anomalies that could involve the occurrence of health deteriorations or even safety incidences. Such systems generally utilize distributed sensor networks, real-time response using the edge processing, and pattern learning and long-term trend analysis using cloud analytics.</w:t>
      </w:r>
    </w:p>
    <w:p w14:paraId="17C4E5A6" w14:textId="77777777" w:rsidR="00851177" w:rsidRPr="00851177" w:rsidRDefault="00851177"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The process of adapting elderly care to child safety needs significant changes that cover alternative activity patterns, since children are more variably and actively active; alternative health concerns, since child conditions such as falls and wandering are dissimilar to those of the elderly,; alternative monitoring environments, since children may move between different environments such as home, school, transportation, and recreation whereas elderly monitoring may be limited to home settings; and alternative user acceptance, since elderly users may not like monitoring thinking it deprives them of their independence whereas parents typically welcome child monitoring but have to find a balance between safety and privacy.</w:t>
      </w:r>
    </w:p>
    <w:p w14:paraId="77AADAF5" w14:textId="77777777" w:rsidR="00851177" w:rsidRPr="0070000D" w:rsidRDefault="00851177"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 xml:space="preserve">The academic literature on the application of wearable technology in research specifically on child safety is fairly sparse in relation to the adult or elderly population. In a 2018 study of wearable child trackers, essential features such as reduced weight, easy interfaces, long battery life, and correct positioning were identified, yet a majority of the devices sold commercially do not fulfill all of these features at the same time. A 2020 systematic review of child health monitoring wearables found that, despite the significant technical potential, there were relatively limited systems that combine multiple modalities of monitoring and that many could be used by children of sufficiently young ages or that the efficacy of those systems was proven by rigorous clinical or other field studies. The studies of </w:t>
      </w:r>
      <w:r>
        <w:rPr>
          <w:rFonts w:ascii="Times New Roman" w:hAnsi="Times New Roman" w:cs="Times New Roman"/>
          <w:sz w:val="24"/>
          <w:szCs w:val="24"/>
          <w:b w:val="0"/>
        </w:rPr>
        <w:lastRenderedPageBreak/>
        <w:t>the parental attitudes towards child monitoring technology present with the complicated relationships between the safety advantages and the privacy concerns, the wish to prevent over-parenting or prevent the development of a child whose independence is stunted by the same technology, and the fear of becoming addicted to technology or fearing the constant monitoring data.</w:t>
      </w:r>
    </w:p>
    <w:p w14:paraId="709ED80C" w14:textId="77777777" w:rsidR="00296A94" w:rsidRPr="0070000D" w:rsidRDefault="00296A94" w:rsidP="005E4B31">
      <w:pPr>
        <w:pStyle w:val="Heading3"/>
        <w:numPr>
          <w:ilvl w:val="1"/>
          <w:numId w:val="11"/>
        </w:numPr>
        <w:jc w:val="left"/>
        <w:rPr>
          <w:rFonts w:ascii="Times New Roman" w:hAnsi="Times New Roman" w:cs="Times New Roman"/>
          <w:bCs/>
          <w:sz w:val="28"/>
          <w:szCs w:val="28"/>
          <w:b/>
        </w:rPr>
        <w:spacing w:line="360" w:lineRule="auto" w:before="120" w:after="60"/>
      </w:pPr>
      <w:bookmarkStart w:id="27" w:name="_Toc222946139"/>
      <w:r>
        <w:rPr>
          <w:rFonts w:ascii="Times New Roman" w:hAnsi="Times New Roman" w:cs="Times New Roman"/>
          <w:bCs/>
          <w:color w:val="auto"/>
          <w:sz w:val="28"/>
          <w:szCs w:val="28"/>
          <w:b/>
        </w:rPr>
        <w:t>Machine Learning in Wearable Health Monitoring</w:t>
      </w:r>
      <w:bookmarkEnd w:id="27"/>
    </w:p>
    <w:p w14:paraId="18D325B2" w14:textId="77777777" w:rsidR="00174AB4" w:rsidRPr="00174AB4" w:rsidRDefault="00174AB4"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The scientific literature is full of prototypes of research and systems investigating many possibilities of wearing health monitoring, child safety and IoT-based care solutions. Although there is no actual limit to commercialization that these systems have as compared to the market products, they are usually in the form of experimental systems with little to no practical application, although they have useful technical methods and conceptual confirmation.</w:t>
      </w:r>
    </w:p>
    <w:p w14:paraId="7759CF57" w14:textId="77777777" w:rsidR="00174AB4" w:rsidRPr="00174AB4" w:rsidRDefault="00174AB4"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Wearable physiological monitoring studies in children have examined the use of accelerometers and EMG sensors to identify convulsive movements that define epileptic episodes and has shown that it is possible to identify convulsive movements in children with sensitivity greater than 90 percent in controlled clinical studies. Asthma monitoring devices have used acoustical sensors to sense the sound of wheeze, respiratory rate sensors and pulse oximeters to sense exacerbations prior to the onset of all symptoms. There have been experiments with wearables that detect stress patterns and can offer either a tactile or visual relaxation feedback as a method of autism intervention systems to control anxiety or stop meltdowns. Continuous monitoring with alert limits Fever monitoring devices have also deployed continuous temperature monitoring with alert limits, usually in hospital use, but not daily use.</w:t>
      </w:r>
    </w:p>
    <w:p w14:paraId="4B7426DA" w14:textId="77777777" w:rsidR="00174AB4" w:rsidRPr="00174AB4" w:rsidRDefault="00174AB4"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 xml:space="preserve">These research systems confirm technical feasibility of particular monitoring functions but do not usually offer many-to-many safety platforms. They usually demand invasive sensor insertion or rather several independent gadgets instead of integrated wearable capabilities. Its experimental nature does not provide much robustness, reliability or user experience polish to use in the real world. Most of the </w:t>
      </w:r>
      <w:r>
        <w:rPr>
          <w:rFonts w:ascii="Times New Roman" w:hAnsi="Times New Roman" w:cs="Times New Roman"/>
          <w:sz w:val="24"/>
          <w:szCs w:val="24"/>
          <w:b w:val="0"/>
        </w:rPr>
        <w:lastRenderedPageBreak/>
        <w:t>systems are based on hospital or clinical systems with trained staff, power supply and high bandwidth network connections which are not realistic in the daily child safety monitoring situations.</w:t>
      </w:r>
    </w:p>
    <w:p w14:paraId="420368EA" w14:textId="77777777" w:rsidR="00174AB4" w:rsidRPr="00174AB4" w:rsidRDefault="00174AB4"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The research on IoT platforms in elderly care provides conceptually applicable solutions to the child safety research. A combination of environmental sensors, wearables, and activity inference algorithms have been proven to identify falls, abnormal behavior patterns, and an abnormality of routine in a smart home system. It has demonstrated that machine learning systems trained on standard activity patterns are useful in detecting anomalies that may signify damages to health or safety accidents. Such systems typically can use distributed sensor networks, real-time response processing at the edge, and pattern learning and long-term trend analytics on a cloud platform.</w:t>
      </w:r>
    </w:p>
    <w:p w14:paraId="17DCAC2E" w14:textId="77777777" w:rsidR="00174AB4" w:rsidRPr="00174AB4" w:rsidRDefault="00174AB4"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Elderly care adaptation to child safety would need significant changes in the nature of activity patterns with children having much more variable and energetic behavior making activity-based anomaly detection more difficult; to different health needs, conditions common to elderly populations such as falls and wandering are not primary child safety threats and different monitoring settings, since children move across different settings, such as home, school, transportation, and recreation, unlike elderly monitoring settings, which is often focused on home settings, and different user acceptance factors, with elderly users likely to be resistant to monitoring, seeing it as a loss of independence and primary child safety risks;</w:t>
      </w:r>
    </w:p>
    <w:p w14:paraId="07C62C05" w14:textId="77777777" w:rsidR="00174AB4" w:rsidRPr="0070000D" w:rsidRDefault="00174AB4"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 xml:space="preserve">The studies that explicitly examine the concept of child safety in the context of wearable technology are relatively few in scholarly sources in comparison to adults or older people. Another option of study that investigated wearable child trackers (2018) found that many essential features such as lightness, easy-to-use interfaces, long battery life, and proper positioning are common requirements of the trackers, and most of the commercial trackers did not meet all the requirements at the same time. In a 2020 systematic review of child health monitoring wearables, it was determined that although there is considerable technical potential, there are few </w:t>
      </w:r>
      <w:r>
        <w:rPr>
          <w:rFonts w:ascii="Times New Roman" w:hAnsi="Times New Roman" w:cs="Times New Roman"/>
          <w:sz w:val="24"/>
          <w:szCs w:val="24"/>
          <w:b w:val="0"/>
        </w:rPr>
        <w:lastRenderedPageBreak/>
        <w:t>systems that combine multiple modalities of monitoring, are usable enough by young children, and their effectiveness has been demonstrated in rigorous clinical or field experiments. A literature review of parental attitudes toward child monitoring technology shows that there are intricate, conflicting relationships between the advantage of safety and the disadvantage of privacy, the need to prevent over-parenting or preventing child autonomy, and the fear of technology addiction or the fear caused by continuous surveillance information.</w:t>
      </w:r>
    </w:p>
    <w:p w14:paraId="58935DFC" w14:textId="77777777" w:rsidR="00296A94" w:rsidRPr="0070000D" w:rsidRDefault="00296A94" w:rsidP="005E4B31">
      <w:pPr>
        <w:pStyle w:val="Heading3"/>
        <w:numPr>
          <w:ilvl w:val="1"/>
          <w:numId w:val="11"/>
        </w:numPr>
        <w:jc w:val="left"/>
        <w:rPr>
          <w:rFonts w:ascii="Times New Roman" w:hAnsi="Times New Roman" w:cs="Times New Roman"/>
          <w:bCs/>
          <w:sz w:val="28"/>
          <w:szCs w:val="28"/>
          <w:b/>
        </w:rPr>
        <w:spacing w:line="360" w:lineRule="auto" w:before="120" w:after="60"/>
      </w:pPr>
      <w:bookmarkStart w:id="28" w:name="_Toc222946140"/>
      <w:r>
        <w:rPr>
          <w:rFonts w:ascii="Times New Roman" w:hAnsi="Times New Roman" w:cs="Times New Roman"/>
          <w:bCs/>
          <w:color w:val="auto"/>
          <w:sz w:val="28"/>
          <w:szCs w:val="28"/>
          <w:b/>
        </w:rPr>
        <w:t>Comparison and Gap Analysis</w:t>
      </w:r>
      <w:bookmarkEnd w:id="28"/>
    </w:p>
    <w:p w14:paraId="28895FCB" w14:textId="77777777" w:rsidR="00296A94" w:rsidRPr="0070000D" w:rsidRDefault="00296A94"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A systematic comparison of existing solutions against the requirements of comprehensive child safety monitoring reveals persistent gaps that AEGIS specifically addresses.</w:t>
      </w:r>
    </w:p>
    <w:tbl>
      <w:tblPr>
        <w:tblStyle w:val="TableGrid"/>
        <w:tblW w:w="8459" w:type="dxa"/>
        <w:tblInd w:w="355" w:type="dxa"/>
        <w:tblLayout w:type="fixed"/>
        <w:tblLook w:val="04A0" w:firstRow="1" w:lastRow="0" w:firstColumn="1" w:lastColumn="0" w:noHBand="0" w:noVBand="1"/>
      </w:tblPr>
      <w:tblGrid>
        <w:gridCol w:w="1530"/>
        <w:gridCol w:w="983"/>
        <w:gridCol w:w="1107"/>
        <w:gridCol w:w="1026"/>
        <w:gridCol w:w="1114"/>
        <w:gridCol w:w="1434"/>
        <w:gridCol w:w="1265"/>
      </w:tblGrid>
      <w:tr w:rsidR="00296A94" w:rsidRPr="0070000D" w14:paraId="6CE08642" w14:textId="77777777" w:rsidTr="00B011F6">
        <w:trPr>
          <w:trHeight w:val="1024"/>
        </w:trPr>
        <w:tc>
          <w:tcPr>
            <w:tcW w:w="1530" w:type="dxa"/>
            <w:hideMark/>
          </w:tcPr>
          <w:p w14:paraId="392CC105" w14:textId="77777777" w:rsidR="00296A94" w:rsidRPr="00B011F6" w:rsidRDefault="00296A94" w:rsidP="00E127DC">
            <w:pPr>
              <w:jc w:val="left"/>
              <w:rPr>
                <w:rFonts w:ascii="Times New Roman" w:hAnsi="Times New Roman" w:cs="Times New Roman"/>
                <w:bCs/>
                <w:sz w:val="24"/>
                <w:szCs w:val="24"/>
                <w:b w:val="0"/>
              </w:rPr>
              <w:spacing w:line="240" w:lineRule="auto" w:before="0" w:after="0"/>
            </w:pPr>
            <w:r>
              <w:rPr>
                <w:rFonts w:ascii="Times New Roman" w:hAnsi="Times New Roman" w:cs="Times New Roman"/>
                <w:b/>
                <w:bCs/>
                <w:sz w:val="24"/>
                <w:szCs w:val="24"/>
              </w:rPr>
              <w:t>Capability</w:t>
            </w:r>
          </w:p>
        </w:tc>
        <w:tc>
          <w:tcPr>
            <w:tcW w:w="983" w:type="dxa"/>
            <w:hideMark/>
          </w:tcPr>
          <w:p w14:paraId="04F5A13B" w14:textId="77777777" w:rsidR="00296A94" w:rsidRPr="00B011F6" w:rsidRDefault="00296A94" w:rsidP="00E127DC">
            <w:pPr>
              <w:jc w:val="left"/>
              <w:rPr>
                <w:rFonts w:ascii="Times New Roman" w:hAnsi="Times New Roman" w:cs="Times New Roman"/>
                <w:bCs/>
                <w:sz w:val="24"/>
                <w:szCs w:val="24"/>
                <w:b w:val="0"/>
              </w:rPr>
              <w:spacing w:line="240" w:lineRule="auto" w:before="0" w:after="0"/>
            </w:pPr>
            <w:r>
              <w:rPr>
                <w:rFonts w:ascii="Times New Roman" w:hAnsi="Times New Roman" w:cs="Times New Roman"/>
                <w:b/>
                <w:bCs/>
                <w:sz w:val="24"/>
                <w:szCs w:val="24"/>
              </w:rPr>
              <w:t>Apple Watch</w:t>
            </w:r>
          </w:p>
        </w:tc>
        <w:tc>
          <w:tcPr>
            <w:tcW w:w="1107" w:type="dxa"/>
            <w:hideMark/>
          </w:tcPr>
          <w:p w14:paraId="5E3701B0" w14:textId="77777777" w:rsidR="00296A94" w:rsidRPr="00B011F6" w:rsidRDefault="00296A94" w:rsidP="00E127DC">
            <w:pPr>
              <w:jc w:val="left"/>
              <w:rPr>
                <w:rFonts w:ascii="Times New Roman" w:hAnsi="Times New Roman" w:cs="Times New Roman"/>
                <w:bCs/>
                <w:sz w:val="24"/>
                <w:szCs w:val="24"/>
                <w:b w:val="0"/>
              </w:rPr>
              <w:spacing w:line="240" w:lineRule="auto" w:before="0" w:after="0"/>
            </w:pPr>
            <w:r>
              <w:rPr>
                <w:rFonts w:ascii="Times New Roman" w:hAnsi="Times New Roman" w:cs="Times New Roman"/>
                <w:b/>
                <w:bCs/>
                <w:sz w:val="24"/>
                <w:szCs w:val="24"/>
              </w:rPr>
              <w:t>Samsung Watch</w:t>
            </w:r>
          </w:p>
        </w:tc>
        <w:tc>
          <w:tcPr>
            <w:tcW w:w="1026" w:type="dxa"/>
            <w:hideMark/>
          </w:tcPr>
          <w:p w14:paraId="7F48B20C" w14:textId="77777777" w:rsidR="00296A94" w:rsidRPr="00B011F6" w:rsidRDefault="00296A94" w:rsidP="00E127DC">
            <w:pPr>
              <w:jc w:val="left"/>
              <w:rPr>
                <w:rFonts w:ascii="Times New Roman" w:hAnsi="Times New Roman" w:cs="Times New Roman"/>
                <w:bCs/>
                <w:sz w:val="24"/>
                <w:szCs w:val="24"/>
                <w:b w:val="0"/>
              </w:rPr>
              <w:spacing w:line="240" w:lineRule="auto" w:before="0" w:after="0"/>
            </w:pPr>
            <w:r>
              <w:rPr>
                <w:rFonts w:ascii="Times New Roman" w:hAnsi="Times New Roman" w:cs="Times New Roman"/>
                <w:b/>
                <w:bCs/>
                <w:sz w:val="24"/>
                <w:szCs w:val="24"/>
              </w:rPr>
              <w:t>GPS Trackers</w:t>
            </w:r>
          </w:p>
        </w:tc>
        <w:tc>
          <w:tcPr>
            <w:tcW w:w="1114" w:type="dxa"/>
            <w:hideMark/>
          </w:tcPr>
          <w:p w14:paraId="22E372E4" w14:textId="77777777" w:rsidR="00296A94" w:rsidRPr="00B011F6" w:rsidRDefault="00296A94" w:rsidP="00E127DC">
            <w:pPr>
              <w:jc w:val="left"/>
              <w:rPr>
                <w:rFonts w:ascii="Times New Roman" w:hAnsi="Times New Roman" w:cs="Times New Roman"/>
                <w:bCs/>
                <w:sz w:val="24"/>
                <w:szCs w:val="24"/>
                <w:b w:val="0"/>
              </w:rPr>
              <w:spacing w:line="240" w:lineRule="auto" w:before="0" w:after="0"/>
            </w:pPr>
            <w:r>
              <w:rPr>
                <w:rFonts w:ascii="Times New Roman" w:hAnsi="Times New Roman" w:cs="Times New Roman"/>
                <w:b/>
                <w:bCs/>
                <w:sz w:val="24"/>
                <w:szCs w:val="24"/>
              </w:rPr>
              <w:t>GSM Pendants</w:t>
            </w:r>
          </w:p>
        </w:tc>
        <w:tc>
          <w:tcPr>
            <w:tcW w:w="1434" w:type="dxa"/>
            <w:hideMark/>
          </w:tcPr>
          <w:p w14:paraId="0ABB6A7A" w14:textId="77777777" w:rsidR="00296A94" w:rsidRPr="00B011F6" w:rsidRDefault="00296A94" w:rsidP="00E127DC">
            <w:pPr>
              <w:jc w:val="left"/>
              <w:rPr>
                <w:rFonts w:ascii="Times New Roman" w:hAnsi="Times New Roman" w:cs="Times New Roman"/>
                <w:bCs/>
                <w:sz w:val="24"/>
                <w:szCs w:val="24"/>
                <w:b w:val="0"/>
              </w:rPr>
              <w:spacing w:line="240" w:lineRule="auto" w:before="0" w:after="0"/>
            </w:pPr>
            <w:r>
              <w:rPr>
                <w:rFonts w:ascii="Times New Roman" w:hAnsi="Times New Roman" w:cs="Times New Roman"/>
                <w:b/>
                <w:bCs/>
                <w:sz w:val="24"/>
                <w:szCs w:val="24"/>
              </w:rPr>
              <w:t>Research Systems</w:t>
            </w:r>
          </w:p>
        </w:tc>
        <w:tc>
          <w:tcPr>
            <w:tcW w:w="1265" w:type="dxa"/>
            <w:hideMark/>
          </w:tcPr>
          <w:p w14:paraId="52F06F09" w14:textId="77777777" w:rsidR="00296A94" w:rsidRPr="00B011F6" w:rsidRDefault="00296A94" w:rsidP="00E127DC">
            <w:pPr>
              <w:jc w:val="left"/>
              <w:rPr>
                <w:rFonts w:ascii="Times New Roman" w:hAnsi="Times New Roman" w:cs="Times New Roman"/>
                <w:bCs/>
                <w:sz w:val="24"/>
                <w:szCs w:val="24"/>
                <w:b w:val="0"/>
              </w:rPr>
              <w:spacing w:line="240" w:lineRule="auto" w:before="0" w:after="0"/>
            </w:pPr>
            <w:r>
              <w:rPr>
                <w:rFonts w:ascii="Times New Roman" w:hAnsi="Times New Roman" w:cs="Times New Roman"/>
                <w:b/>
                <w:bCs/>
                <w:sz w:val="24"/>
                <w:szCs w:val="24"/>
              </w:rPr>
              <w:t>AEGIS</w:t>
            </w:r>
          </w:p>
        </w:tc>
      </w:tr>
      <w:tr w:rsidR="00296A94" w:rsidRPr="0070000D" w14:paraId="5542CA89" w14:textId="77777777" w:rsidTr="00B011F6">
        <w:trPr>
          <w:trHeight w:val="737"/>
        </w:trPr>
        <w:tc>
          <w:tcPr>
            <w:tcW w:w="1530" w:type="dxa"/>
            <w:hideMark/>
          </w:tcPr>
          <w:p w14:paraId="7C8B7195"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Automatic Detection</w:t>
            </w:r>
          </w:p>
        </w:tc>
        <w:tc>
          <w:tcPr>
            <w:tcW w:w="983" w:type="dxa"/>
            <w:hideMark/>
          </w:tcPr>
          <w:p w14:paraId="0C9158A5"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No</w:t>
            </w:r>
          </w:p>
        </w:tc>
        <w:tc>
          <w:tcPr>
            <w:tcW w:w="1107" w:type="dxa"/>
            <w:hideMark/>
          </w:tcPr>
          <w:p w14:paraId="3F025AA1"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No</w:t>
            </w:r>
          </w:p>
        </w:tc>
        <w:tc>
          <w:tcPr>
            <w:tcW w:w="1026" w:type="dxa"/>
            <w:hideMark/>
          </w:tcPr>
          <w:p w14:paraId="585B9E2A"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No</w:t>
            </w:r>
          </w:p>
        </w:tc>
        <w:tc>
          <w:tcPr>
            <w:tcW w:w="1114" w:type="dxa"/>
            <w:hideMark/>
          </w:tcPr>
          <w:p w14:paraId="4DCF9CA1"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No</w:t>
            </w:r>
          </w:p>
        </w:tc>
        <w:tc>
          <w:tcPr>
            <w:tcW w:w="1434" w:type="dxa"/>
            <w:hideMark/>
          </w:tcPr>
          <w:p w14:paraId="30B8B17E"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Limited</w:t>
            </w:r>
          </w:p>
        </w:tc>
        <w:tc>
          <w:tcPr>
            <w:tcW w:w="1265" w:type="dxa"/>
            <w:hideMark/>
          </w:tcPr>
          <w:p w14:paraId="387E02EB"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Yes</w:t>
            </w:r>
          </w:p>
        </w:tc>
      </w:tr>
      <w:tr w:rsidR="00296A94" w:rsidRPr="0070000D" w14:paraId="2B4A7719" w14:textId="77777777" w:rsidTr="00B011F6">
        <w:trPr>
          <w:trHeight w:val="726"/>
        </w:trPr>
        <w:tc>
          <w:tcPr>
            <w:tcW w:w="1530" w:type="dxa"/>
            <w:hideMark/>
          </w:tcPr>
          <w:p w14:paraId="7E60C973"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Health Monitoring</w:t>
            </w:r>
          </w:p>
        </w:tc>
        <w:tc>
          <w:tcPr>
            <w:tcW w:w="983" w:type="dxa"/>
            <w:hideMark/>
          </w:tcPr>
          <w:p w14:paraId="621D3F41"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Basic</w:t>
            </w:r>
          </w:p>
        </w:tc>
        <w:tc>
          <w:tcPr>
            <w:tcW w:w="1107" w:type="dxa"/>
            <w:hideMark/>
          </w:tcPr>
          <w:p w14:paraId="171091D5"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Basic</w:t>
            </w:r>
          </w:p>
        </w:tc>
        <w:tc>
          <w:tcPr>
            <w:tcW w:w="1026" w:type="dxa"/>
            <w:hideMark/>
          </w:tcPr>
          <w:p w14:paraId="71B75D76"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No</w:t>
            </w:r>
          </w:p>
        </w:tc>
        <w:tc>
          <w:tcPr>
            <w:tcW w:w="1114" w:type="dxa"/>
            <w:hideMark/>
          </w:tcPr>
          <w:p w14:paraId="228963D7"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No</w:t>
            </w:r>
          </w:p>
        </w:tc>
        <w:tc>
          <w:tcPr>
            <w:tcW w:w="1434" w:type="dxa"/>
            <w:hideMark/>
          </w:tcPr>
          <w:p w14:paraId="0BC7FF35"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Specialized</w:t>
            </w:r>
          </w:p>
        </w:tc>
        <w:tc>
          <w:tcPr>
            <w:tcW w:w="1265" w:type="dxa"/>
            <w:hideMark/>
          </w:tcPr>
          <w:p w14:paraId="12964E67"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Comprehensive</w:t>
            </w:r>
          </w:p>
        </w:tc>
      </w:tr>
      <w:tr w:rsidR="00296A94" w:rsidRPr="0070000D" w14:paraId="7B15C97F" w14:textId="77777777" w:rsidTr="00B011F6">
        <w:trPr>
          <w:trHeight w:val="726"/>
        </w:trPr>
        <w:tc>
          <w:tcPr>
            <w:tcW w:w="1530" w:type="dxa"/>
            <w:hideMark/>
          </w:tcPr>
          <w:p w14:paraId="62C7BDF7"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Stress Detection</w:t>
            </w:r>
          </w:p>
        </w:tc>
        <w:tc>
          <w:tcPr>
            <w:tcW w:w="983" w:type="dxa"/>
            <w:hideMark/>
          </w:tcPr>
          <w:p w14:paraId="23CF9C4D"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No</w:t>
            </w:r>
          </w:p>
        </w:tc>
        <w:tc>
          <w:tcPr>
            <w:tcW w:w="1107" w:type="dxa"/>
            <w:hideMark/>
          </w:tcPr>
          <w:p w14:paraId="6EABFB34"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No</w:t>
            </w:r>
          </w:p>
        </w:tc>
        <w:tc>
          <w:tcPr>
            <w:tcW w:w="1026" w:type="dxa"/>
            <w:hideMark/>
          </w:tcPr>
          <w:p w14:paraId="56D0F3CC"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No</w:t>
            </w:r>
          </w:p>
        </w:tc>
        <w:tc>
          <w:tcPr>
            <w:tcW w:w="1114" w:type="dxa"/>
            <w:hideMark/>
          </w:tcPr>
          <w:p w14:paraId="2925C755"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No</w:t>
            </w:r>
          </w:p>
        </w:tc>
        <w:tc>
          <w:tcPr>
            <w:tcW w:w="1434" w:type="dxa"/>
            <w:hideMark/>
          </w:tcPr>
          <w:p w14:paraId="295CC2C6"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Experimental</w:t>
            </w:r>
          </w:p>
        </w:tc>
        <w:tc>
          <w:tcPr>
            <w:tcW w:w="1265" w:type="dxa"/>
            <w:hideMark/>
          </w:tcPr>
          <w:p w14:paraId="66A8F6ED"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Yes</w:t>
            </w:r>
          </w:p>
        </w:tc>
      </w:tr>
      <w:tr w:rsidR="00296A94" w:rsidRPr="0070000D" w14:paraId="487BAFEC" w14:textId="77777777" w:rsidTr="00B011F6">
        <w:trPr>
          <w:trHeight w:val="737"/>
        </w:trPr>
        <w:tc>
          <w:tcPr>
            <w:tcW w:w="1530" w:type="dxa"/>
            <w:hideMark/>
          </w:tcPr>
          <w:p w14:paraId="0DE00074"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GSM Backup</w:t>
            </w:r>
          </w:p>
        </w:tc>
        <w:tc>
          <w:tcPr>
            <w:tcW w:w="983" w:type="dxa"/>
            <w:hideMark/>
          </w:tcPr>
          <w:p w14:paraId="657E2A98"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No</w:t>
            </w:r>
          </w:p>
        </w:tc>
        <w:tc>
          <w:tcPr>
            <w:tcW w:w="1107" w:type="dxa"/>
            <w:hideMark/>
          </w:tcPr>
          <w:p w14:paraId="3434FBDC"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No</w:t>
            </w:r>
          </w:p>
        </w:tc>
        <w:tc>
          <w:tcPr>
            <w:tcW w:w="1026" w:type="dxa"/>
            <w:hideMark/>
          </w:tcPr>
          <w:p w14:paraId="6FAEFD50"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Varies</w:t>
            </w:r>
          </w:p>
        </w:tc>
        <w:tc>
          <w:tcPr>
            <w:tcW w:w="1114" w:type="dxa"/>
            <w:hideMark/>
          </w:tcPr>
          <w:p w14:paraId="2738D076"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Yes</w:t>
            </w:r>
          </w:p>
        </w:tc>
        <w:tc>
          <w:tcPr>
            <w:tcW w:w="1434" w:type="dxa"/>
            <w:hideMark/>
          </w:tcPr>
          <w:p w14:paraId="49A21602"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No</w:t>
            </w:r>
          </w:p>
        </w:tc>
        <w:tc>
          <w:tcPr>
            <w:tcW w:w="1265" w:type="dxa"/>
            <w:hideMark/>
          </w:tcPr>
          <w:p w14:paraId="6A332E14"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Yes</w:t>
            </w:r>
          </w:p>
        </w:tc>
      </w:tr>
      <w:tr w:rsidR="00296A94" w:rsidRPr="0070000D" w14:paraId="06146698" w14:textId="77777777" w:rsidTr="00B011F6">
        <w:trPr>
          <w:trHeight w:val="1024"/>
        </w:trPr>
        <w:tc>
          <w:tcPr>
            <w:tcW w:w="1530" w:type="dxa"/>
            <w:hideMark/>
          </w:tcPr>
          <w:p w14:paraId="4C18D7D6"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Child-Specific Design</w:t>
            </w:r>
          </w:p>
        </w:tc>
        <w:tc>
          <w:tcPr>
            <w:tcW w:w="983" w:type="dxa"/>
            <w:hideMark/>
          </w:tcPr>
          <w:p w14:paraId="701D042E"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No</w:t>
            </w:r>
          </w:p>
        </w:tc>
        <w:tc>
          <w:tcPr>
            <w:tcW w:w="1107" w:type="dxa"/>
            <w:hideMark/>
          </w:tcPr>
          <w:p w14:paraId="243657F1"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No</w:t>
            </w:r>
          </w:p>
        </w:tc>
        <w:tc>
          <w:tcPr>
            <w:tcW w:w="1026" w:type="dxa"/>
            <w:hideMark/>
          </w:tcPr>
          <w:p w14:paraId="53D87C83"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Some</w:t>
            </w:r>
          </w:p>
        </w:tc>
        <w:tc>
          <w:tcPr>
            <w:tcW w:w="1114" w:type="dxa"/>
            <w:hideMark/>
          </w:tcPr>
          <w:p w14:paraId="332D7DC4"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No</w:t>
            </w:r>
          </w:p>
        </w:tc>
        <w:tc>
          <w:tcPr>
            <w:tcW w:w="1434" w:type="dxa"/>
            <w:hideMark/>
          </w:tcPr>
          <w:p w14:paraId="733E8950"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Varies</w:t>
            </w:r>
          </w:p>
        </w:tc>
        <w:tc>
          <w:tcPr>
            <w:tcW w:w="1265" w:type="dxa"/>
            <w:hideMark/>
          </w:tcPr>
          <w:p w14:paraId="4126BC59"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Yes</w:t>
            </w:r>
          </w:p>
        </w:tc>
      </w:tr>
      <w:tr w:rsidR="00296A94" w:rsidRPr="0070000D" w14:paraId="207B7653" w14:textId="77777777" w:rsidTr="00B011F6">
        <w:trPr>
          <w:trHeight w:val="1024"/>
        </w:trPr>
        <w:tc>
          <w:tcPr>
            <w:tcW w:w="1530" w:type="dxa"/>
            <w:hideMark/>
          </w:tcPr>
          <w:p w14:paraId="57B09AE7"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Affordability (PKR &lt; 20K)</w:t>
            </w:r>
          </w:p>
        </w:tc>
        <w:tc>
          <w:tcPr>
            <w:tcW w:w="983" w:type="dxa"/>
            <w:hideMark/>
          </w:tcPr>
          <w:p w14:paraId="2D3366E9"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No</w:t>
            </w:r>
          </w:p>
        </w:tc>
        <w:tc>
          <w:tcPr>
            <w:tcW w:w="1107" w:type="dxa"/>
            <w:hideMark/>
          </w:tcPr>
          <w:p w14:paraId="27FFCE11"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No</w:t>
            </w:r>
          </w:p>
        </w:tc>
        <w:tc>
          <w:tcPr>
            <w:tcW w:w="1026" w:type="dxa"/>
            <w:hideMark/>
          </w:tcPr>
          <w:p w14:paraId="1B91185A"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Some</w:t>
            </w:r>
          </w:p>
        </w:tc>
        <w:tc>
          <w:tcPr>
            <w:tcW w:w="1114" w:type="dxa"/>
            <w:hideMark/>
          </w:tcPr>
          <w:p w14:paraId="285FF4B0"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Yes</w:t>
            </w:r>
          </w:p>
        </w:tc>
        <w:tc>
          <w:tcPr>
            <w:tcW w:w="1434" w:type="dxa"/>
            <w:hideMark/>
          </w:tcPr>
          <w:p w14:paraId="043ABC10"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N/A</w:t>
            </w:r>
          </w:p>
        </w:tc>
        <w:tc>
          <w:tcPr>
            <w:tcW w:w="1265" w:type="dxa"/>
            <w:hideMark/>
          </w:tcPr>
          <w:p w14:paraId="5C4D6729"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Yes</w:t>
            </w:r>
          </w:p>
        </w:tc>
      </w:tr>
      <w:tr w:rsidR="00296A94" w:rsidRPr="0070000D" w14:paraId="3EA2AE21" w14:textId="77777777" w:rsidTr="00B011F6">
        <w:trPr>
          <w:trHeight w:val="726"/>
        </w:trPr>
        <w:tc>
          <w:tcPr>
            <w:tcW w:w="1530" w:type="dxa"/>
            <w:hideMark/>
          </w:tcPr>
          <w:p w14:paraId="3B770D3E"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lastRenderedPageBreak/>
              <w:t>Multi-day Battery</w:t>
            </w:r>
          </w:p>
        </w:tc>
        <w:tc>
          <w:tcPr>
            <w:tcW w:w="983" w:type="dxa"/>
            <w:hideMark/>
          </w:tcPr>
          <w:p w14:paraId="6143DB1D"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No</w:t>
            </w:r>
          </w:p>
        </w:tc>
        <w:tc>
          <w:tcPr>
            <w:tcW w:w="1107" w:type="dxa"/>
            <w:hideMark/>
          </w:tcPr>
          <w:p w14:paraId="0339CE57"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No</w:t>
            </w:r>
          </w:p>
        </w:tc>
        <w:tc>
          <w:tcPr>
            <w:tcW w:w="1026" w:type="dxa"/>
            <w:hideMark/>
          </w:tcPr>
          <w:p w14:paraId="5BAD9B2C"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Yes</w:t>
            </w:r>
          </w:p>
        </w:tc>
        <w:tc>
          <w:tcPr>
            <w:tcW w:w="1114" w:type="dxa"/>
            <w:hideMark/>
          </w:tcPr>
          <w:p w14:paraId="2E26D056"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Yes</w:t>
            </w:r>
          </w:p>
        </w:tc>
        <w:tc>
          <w:tcPr>
            <w:tcW w:w="1434" w:type="dxa"/>
            <w:hideMark/>
          </w:tcPr>
          <w:p w14:paraId="22134C8F"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Varies</w:t>
            </w:r>
          </w:p>
        </w:tc>
        <w:tc>
          <w:tcPr>
            <w:tcW w:w="1265" w:type="dxa"/>
            <w:hideMark/>
          </w:tcPr>
          <w:p w14:paraId="596CD134"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Yes</w:t>
            </w:r>
          </w:p>
        </w:tc>
      </w:tr>
      <w:tr w:rsidR="00296A94" w:rsidRPr="0070000D" w14:paraId="50AE8E8F" w14:textId="77777777" w:rsidTr="00B011F6">
        <w:trPr>
          <w:trHeight w:val="737"/>
        </w:trPr>
        <w:tc>
          <w:tcPr>
            <w:tcW w:w="1530" w:type="dxa"/>
            <w:hideMark/>
          </w:tcPr>
          <w:p w14:paraId="01FEF398"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Multi-sensor Fusion</w:t>
            </w:r>
          </w:p>
        </w:tc>
        <w:tc>
          <w:tcPr>
            <w:tcW w:w="983" w:type="dxa"/>
            <w:hideMark/>
          </w:tcPr>
          <w:p w14:paraId="2CD3CC43"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Partial</w:t>
            </w:r>
          </w:p>
        </w:tc>
        <w:tc>
          <w:tcPr>
            <w:tcW w:w="1107" w:type="dxa"/>
            <w:hideMark/>
          </w:tcPr>
          <w:p w14:paraId="544FE91A"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Partial</w:t>
            </w:r>
          </w:p>
        </w:tc>
        <w:tc>
          <w:tcPr>
            <w:tcW w:w="1026" w:type="dxa"/>
            <w:hideMark/>
          </w:tcPr>
          <w:p w14:paraId="18AE7539"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No</w:t>
            </w:r>
          </w:p>
        </w:tc>
        <w:tc>
          <w:tcPr>
            <w:tcW w:w="1114" w:type="dxa"/>
            <w:hideMark/>
          </w:tcPr>
          <w:p w14:paraId="77D3B8F6"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No</w:t>
            </w:r>
          </w:p>
        </w:tc>
        <w:tc>
          <w:tcPr>
            <w:tcW w:w="1434" w:type="dxa"/>
            <w:hideMark/>
          </w:tcPr>
          <w:p w14:paraId="106BAA7C"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Limited</w:t>
            </w:r>
          </w:p>
        </w:tc>
        <w:tc>
          <w:tcPr>
            <w:tcW w:w="1265" w:type="dxa"/>
            <w:hideMark/>
          </w:tcPr>
          <w:p w14:paraId="0D7806EE" w14:textId="77777777" w:rsidR="00296A94" w:rsidRPr="0070000D" w:rsidRDefault="00296A94" w:rsidP="00E127DC">
            <w:pPr>
              <w:jc w:val="left"/>
              <w:rPr>
                <w:rFonts w:ascii="Times New Roman" w:hAnsi="Times New Roman" w:cs="Times New Roman"/>
                <w:sz w:val="24"/>
                <w:szCs w:val="24"/>
                <w:b w:val="0"/>
              </w:rPr>
              <w:spacing w:line="240" w:lineRule="auto" w:before="0" w:after="0"/>
            </w:pPr>
            <w:r>
              <w:rPr>
                <w:rFonts w:ascii="Times New Roman" w:hAnsi="Times New Roman" w:cs="Times New Roman"/>
                <w:sz w:val="24"/>
                <w:szCs w:val="24"/>
              </w:rPr>
              <w:t>Yes</w:t>
            </w:r>
          </w:p>
        </w:tc>
      </w:tr>
    </w:tbl>
    <w:p>
      <w:pPr>
        <w:pStyle w:val="Caption"/>
        <w:jc w:val="center"/>
        <w:spacing w:line="360" w:lineRule="auto" w:before="0" w:after="0"/>
        <w:rPr>
          <w:rFonts w:ascii="Times New Roman" w:hAnsi="Times New Roman" w:cs="Times New Roman"/>
          <w:sz w:val="24"/>
          <w:szCs w:val="24"/>
          <w:b/>
        </w:rPr>
      </w:pPr>
      <w:r>
        <w:rPr>
          <w:rFonts w:ascii="Times New Roman" w:hAnsi="Times New Roman" w:cs="Times New Roman"/>
          <w:sz w:val="24"/>
          <w:szCs w:val="24"/>
          <w:b/>
        </w:rPr>
        <w:t xml:space="preserve">Table 3: Use Case Flow: View Real-Time Vitals</w:t>
      </w:r>
    </w:p>
    <w:p w14:paraId="539FE355" w14:textId="77777777" w:rsidR="00296A94" w:rsidRPr="0070000D" w:rsidRDefault="00296A94" w:rsidP="00E127DC">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The table illustrates that no existing solution combines all desired characteristics. Premium smartwatches offer sophisticated health monitoring but lack automatic emergency detection, operate reactively rather than proactively, maintain high costs, and exhibit poor battery life. Dedicated GPS trackers improve affordability and battery life but sacrifice health monitoring entirely and retain manual activation paradigms. GSM-based safety devices provide network-independent alerting but offer no physiological monitoring or automatic detection. Research systems demonstrate technical feasibility of specific capabilities but lack integration, robustness, and real-world validation.</w:t>
      </w:r>
    </w:p>
    <w:p w14:paraId="37E1167C" w14:textId="77777777" w:rsidR="00896322" w:rsidRPr="00896322" w:rsidRDefault="00896322"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The key gaps that AEGIS can include are:</w:t>
      </w:r>
    </w:p>
    <w:p w14:paraId="51286E62" w14:textId="77777777" w:rsidR="00896322" w:rsidRPr="00896322" w:rsidRDefault="00896322"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bCs/>
          <w:sz w:val="24"/>
          <w:szCs w:val="24"/>
          <w:b w:val="0"/>
        </w:rPr>
        <w:t>Absence of Preventative Surveillance:</w:t>
      </w:r>
      <w:r>
        <w:rPr>
          <w:rFonts w:ascii="Times New Roman" w:hAnsi="Times New Roman" w:cs="Times New Roman"/>
          <w:sz w:val="24"/>
          <w:szCs w:val="24"/>
          <w:b w:val="0"/>
        </w:rPr>
        <w:t xml:space="preserve"> Current commercial offerings of all types motivate manual intervention of emergency functions, assuming that an operator will be aware of a possible danger and will have time to enable the device. This reactive paradigm does not work in the case as long as the user loses consciousness, has suddenly worsened health, is pressured or bound, or is not cognitively mature to evaluate the severity of the situation. AEGIS employs uninterrupted monitoring along with automatic anomaly detection, which can be used to intervene before situations involving distress take place.</w:t>
      </w:r>
    </w:p>
    <w:p w14:paraId="171F8F8E" w14:textId="77777777" w:rsidR="00896322" w:rsidRPr="00896322" w:rsidRDefault="00896322"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bCs/>
          <w:sz w:val="24"/>
          <w:szCs w:val="24"/>
          <w:b w:val="0"/>
        </w:rPr>
        <w:t>Lack of Built in Health Tracking:</w:t>
      </w:r>
      <w:r>
        <w:rPr>
          <w:rFonts w:ascii="Times New Roman" w:hAnsi="Times New Roman" w:cs="Times New Roman"/>
          <w:sz w:val="24"/>
          <w:szCs w:val="24"/>
          <w:b w:val="0"/>
        </w:rPr>
        <w:t xml:space="preserve"> GPS monitors are only concerned with location and not physiological conditions and thus they miss chances of identifying health crises. The Smartwatches measure the heart rate, but they do not actively analyze it but passively log it. None of the existing child-centric devices combine heart rate/stress detection/temperature sensors into integrated safety platform with intelligent interpretation. AEGIS is an application that integrates several </w:t>
      </w:r>
      <w:r>
        <w:rPr>
          <w:rFonts w:ascii="Times New Roman" w:hAnsi="Times New Roman" w:cs="Times New Roman"/>
          <w:sz w:val="24"/>
          <w:szCs w:val="24"/>
          <w:b w:val="0"/>
        </w:rPr>
        <w:lastRenderedPageBreak/>
        <w:t>physiological sensors with machine learning validation to be able to differentiate between normal changes and actual concerns.</w:t>
      </w:r>
    </w:p>
    <w:p w14:paraId="30D2E7EB" w14:textId="77777777" w:rsidR="00896322" w:rsidRPr="00896322" w:rsidRDefault="00896322"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bCs/>
          <w:sz w:val="24"/>
          <w:szCs w:val="24"/>
          <w:b w:val="0"/>
        </w:rPr>
        <w:t>Internet Addiction:</w:t>
      </w:r>
      <w:r>
        <w:rPr>
          <w:rFonts w:ascii="Times New Roman" w:hAnsi="Times New Roman" w:cs="Times New Roman"/>
          <w:sz w:val="24"/>
          <w:szCs w:val="24"/>
          <w:b w:val="0"/>
        </w:rPr>
        <w:t xml:space="preserve"> The latest wearable devices heavily rely on WiFi or mobile data connectivity, becoming a single point of failure and shunning those populations that do not have reliable and affordably available data connectivity. In Pakistan, in particular, unreliability of the internet-based systems is due to periods of disconnection and the cost of data transfer. AEGIS uses hybrid communication that sends and receives based on the availability of the internet but reverts to ubiquitous GSM SMS in case of necessity, so as to deliver all the alerts.</w:t>
      </w:r>
    </w:p>
    <w:p w14:paraId="2617F817" w14:textId="77777777" w:rsidR="00896322" w:rsidRPr="00896322" w:rsidRDefault="00896322"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bCs/>
          <w:sz w:val="24"/>
          <w:szCs w:val="24"/>
          <w:b w:val="0"/>
        </w:rPr>
        <w:t>Adult-Centric Design:</w:t>
      </w:r>
      <w:r>
        <w:rPr>
          <w:rFonts w:ascii="Times New Roman" w:hAnsi="Times New Roman" w:cs="Times New Roman"/>
          <w:sz w:val="24"/>
          <w:szCs w:val="24"/>
          <w:b w:val="0"/>
        </w:rPr>
        <w:t xml:space="preserve"> The use of old adult devices by children disregards certain physiological parameters, ergonomic needs, aesthetics and cognitive abilities of children. AEGIS design begins with child requirements such as age-based vital signs, small size, durability, long battery life when children do not work with charging, and working independently without any child intervention.</w:t>
      </w:r>
    </w:p>
    <w:p w14:paraId="00955C68" w14:textId="77777777" w:rsidR="00896322" w:rsidRPr="00896322" w:rsidRDefault="00896322"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bCs/>
          <w:sz w:val="24"/>
          <w:szCs w:val="24"/>
          <w:b w:val="0"/>
        </w:rPr>
        <w:t>Prohibitive Cost:</w:t>
      </w:r>
      <w:r>
        <w:rPr>
          <w:rFonts w:ascii="Times New Roman" w:hAnsi="Times New Roman" w:cs="Times New Roman"/>
          <w:sz w:val="24"/>
          <w:szCs w:val="24"/>
          <w:b w:val="0"/>
        </w:rPr>
        <w:t xml:space="preserve"> High-tier smartwatches priced above PKR 50,000 are only purchased in wealthy families, and result in safety technology disparity where protection is a privilege instead of a right. AEGIS aims at affordable deployment with sensible component choices (it is not needed to deploy costly display and interface features), an emphasis on critical safety functionality, instead of rich smartwatch capabilities, and the use of mass-produced IoT components with known supply chains.</w:t>
      </w:r>
    </w:p>
    <w:p w14:paraId="7D06B148" w14:textId="77777777" w:rsidR="00296A94" w:rsidRPr="0070000D" w:rsidRDefault="00896322" w:rsidP="005E4B31">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In this literature review, it is confirmed that, whereas all the personal technical requirements needed to make AEGIS work are known and have been proven in other studies and commercial procedures, there is no current system that incorporates these requirements into a child-specific, all-in-one safety platform that can be deployed in developing nations. This is the difference between AEGIS and its competitors, which does not focus on creating new algorithms or new hardware but instead integrates established technologies into new architecture to fill unmet demands.</w:t>
      </w:r>
    </w:p>
    <w:p w14:paraId="04CC1D82" w14:textId="77777777" w:rsidR="00296A94" w:rsidRPr="00DA2613" w:rsidRDefault="00296A94" w:rsidP="00DA2613">
      <w:pPr>
        <w:pStyle w:val="Heading3"/>
        <w:numPr>
          <w:ilvl w:val="0"/>
          <w:numId w:val="11"/>
        </w:numPr>
        <w:tabs>
          <w:tab w:val="left" w:pos="3930"/>
        </w:tabs>
        <w:jc w:val="center"/>
        <w:rPr>
          <w:rFonts w:ascii="Times New Roman" w:hAnsi="Times New Roman" w:cs="Times New Roman"/>
          <w:bCs/>
          <w:color w:val="auto"/>
          <w:sz w:val="32"/>
          <w:szCs w:val="32"/>
          <w:b/>
        </w:rPr>
        <w:spacing w:line="360" w:lineRule="auto" w:before="240" w:after="120"/>
        <w:pageBreakBefore w:val="1"/>
      </w:pPr>
      <w:bookmarkStart w:id="29" w:name="_Toc222946141"/>
      <w:r w:rsidRPr="00DA2613">
        <w:rPr>
          <w:rFonts w:ascii="Times New Roman" w:hAnsi="Times New Roman" w:cs="Times New Roman"/>
          <w:bCs/>
          <w:color w:val="auto"/>
          <w:sz w:val="32"/>
          <w:szCs w:val="32"/>
          <w:b/>
        </w:rPr>
        <w:lastRenderedPageBreak/>
        <w:t>System Design</w:t>
      </w:r>
      <w:bookmarkEnd w:id="29"/>
      <w:r w:rsidRPr="00DA2613">
        <w:rPr>
          <w:rFonts w:ascii="Times New Roman" w:hAnsi="Times New Roman" w:cs="Times New Roman"/>
          <w:bCs/>
          <w:color w:val="auto"/>
          <w:sz w:val="32"/>
          <w:szCs w:val="32"/>
          <w:b/>
        </w:rPr>
        <w:tab/>
      </w:r>
    </w:p>
    <w:p w14:paraId="2594B71B" w14:textId="77777777" w:rsidR="00296A94" w:rsidRPr="00DA2613" w:rsidRDefault="00296A94" w:rsidP="00DA2613">
      <w:pPr>
        <w:pStyle w:val="Heading3"/>
        <w:numPr>
          <w:ilvl w:val="1"/>
          <w:numId w:val="11"/>
        </w:numPr>
        <w:jc w:val="left"/>
        <w:rPr>
          <w:rFonts w:ascii="Times New Roman" w:hAnsi="Times New Roman" w:cs="Times New Roman"/>
          <w:bCs/>
          <w:sz w:val="28"/>
          <w:szCs w:val="28"/>
          <w:b/>
        </w:rPr>
        <w:spacing w:line="360" w:lineRule="auto" w:before="120" w:after="60"/>
      </w:pPr>
      <w:bookmarkStart w:id="30" w:name="_Toc222946142"/>
      <w:r w:rsidRPr="00DA2613">
        <w:rPr>
          <w:rFonts w:ascii="Times New Roman" w:hAnsi="Times New Roman" w:cs="Times New Roman"/>
          <w:bCs/>
          <w:color w:val="auto"/>
          <w:sz w:val="28"/>
          <w:szCs w:val="28"/>
          <w:b/>
        </w:rPr>
        <w:t>Overall System Architecture</w:t>
      </w:r>
      <w:bookmarkEnd w:id="30"/>
    </w:p>
    <w:p w14:paraId="55414719" w14:textId="77777777" w:rsidR="00296A94" w:rsidRPr="00DA2613" w:rsidRDefault="00296A94" w:rsidP="00DA2613">
      <w:pPr>
        <w:ind w:left="720"/>
        <w:jc w:val="both"/>
        <w:rPr>
          <w:rFonts w:ascii="Times New Roman" w:hAnsi="Times New Roman" w:cs="Times New Roman"/>
          <w:sz w:val="24"/>
          <w:szCs w:val="24"/>
          <w:b w:val="0"/>
        </w:rPr>
        <w:spacing w:line="360" w:lineRule="auto" w:before="0" w:after="0"/>
      </w:pPr>
      <w:r w:rsidRPr="00DA2613">
        <w:rPr>
          <w:rFonts w:ascii="Times New Roman" w:hAnsi="Times New Roman" w:cs="Times New Roman"/>
          <w:sz w:val="24"/>
          <w:szCs w:val="24"/>
          <w:b w:val="0"/>
        </w:rPr>
        <w:t>The AEGIS system architecture follows a distributed, layered design philosophy decomposing functionality across embedded hardware, communication infrastructure, cloud services, and mobile applications. This architectural approach enables clear separation of concerns, facilitates independent development and testing of components, supports graceful degradation when network connectivity is unavailable, and positions the system for future enhancements through modular expansion.</w:t>
      </w:r>
    </w:p>
    <w:p w14:paraId="34794317" w14:textId="77CAB594" w:rsidR="00296A94" w:rsidRPr="00DA2613" w:rsidRDefault="00296A94" w:rsidP="00DA2613">
      <w:pPr>
        <w:ind w:left="720"/>
        <w:jc w:val="both"/>
        <w:rPr>
          <w:rFonts w:ascii="Times New Roman" w:hAnsi="Times New Roman" w:cs="Times New Roman"/>
          <w:sz w:val="24"/>
          <w:szCs w:val="24"/>
          <w:b w:val="0"/>
        </w:rPr>
        <w:spacing w:line="360" w:lineRule="auto" w:before="0" w:after="0"/>
      </w:pPr>
      <w:r w:rsidRPr="00DA2613">
        <w:rPr>
          <w:rFonts w:ascii="Times New Roman" w:hAnsi="Times New Roman" w:cs="Times New Roman"/>
          <w:sz w:val="24"/>
          <w:szCs w:val="24"/>
          <w:b w:val="0"/>
        </w:rPr>
        <w:t>At the highest level of abstraction, the architecture comprises four primary subsystems: the Wearable Device Subsystem containing all hardware components worn by the child and implementing local sensor data acquisition, processing, and decision-making logic; the Communication Subsystem managing bidirectional data exchange between wearable device and external systems through multiple communication pathways; the Backend Services Subsystem providing centralized data storage, processing, and application logic accessible from multiple client applications; and the Mobile Application Subsystem presenting information to parents and enabling system configuration and control through intuitive user interfaces.</w:t>
      </w:r>
    </w:p>
    <w:p w14:paraId="2B0F9FF0" w14:textId="1D83470F" w:rsidR="00296A94" w:rsidRPr="00DA2613" w:rsidRDefault="00296A94" w:rsidP="00DA2613">
      <w:pPr>
        <w:pStyle w:val="Heading3"/>
        <w:numPr>
          <w:ilvl w:val="1"/>
          <w:numId w:val="11"/>
        </w:numPr>
        <w:jc w:val="left"/>
        <w:rPr>
          <w:rFonts w:ascii="Times New Roman" w:hAnsi="Times New Roman" w:cs="Times New Roman"/>
          <w:bCs/>
          <w:sz w:val="28"/>
          <w:szCs w:val="28"/>
          <w:b/>
        </w:rPr>
        <w:spacing w:line="360" w:lineRule="auto" w:before="120" w:after="60"/>
      </w:pPr>
      <w:bookmarkStart w:id="31" w:name="_Toc222946143"/>
      <w:r w:rsidRPr="00DA2613">
        <w:rPr>
          <w:rFonts w:ascii="Times New Roman" w:hAnsi="Times New Roman" w:cs="Times New Roman"/>
          <w:bCs/>
          <w:color w:val="auto"/>
          <w:sz w:val="28"/>
          <w:szCs w:val="28"/>
          <w:b/>
        </w:rPr>
        <w:t>Use Case Diagram</w:t>
      </w:r>
      <w:bookmarkEnd w:id="31"/>
    </w:p>
    <w:p w14:paraId="598789C2" w14:textId="7C2121F1" w:rsidR="00271E4A" w:rsidRPr="00DA2613" w:rsidRDefault="00296A94" w:rsidP="00DA2613">
      <w:pPr>
        <w:ind w:left="720"/>
        <w:jc w:val="both"/>
        <w:rPr>
          <w:rFonts w:ascii="Times New Roman" w:hAnsi="Times New Roman" w:cs="Times New Roman"/>
          <w:sz w:val="24"/>
          <w:szCs w:val="24"/>
          <w:b w:val="0"/>
        </w:rPr>
        <w:spacing w:line="360" w:lineRule="auto" w:before="0" w:after="0"/>
      </w:pPr>
      <w:r w:rsidRPr="00DA2613">
        <w:rPr>
          <w:rFonts w:ascii="Times New Roman" w:hAnsi="Times New Roman" w:cs="Times New Roman"/>
          <w:sz w:val="24"/>
          <w:szCs w:val="24"/>
          <w:b w:val="0"/>
        </w:rPr>
        <w:t>Use case analysis provides a systematic method for identifying system functionality from user perspectives, documenting interactions between external actors and the system, and establishing functional requirements that subsequent detailed design must satisfy.</w:t>
      </w:r>
      <w:r w:rsidR="00271E4A" w:rsidRPr="00DA2613">
        <w:rPr>
          <w:rFonts w:ascii="Times New Roman" w:hAnsi="Times New Roman" w:cs="Times New Roman"/>
          <w:sz w:val="24"/>
          <w:szCs w:val="24"/>
          <w:b w:val="0"/>
        </w:rPr>
        <w:t xml:space="preserve"> Use Case Diagram Analysis</w:t>
      </w:r>
    </w:p>
    <w:p w14:paraId="4801BE88" w14:textId="1E20034E" w:rsidR="00271E4A" w:rsidRPr="00DA2613" w:rsidRDefault="00271E4A" w:rsidP="00DA2613">
      <w:pPr>
        <w:ind w:left="720"/>
        <w:jc w:val="both"/>
        <w:rPr>
          <w:rFonts w:ascii="Times New Roman" w:hAnsi="Times New Roman" w:cs="Times New Roman"/>
          <w:sz w:val="24"/>
          <w:szCs w:val="24"/>
          <w:b w:val="0"/>
        </w:rPr>
        <w:spacing w:line="360" w:lineRule="auto" w:before="0" w:after="0"/>
      </w:pPr>
      <w:r w:rsidRPr="00DA2613">
        <w:rPr>
          <w:rFonts w:ascii="Times New Roman" w:hAnsi="Times New Roman" w:cs="Times New Roman"/>
          <w:sz w:val="24"/>
          <w:szCs w:val="24"/>
          <w:b w:val="0"/>
        </w:rPr>
        <w:t xml:space="preserve">The AEGIS Use Case Diagram outlines the interactions in the Child Safety Monitoring System using </w:t>
      </w:r>
      <w:proofErr w:type="spellStart"/>
      <w:r w:rsidRPr="00DA2613">
        <w:rPr>
          <w:rFonts w:ascii="Times New Roman" w:hAnsi="Times New Roman" w:cs="Times New Roman"/>
          <w:sz w:val="24"/>
          <w:szCs w:val="24"/>
          <w:b w:val="0"/>
        </w:rPr>
        <w:t>PlantUML</w:t>
      </w:r>
      <w:proofErr w:type="spellEnd"/>
      <w:r w:rsidRPr="00DA2613">
        <w:rPr>
          <w:rFonts w:ascii="Times New Roman" w:hAnsi="Times New Roman" w:cs="Times New Roman"/>
          <w:sz w:val="24"/>
          <w:szCs w:val="24"/>
          <w:b w:val="0"/>
        </w:rPr>
        <w:t xml:space="preserve"> syntax. It defines actors like Parent/Guardian, Cloud Server, GSM Network, and GPS Satellite, grouped into packages for Health </w:t>
      </w:r>
      <w:r w:rsidRPr="00DA2613">
        <w:rPr>
          <w:rFonts w:ascii="Times New Roman" w:hAnsi="Times New Roman" w:cs="Times New Roman"/>
          <w:sz w:val="24"/>
          <w:szCs w:val="24"/>
          <w:b w:val="0"/>
        </w:rPr>
        <w:lastRenderedPageBreak/>
        <w:t>Monitoring, Location &amp; Geofencing, Alert Management, Configuration, and Data Management. Relationships include associations, &lt;&lt;include&gt;&gt;, and &lt;&lt;extend&gt;&gt; to show dependencies and extensions.</w:t>
      </w:r>
    </w:p>
    <w:p w14:paraId="11777C77" w14:textId="05F75268" w:rsidR="00296A94" w:rsidRDefault="00271E4A" w:rsidP="00DA2613">
      <w:pPr>
        <w:ind w:left="720"/>
        <w:jc w:val="both"/>
        <w:rPr>
          <w:rFonts w:ascii="Times New Roman" w:hAnsi="Times New Roman" w:cs="Times New Roman"/>
          <w:sz w:val="24"/>
          <w:szCs w:val="24"/>
          <w:b w:val="0"/>
        </w:rPr>
        <w:spacing w:line="360" w:lineRule="auto" w:before="0" w:after="0"/>
      </w:pPr>
      <w:r w:rsidRPr="00DA2613">
        <w:rPr>
          <w:rFonts w:ascii="Times New Roman" w:hAnsi="Times New Roman" w:cs="Times New Roman"/>
          <w:sz w:val="24"/>
          <w:szCs w:val="24"/>
          <w:b w:val="0"/>
        </w:rPr>
        <w:t>This structure captures core functionalities like real-time vitals viewing and alert triggering, common in child safety wearables for monitoring vitals and location.</w:t>
      </w:r>
    </w:p>
    <w:p w14:paraId="12D59713" w14:textId="672A4565" w:rsidR="001470D9" w:rsidRPr="00DA2613" w:rsidRDefault="001470D9" w:rsidP="001470D9">
      <w:pPr>
        <w:pStyle w:val="Caption"/>
        <w:ind w:firstLine="450"/>
        <w:jc w:val="center"/>
        <w:rPr>
          <w:rFonts w:ascii="Times New Roman" w:hAnsi="Times New Roman" w:cs="Times New Roman"/>
          <w:sz w:val="24"/>
          <w:szCs w:val="24"/>
          <w:b/>
        </w:rPr>
        <w:spacing w:line="360" w:lineRule="auto" w:before="0" w:after="0"/>
      </w:pPr>
      <w:bookmarkStart w:id="32" w:name="_Toc222945835"/>
      <w:fldSimple w:instr=" SEQ Figure \* ARABIC ">
        <w:r w:rsidR="00086558">
          <w:rPr>
            <w:noProof/>
          </w:rPr>
          <w:t>1</w:t>
        </w:r>
      </w:fldSimple>
      <w:bookmarkEnd w:id="32"/>
      <w:r>
        <w:rPr>
          <w:rFonts w:ascii="Times New Roman" w:hAnsi="Times New Roman" w:cs="Times New Roman"/>
          <w:sz w:val="24"/>
          <w:szCs w:val="24"/>
          <w:b/>
        </w:rPr>
        <w:t xml:space="preserve">Figure 1: Use Case Diagram</w:t>
      </w:r>
    </w:p>
    <w:p w14:paraId="70ACCF0C" w14:textId="509E50E8" w:rsidR="00DA2613" w:rsidRPr="00DA2613" w:rsidRDefault="00DA2613" w:rsidP="00DA2613">
      <w:pPr>
        <w:ind w:left="450"/>
        <w:jc w:val="both"/>
        <w:rPr>
          <w:rFonts w:ascii="Times New Roman" w:hAnsi="Times New Roman" w:cs="Times New Roman"/>
          <w:sz w:val="24"/>
          <w:szCs w:val="24"/>
          <w:b w:val="0"/>
        </w:rPr>
        <w:spacing w:line="360" w:lineRule="auto" w:before="0" w:after="0"/>
      </w:pPr>
      <w:r w:rsidRPr="00DA2613">
        <w:rPr>
          <w:rFonts w:ascii="Times New Roman" w:hAnsi="Times New Roman" w:cs="Times New Roman"/>
          <w:noProof/>
          <w:sz w:val="24"/>
          <w:szCs w:val="24"/>
          <w:b w:val="0"/>
        </w:rPr>
        <w:drawing>
          <wp:inline distT="0" distB="0" distL="0" distR="0" wp14:anchorId="3FB24958" wp14:editId="7713A901">
            <wp:extent cx="5501988" cy="2507673"/>
            <wp:effectExtent l="0" t="0" r="3810" b="6985"/>
            <wp:docPr id="4048522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38543" cy="2524334"/>
                    </a:xfrm>
                    <a:prstGeom prst="rect">
                      <a:avLst/>
                    </a:prstGeom>
                    <a:noFill/>
                    <a:ln>
                      <a:noFill/>
                    </a:ln>
                  </pic:spPr>
                </pic:pic>
              </a:graphicData>
            </a:graphic>
          </wp:inline>
        </w:drawing>
      </w:r>
    </w:p>
    <w:p w14:paraId="7C9F3207" w14:textId="56463BD2" w:rsidR="00296A94" w:rsidRPr="00DA2613" w:rsidRDefault="00271E4A" w:rsidP="00DA2613">
      <w:pPr>
        <w:ind w:left="720"/>
        <w:jc w:val="both"/>
        <w:rPr>
          <w:rFonts w:ascii="Times New Roman" w:hAnsi="Times New Roman" w:cs="Times New Roman"/>
          <w:sz w:val="24"/>
          <w:szCs w:val="24"/>
          <w:b w:val="0"/>
        </w:rPr>
        <w:spacing w:line="360" w:lineRule="auto" w:before="0" w:after="0"/>
      </w:pPr>
      <w:r w:rsidRPr="00DA2613">
        <w:rPr>
          <w:rFonts w:ascii="Times New Roman" w:hAnsi="Times New Roman" w:cs="Times New Roman"/>
          <w:bCs/>
          <w:sz w:val="24"/>
          <w:szCs w:val="24"/>
          <w:b w:val="0"/>
        </w:rPr>
        <w:t>Descriptive</w:t>
      </w:r>
      <w:r w:rsidR="00296A94" w:rsidRPr="00DA2613">
        <w:rPr>
          <w:rFonts w:ascii="Times New Roman" w:hAnsi="Times New Roman" w:cs="Times New Roman"/>
          <w:bCs/>
          <w:sz w:val="24"/>
          <w:szCs w:val="24"/>
          <w:b w:val="0"/>
        </w:rPr>
        <w:t xml:space="preserve"> Use Cases:</w:t>
      </w:r>
    </w:p>
    <w:p w14:paraId="024F2E5B" w14:textId="77777777" w:rsidR="00296A94" w:rsidRPr="00DA2613" w:rsidRDefault="00296A94" w:rsidP="00DA2613">
      <w:pPr>
        <w:pStyle w:val="Heading3"/>
        <w:numPr>
          <w:ilvl w:val="2"/>
          <w:numId w:val="11"/>
        </w:numPr>
        <w:jc w:val="left"/>
        <w:rPr>
          <w:rFonts w:ascii="Times New Roman" w:hAnsi="Times New Roman" w:cs="Times New Roman"/>
          <w:bCs/>
          <w:sz w:val="28"/>
          <w:szCs w:val="28"/>
          <w:b/>
        </w:rPr>
        <w:spacing w:line="360" w:lineRule="auto" w:before="120" w:after="60"/>
      </w:pPr>
      <w:bookmarkStart w:id="33" w:name="_Toc222946144"/>
      <w:r w:rsidRPr="00DA2613">
        <w:rPr>
          <w:rFonts w:ascii="Times New Roman" w:hAnsi="Times New Roman" w:cs="Times New Roman"/>
          <w:bCs/>
          <w:color w:val="auto"/>
          <w:sz w:val="28"/>
          <w:szCs w:val="28"/>
          <w:b/>
        </w:rPr>
        <w:t>Detailed Use Case Specifications</w:t>
      </w:r>
      <w:bookmarkEnd w:id="33"/>
    </w:p>
    <w:p w14:paraId="32B21D9E" w14:textId="77777777" w:rsidR="00296A94" w:rsidRPr="00DA2613" w:rsidRDefault="00296A94" w:rsidP="00DA2613">
      <w:pPr>
        <w:ind w:left="720"/>
        <w:jc w:val="both"/>
        <w:rPr>
          <w:rFonts w:ascii="Times New Roman" w:hAnsi="Times New Roman" w:cs="Times New Roman"/>
          <w:sz w:val="24"/>
          <w:szCs w:val="24"/>
          <w:b w:val="0"/>
        </w:rPr>
        <w:spacing w:line="360" w:lineRule="auto" w:before="0" w:after="0"/>
      </w:pPr>
      <w:r w:rsidRPr="00DA2613">
        <w:rPr>
          <w:rFonts w:ascii="Times New Roman" w:hAnsi="Times New Roman" w:cs="Times New Roman"/>
          <w:sz w:val="24"/>
          <w:szCs w:val="24"/>
          <w:b w:val="0"/>
        </w:rPr>
        <w:t>Formal use case specifications elaborate brief use case descriptions into detailed technical specifications documenting preconditions that must be satisfied before use case execution, main success scenarios describing normal execution flows, alternate flows handling exceptions and variations, postconditions defining system state after completion, and special requirements specifying non-functional considerations.</w:t>
      </w:r>
    </w:p>
    <w:p w14:paraId="1DAAA9BF" w14:textId="77777777" w:rsidR="00271E4A" w:rsidRPr="00271E4A" w:rsidRDefault="00271E4A" w:rsidP="00DA2613">
      <w:pPr>
        <w:ind w:left="720"/>
        <w:jc w:val="both"/>
        <w:rPr>
          <w:rFonts w:ascii="Times New Roman" w:hAnsi="Times New Roman" w:cs="Times New Roman"/>
          <w:sz w:val="24"/>
          <w:szCs w:val="24"/>
          <w:b w:val="0"/>
        </w:rPr>
        <w:spacing w:line="360" w:lineRule="auto" w:before="0" w:after="0"/>
      </w:pPr>
      <w:r w:rsidRPr="00271E4A">
        <w:rPr>
          <w:rFonts w:ascii="Times New Roman" w:hAnsi="Times New Roman" w:cs="Times New Roman"/>
          <w:sz w:val="24"/>
          <w:szCs w:val="24"/>
          <w:b w:val="0"/>
        </w:rPr>
        <w:t>Detailed specifications follow standard use case templates with typical, alternative, and exception flows for key use cases identified in the diagram.</w:t>
      </w:r>
    </w:p>
    <w:p w14:paraId="0B8A9826" w14:textId="77777777" w:rsidR="001470D9" w:rsidRDefault="001470D9" w:rsidP="001470D9">
      <w:pPr>
        <w:jc w:val="both"/>
        <w:rPr>
          <w:rFonts w:ascii="Times New Roman" w:hAnsi="Times New Roman" w:cs="Times New Roman"/>
          <w:bCs/>
          <w:sz w:val="24"/>
          <w:szCs w:val="24"/>
          <w:b w:val="0"/>
        </w:rPr>
        <w:spacing w:line="360" w:lineRule="auto" w:before="0" w:after="0"/>
      </w:pPr>
    </w:p>
    <w:p w14:paraId="373ED77C" w14:textId="4D63DFB9" w:rsidR="00271E4A" w:rsidRPr="00271E4A" w:rsidRDefault="00271E4A" w:rsidP="001470D9">
      <w:pPr>
        <w:ind w:firstLine="720"/>
        <w:jc w:val="both"/>
        <w:rPr>
          <w:rFonts w:ascii="Times New Roman" w:hAnsi="Times New Roman" w:cs="Times New Roman"/>
          <w:bCs/>
          <w:sz w:val="24"/>
          <w:szCs w:val="24"/>
          <w:b w:val="0"/>
        </w:rPr>
        <w:spacing w:line="360" w:lineRule="auto" w:before="0" w:after="0"/>
      </w:pPr>
      <w:r w:rsidRPr="00271E4A">
        <w:rPr>
          <w:rFonts w:ascii="Times New Roman" w:hAnsi="Times New Roman" w:cs="Times New Roman"/>
          <w:bCs/>
          <w:sz w:val="24"/>
          <w:szCs w:val="24"/>
          <w:b w:val="0"/>
        </w:rPr>
        <w:lastRenderedPageBreak/>
        <w:t>View Real-Time Vitals</w:t>
      </w:r>
    </w:p>
    <w:tbl>
      <w:tblPr>
        <w:tblStyle w:val="TableGridLight"/>
        <w:tblW w:w="9181" w:type="dxa"/>
        <w:tblLook w:val="04A0" w:firstRow="1" w:lastRow="0" w:firstColumn="1" w:lastColumn="0" w:noHBand="0" w:noVBand="1"/>
      </w:tblPr>
      <w:tblGrid>
        <w:gridCol w:w="2245"/>
        <w:gridCol w:w="6936"/>
      </w:tblGrid>
      <w:tr w:rsidR="00271E4A" w:rsidRPr="00271E4A" w14:paraId="40FEB07C" w14:textId="77777777" w:rsidTr="00271E4A">
        <w:trPr>
          <w:trHeight w:val="647"/>
        </w:trPr>
        <w:tc>
          <w:tcPr>
            <w:tcW w:w="2245" w:type="dxa"/>
            <w:hideMark/>
          </w:tcPr>
          <w:p w14:paraId="00DD7463" w14:textId="77777777" w:rsidR="00271E4A" w:rsidRPr="00271E4A" w:rsidRDefault="00271E4A" w:rsidP="00DA2613">
            <w:pPr>
              <w:ind w:left="720"/>
              <w:jc w:val="left"/>
              <w:rPr>
                <w:rFonts w:ascii="Times New Roman" w:hAnsi="Times New Roman" w:cs="Times New Roman"/>
                <w:bCs/>
                <w:sz w:val="24"/>
                <w:szCs w:val="24"/>
                <w:b w:val="0"/>
              </w:rPr>
              <w:spacing w:line="240" w:lineRule="auto" w:before="0" w:after="0"/>
            </w:pPr>
            <w:r w:rsidRPr="00271E4A">
              <w:rPr>
                <w:rFonts w:ascii="Times New Roman" w:hAnsi="Times New Roman" w:cs="Times New Roman"/>
                <w:b/>
                <w:bCs/>
                <w:sz w:val="24"/>
                <w:szCs w:val="24"/>
              </w:rPr>
              <w:t>Flow Type</w:t>
            </w:r>
          </w:p>
        </w:tc>
        <w:tc>
          <w:tcPr>
            <w:tcW w:w="6936" w:type="dxa"/>
            <w:hideMark/>
          </w:tcPr>
          <w:p w14:paraId="4AC6A041" w14:textId="77777777" w:rsidR="00271E4A" w:rsidRPr="00271E4A" w:rsidRDefault="00271E4A" w:rsidP="00DA2613">
            <w:pPr>
              <w:ind w:left="720"/>
              <w:jc w:val="left"/>
              <w:rPr>
                <w:rFonts w:ascii="Times New Roman" w:hAnsi="Times New Roman" w:cs="Times New Roman"/>
                <w:bCs/>
                <w:sz w:val="24"/>
                <w:szCs w:val="24"/>
                <w:b w:val="0"/>
              </w:rPr>
              <w:spacing w:line="240" w:lineRule="auto" w:before="0" w:after="0"/>
            </w:pPr>
            <w:r w:rsidRPr="00271E4A">
              <w:rPr>
                <w:rFonts w:ascii="Times New Roman" w:hAnsi="Times New Roman" w:cs="Times New Roman"/>
                <w:b/>
                <w:bCs/>
                <w:sz w:val="24"/>
                <w:szCs w:val="24"/>
              </w:rPr>
              <w:t>Description</w:t>
            </w:r>
          </w:p>
        </w:tc>
      </w:tr>
      <w:tr w:rsidR="00271E4A" w:rsidRPr="00271E4A" w14:paraId="74719747" w14:textId="77777777" w:rsidTr="00271E4A">
        <w:trPr>
          <w:trHeight w:val="1412"/>
        </w:trPr>
        <w:tc>
          <w:tcPr>
            <w:tcW w:w="2245" w:type="dxa"/>
            <w:hideMark/>
          </w:tcPr>
          <w:p w14:paraId="05C5664F" w14:textId="77777777" w:rsidR="00271E4A" w:rsidRPr="00271E4A" w:rsidRDefault="00271E4A" w:rsidP="00DA2613">
            <w:pPr>
              <w:ind w:left="720"/>
              <w:jc w:val="left"/>
              <w:rPr>
                <w:rFonts w:ascii="Times New Roman" w:hAnsi="Times New Roman" w:cs="Times New Roman"/>
                <w:sz w:val="24"/>
                <w:szCs w:val="24"/>
                <w:b w:val="0"/>
              </w:rPr>
              <w:spacing w:line="240" w:lineRule="auto" w:before="0" w:after="0"/>
            </w:pPr>
            <w:r w:rsidRPr="00271E4A">
              <w:rPr>
                <w:rFonts w:ascii="Times New Roman" w:hAnsi="Times New Roman" w:cs="Times New Roman"/>
                <w:b/>
                <w:bCs/>
                <w:sz w:val="24"/>
                <w:szCs w:val="24"/>
              </w:rPr>
              <w:t>Typical Course of Action</w:t>
            </w:r>
          </w:p>
        </w:tc>
        <w:tc>
          <w:tcPr>
            <w:tcW w:w="6936" w:type="dxa"/>
            <w:hideMark/>
          </w:tcPr>
          <w:p w14:paraId="00F28F56" w14:textId="77777777" w:rsidR="00271E4A" w:rsidRPr="00271E4A" w:rsidRDefault="00271E4A" w:rsidP="00DA2613">
            <w:pPr>
              <w:ind w:left="720"/>
              <w:jc w:val="left"/>
              <w:rPr>
                <w:rFonts w:ascii="Times New Roman" w:hAnsi="Times New Roman" w:cs="Times New Roman"/>
                <w:sz w:val="24"/>
                <w:szCs w:val="24"/>
                <w:b w:val="0"/>
              </w:rPr>
              <w:spacing w:line="240" w:lineRule="auto" w:before="0" w:after="0"/>
            </w:pPr>
            <w:r w:rsidRPr="00271E4A">
              <w:rPr>
                <w:rFonts w:ascii="Times New Roman" w:hAnsi="Times New Roman" w:cs="Times New Roman"/>
                <w:sz w:val="24"/>
                <w:szCs w:val="24"/>
              </w:rPr>
              <w:t>1. Parent logs into app. 2. Selects child profile. 3. System displays current heart rate, SpO₂, temperature, and stress from cloud data. 4. Parent views updated values in real-time.​</w:t>
            </w:r>
          </w:p>
        </w:tc>
      </w:tr>
      <w:tr w:rsidR="00271E4A" w:rsidRPr="00271E4A" w14:paraId="4956ECD9" w14:textId="77777777" w:rsidTr="00271E4A">
        <w:trPr>
          <w:trHeight w:val="1137"/>
        </w:trPr>
        <w:tc>
          <w:tcPr>
            <w:tcW w:w="2245" w:type="dxa"/>
            <w:hideMark/>
          </w:tcPr>
          <w:p w14:paraId="44C5721C" w14:textId="77777777" w:rsidR="00271E4A" w:rsidRPr="00271E4A" w:rsidRDefault="00271E4A" w:rsidP="00DA2613">
            <w:pPr>
              <w:ind w:left="720"/>
              <w:jc w:val="left"/>
              <w:rPr>
                <w:rFonts w:ascii="Times New Roman" w:hAnsi="Times New Roman" w:cs="Times New Roman"/>
                <w:sz w:val="24"/>
                <w:szCs w:val="24"/>
                <w:b w:val="0"/>
              </w:rPr>
              <w:spacing w:line="240" w:lineRule="auto" w:before="0" w:after="0"/>
            </w:pPr>
            <w:r w:rsidRPr="00271E4A">
              <w:rPr>
                <w:rFonts w:ascii="Times New Roman" w:hAnsi="Times New Roman" w:cs="Times New Roman"/>
                <w:b/>
                <w:bCs/>
                <w:sz w:val="24"/>
                <w:szCs w:val="24"/>
              </w:rPr>
              <w:t>Alternative Course of Action</w:t>
            </w:r>
          </w:p>
        </w:tc>
        <w:tc>
          <w:tcPr>
            <w:tcW w:w="6936" w:type="dxa"/>
            <w:hideMark/>
          </w:tcPr>
          <w:p w14:paraId="65B7702A" w14:textId="77777777" w:rsidR="00271E4A" w:rsidRPr="00271E4A" w:rsidRDefault="00271E4A" w:rsidP="00DA2613">
            <w:pPr>
              <w:ind w:left="720"/>
              <w:jc w:val="left"/>
              <w:rPr>
                <w:rFonts w:ascii="Times New Roman" w:hAnsi="Times New Roman" w:cs="Times New Roman"/>
                <w:sz w:val="24"/>
                <w:szCs w:val="24"/>
                <w:b w:val="0"/>
              </w:rPr>
              <w:spacing w:line="240" w:lineRule="auto" w:before="0" w:after="0"/>
            </w:pPr>
            <w:r w:rsidRPr="00271E4A">
              <w:rPr>
                <w:rFonts w:ascii="Times New Roman" w:hAnsi="Times New Roman" w:cs="Times New Roman"/>
                <w:sz w:val="24"/>
                <w:szCs w:val="24"/>
              </w:rPr>
              <w:t>2a. No internet: App shows last cached data from band upload. Resumes typical flow at step 3.</w:t>
            </w:r>
          </w:p>
        </w:tc>
      </w:tr>
      <w:tr w:rsidR="00271E4A" w:rsidRPr="00271E4A" w14:paraId="00753D5F" w14:textId="77777777" w:rsidTr="00271E4A">
        <w:trPr>
          <w:trHeight w:val="1137"/>
        </w:trPr>
        <w:tc>
          <w:tcPr>
            <w:tcW w:w="2245" w:type="dxa"/>
            <w:hideMark/>
          </w:tcPr>
          <w:p w14:paraId="26C928C2" w14:textId="77777777" w:rsidR="00271E4A" w:rsidRPr="00271E4A" w:rsidRDefault="00271E4A" w:rsidP="00DA2613">
            <w:pPr>
              <w:ind w:left="720"/>
              <w:jc w:val="left"/>
              <w:rPr>
                <w:rFonts w:ascii="Times New Roman" w:hAnsi="Times New Roman" w:cs="Times New Roman"/>
                <w:sz w:val="24"/>
                <w:szCs w:val="24"/>
                <w:b w:val="0"/>
              </w:rPr>
              <w:spacing w:line="240" w:lineRule="auto" w:before="0" w:after="0"/>
            </w:pPr>
            <w:r w:rsidRPr="00271E4A">
              <w:rPr>
                <w:rFonts w:ascii="Times New Roman" w:hAnsi="Times New Roman" w:cs="Times New Roman"/>
                <w:b/>
                <w:bCs/>
                <w:sz w:val="24"/>
                <w:szCs w:val="24"/>
              </w:rPr>
              <w:t>Exception Flow</w:t>
            </w:r>
          </w:p>
        </w:tc>
        <w:tc>
          <w:tcPr>
            <w:tcW w:w="6936" w:type="dxa"/>
            <w:hideMark/>
          </w:tcPr>
          <w:p w14:paraId="0E2D71D9" w14:textId="77777777" w:rsidR="00271E4A" w:rsidRPr="00271E4A" w:rsidRDefault="00271E4A" w:rsidP="00DA2613">
            <w:pPr>
              <w:ind w:left="720"/>
              <w:jc w:val="left"/>
              <w:rPr>
                <w:rFonts w:ascii="Times New Roman" w:hAnsi="Times New Roman" w:cs="Times New Roman"/>
                <w:sz w:val="24"/>
                <w:szCs w:val="24"/>
                <w:b w:val="0"/>
              </w:rPr>
              <w:spacing w:line="240" w:lineRule="auto" w:before="0" w:after="0"/>
            </w:pPr>
            <w:r w:rsidRPr="00271E4A">
              <w:rPr>
                <w:rFonts w:ascii="Times New Roman" w:hAnsi="Times New Roman" w:cs="Times New Roman"/>
                <w:sz w:val="24"/>
                <w:szCs w:val="24"/>
              </w:rPr>
              <w:t>1a. Invalid login: System prompts re-entry. If fails 3 times, locks account for 5 minutes.</w:t>
            </w:r>
          </w:p>
        </w:tc>
      </w:tr>
    </w:tbl>
    <w:p>
      <w:pPr>
        <w:pStyle w:val="Caption"/>
        <w:jc w:val="center"/>
        <w:spacing w:line="360" w:lineRule="auto" w:before="0" w:after="0"/>
        <w:rPr>
          <w:rFonts w:ascii="Times New Roman" w:hAnsi="Times New Roman" w:cs="Times New Roman"/>
          <w:sz w:val="24"/>
          <w:szCs w:val="24"/>
          <w:b/>
        </w:rPr>
      </w:pPr>
      <w:r>
        <w:rPr>
          <w:rFonts w:ascii="Times New Roman" w:hAnsi="Times New Roman" w:cs="Times New Roman"/>
          <w:sz w:val="24"/>
          <w:szCs w:val="24"/>
          <w:b/>
        </w:rPr>
        <w:t xml:space="preserve">Table 4: Use Case Flow: Monitor Heart Rate and SpO2</w:t>
      </w:r>
    </w:p>
    <w:p w14:paraId="2CC00715" w14:textId="77777777" w:rsidR="00271E4A" w:rsidRPr="00271E4A" w:rsidRDefault="00271E4A" w:rsidP="00DA2613">
      <w:pPr>
        <w:numPr>
          <w:ilvl w:val="0"/>
          <w:numId w:val="1"/>
        </w:numPr>
        <w:tabs>
          <w:tab w:val="clear" w:pos="720"/>
        </w:tabs>
        <w:jc w:val="both"/>
        <w:rPr>
          <w:rFonts w:ascii="Times New Roman" w:hAnsi="Times New Roman" w:cs="Times New Roman"/>
          <w:bCs/>
          <w:sz w:val="24"/>
          <w:szCs w:val="24"/>
          <w:b w:val="0"/>
        </w:rPr>
        <w:spacing w:line="360" w:lineRule="auto" w:before="0" w:after="0"/>
      </w:pPr>
      <w:r w:rsidRPr="00271E4A">
        <w:rPr>
          <w:rFonts w:ascii="Times New Roman" w:hAnsi="Times New Roman" w:cs="Times New Roman"/>
          <w:bCs/>
          <w:sz w:val="24"/>
          <w:szCs w:val="24"/>
          <w:b w:val="0"/>
        </w:rPr>
        <w:t>Monitor Heart Rate &amp; SpO₂</w:t>
      </w:r>
    </w:p>
    <w:tbl>
      <w:tblPr>
        <w:tblStyle w:val="TableGridLight"/>
        <w:tblW w:w="8881" w:type="dxa"/>
        <w:tblLook w:val="04A0" w:firstRow="1" w:lastRow="0" w:firstColumn="1" w:lastColumn="0" w:noHBand="0" w:noVBand="1"/>
      </w:tblPr>
      <w:tblGrid>
        <w:gridCol w:w="2624"/>
        <w:gridCol w:w="6257"/>
      </w:tblGrid>
      <w:tr w:rsidR="00271E4A" w:rsidRPr="00271E4A" w14:paraId="2B74BC31" w14:textId="77777777" w:rsidTr="00271E4A">
        <w:trPr>
          <w:trHeight w:val="804"/>
        </w:trPr>
        <w:tc>
          <w:tcPr>
            <w:tcW w:w="0" w:type="auto"/>
            <w:hideMark/>
          </w:tcPr>
          <w:p w14:paraId="5DDC727E" w14:textId="77777777" w:rsidR="00271E4A" w:rsidRPr="00271E4A" w:rsidRDefault="00271E4A" w:rsidP="00DA2613">
            <w:pPr>
              <w:ind w:left="720"/>
              <w:jc w:val="left"/>
              <w:rPr>
                <w:rFonts w:ascii="Times New Roman" w:hAnsi="Times New Roman" w:cs="Times New Roman"/>
                <w:bCs/>
                <w:sz w:val="24"/>
                <w:szCs w:val="24"/>
                <w:b w:val="0"/>
              </w:rPr>
              <w:spacing w:line="240" w:lineRule="auto" w:before="0" w:after="0"/>
            </w:pPr>
            <w:r w:rsidRPr="00271E4A">
              <w:rPr>
                <w:rFonts w:ascii="Times New Roman" w:hAnsi="Times New Roman" w:cs="Times New Roman"/>
                <w:b/>
                <w:bCs/>
                <w:sz w:val="24"/>
                <w:szCs w:val="24"/>
              </w:rPr>
              <w:t>Flow Type</w:t>
            </w:r>
          </w:p>
        </w:tc>
        <w:tc>
          <w:tcPr>
            <w:tcW w:w="0" w:type="auto"/>
            <w:hideMark/>
          </w:tcPr>
          <w:p w14:paraId="6D212426" w14:textId="77777777" w:rsidR="00271E4A" w:rsidRPr="00271E4A" w:rsidRDefault="00271E4A" w:rsidP="00DA2613">
            <w:pPr>
              <w:ind w:left="720"/>
              <w:jc w:val="left"/>
              <w:rPr>
                <w:rFonts w:ascii="Times New Roman" w:hAnsi="Times New Roman" w:cs="Times New Roman"/>
                <w:bCs/>
                <w:sz w:val="24"/>
                <w:szCs w:val="24"/>
                <w:b w:val="0"/>
              </w:rPr>
              <w:spacing w:line="240" w:lineRule="auto" w:before="0" w:after="0"/>
            </w:pPr>
            <w:r w:rsidRPr="00271E4A">
              <w:rPr>
                <w:rFonts w:ascii="Times New Roman" w:hAnsi="Times New Roman" w:cs="Times New Roman"/>
                <w:b/>
                <w:bCs/>
                <w:sz w:val="24"/>
                <w:szCs w:val="24"/>
              </w:rPr>
              <w:t>Description</w:t>
            </w:r>
          </w:p>
        </w:tc>
      </w:tr>
      <w:tr w:rsidR="00271E4A" w:rsidRPr="00271E4A" w14:paraId="05BF9F15" w14:textId="77777777" w:rsidTr="00271E4A">
        <w:trPr>
          <w:trHeight w:val="1564"/>
        </w:trPr>
        <w:tc>
          <w:tcPr>
            <w:tcW w:w="0" w:type="auto"/>
            <w:hideMark/>
          </w:tcPr>
          <w:p w14:paraId="38647D57" w14:textId="77777777" w:rsidR="00271E4A" w:rsidRPr="00271E4A" w:rsidRDefault="00271E4A" w:rsidP="00DA2613">
            <w:pPr>
              <w:ind w:left="720"/>
              <w:jc w:val="left"/>
              <w:rPr>
                <w:rFonts w:ascii="Times New Roman" w:hAnsi="Times New Roman" w:cs="Times New Roman"/>
                <w:sz w:val="24"/>
                <w:szCs w:val="24"/>
                <w:b w:val="0"/>
              </w:rPr>
              <w:spacing w:line="240" w:lineRule="auto" w:before="0" w:after="0"/>
            </w:pPr>
            <w:r w:rsidRPr="00271E4A">
              <w:rPr>
                <w:rFonts w:ascii="Times New Roman" w:hAnsi="Times New Roman" w:cs="Times New Roman"/>
                <w:b/>
                <w:bCs/>
                <w:sz w:val="24"/>
                <w:szCs w:val="24"/>
              </w:rPr>
              <w:t>Typical Course of Action</w:t>
            </w:r>
          </w:p>
        </w:tc>
        <w:tc>
          <w:tcPr>
            <w:tcW w:w="0" w:type="auto"/>
            <w:hideMark/>
          </w:tcPr>
          <w:p w14:paraId="02294EC5" w14:textId="77777777" w:rsidR="00271E4A" w:rsidRPr="00271E4A" w:rsidRDefault="00271E4A" w:rsidP="00DA2613">
            <w:pPr>
              <w:ind w:left="720"/>
              <w:jc w:val="left"/>
              <w:rPr>
                <w:rFonts w:ascii="Times New Roman" w:hAnsi="Times New Roman" w:cs="Times New Roman"/>
                <w:sz w:val="24"/>
                <w:szCs w:val="24"/>
                <w:b w:val="0"/>
              </w:rPr>
              <w:spacing w:line="240" w:lineRule="auto" w:before="0" w:after="0"/>
            </w:pPr>
            <w:r w:rsidRPr="00271E4A">
              <w:rPr>
                <w:rFonts w:ascii="Times New Roman" w:hAnsi="Times New Roman" w:cs="Times New Roman"/>
                <w:sz w:val="24"/>
                <w:szCs w:val="24"/>
              </w:rPr>
              <w:t>1. Band's MAX30102 sensor reads data. 2. ESP32 processes and checks against baselines. 3. Data uploads to cloud. 4. Parent app fetches and displays trends.​</w:t>
            </w:r>
          </w:p>
        </w:tc>
      </w:tr>
      <w:tr w:rsidR="00271E4A" w:rsidRPr="00271E4A" w14:paraId="49F9C687" w14:textId="77777777" w:rsidTr="00271E4A">
        <w:trPr>
          <w:trHeight w:val="1183"/>
        </w:trPr>
        <w:tc>
          <w:tcPr>
            <w:tcW w:w="0" w:type="auto"/>
            <w:hideMark/>
          </w:tcPr>
          <w:p w14:paraId="23468EFF" w14:textId="77777777" w:rsidR="00271E4A" w:rsidRPr="00271E4A" w:rsidRDefault="00271E4A" w:rsidP="00DA2613">
            <w:pPr>
              <w:ind w:left="720"/>
              <w:jc w:val="left"/>
              <w:rPr>
                <w:rFonts w:ascii="Times New Roman" w:hAnsi="Times New Roman" w:cs="Times New Roman"/>
                <w:sz w:val="24"/>
                <w:szCs w:val="24"/>
                <w:b w:val="0"/>
              </w:rPr>
              <w:spacing w:line="240" w:lineRule="auto" w:before="0" w:after="0"/>
            </w:pPr>
            <w:r w:rsidRPr="00271E4A">
              <w:rPr>
                <w:rFonts w:ascii="Times New Roman" w:hAnsi="Times New Roman" w:cs="Times New Roman"/>
                <w:b/>
                <w:bCs/>
                <w:sz w:val="24"/>
                <w:szCs w:val="24"/>
              </w:rPr>
              <w:t>Alternative Course of Action</w:t>
            </w:r>
          </w:p>
        </w:tc>
        <w:tc>
          <w:tcPr>
            <w:tcW w:w="0" w:type="auto"/>
            <w:hideMark/>
          </w:tcPr>
          <w:p w14:paraId="64E8971B" w14:textId="77777777" w:rsidR="00271E4A" w:rsidRPr="00271E4A" w:rsidRDefault="00271E4A" w:rsidP="00DA2613">
            <w:pPr>
              <w:ind w:left="720"/>
              <w:jc w:val="left"/>
              <w:rPr>
                <w:rFonts w:ascii="Times New Roman" w:hAnsi="Times New Roman" w:cs="Times New Roman"/>
                <w:sz w:val="24"/>
                <w:szCs w:val="24"/>
                <w:b w:val="0"/>
              </w:rPr>
              <w:spacing w:line="240" w:lineRule="auto" w:before="0" w:after="0"/>
            </w:pPr>
            <w:r w:rsidRPr="00271E4A">
              <w:rPr>
                <w:rFonts w:ascii="Times New Roman" w:hAnsi="Times New Roman" w:cs="Times New Roman"/>
                <w:sz w:val="24"/>
                <w:szCs w:val="24"/>
              </w:rPr>
              <w:t>2a. Sensor noise detected: Band filters data via ML, resumes at step 3.</w:t>
            </w:r>
          </w:p>
        </w:tc>
      </w:tr>
      <w:tr w:rsidR="00271E4A" w:rsidRPr="00271E4A" w14:paraId="032511D1" w14:textId="77777777" w:rsidTr="00271E4A">
        <w:trPr>
          <w:trHeight w:val="804"/>
        </w:trPr>
        <w:tc>
          <w:tcPr>
            <w:tcW w:w="0" w:type="auto"/>
            <w:hideMark/>
          </w:tcPr>
          <w:p w14:paraId="0E4217CA" w14:textId="77777777" w:rsidR="00271E4A" w:rsidRPr="00271E4A" w:rsidRDefault="00271E4A" w:rsidP="00DA2613">
            <w:pPr>
              <w:ind w:left="720"/>
              <w:jc w:val="left"/>
              <w:rPr>
                <w:rFonts w:ascii="Times New Roman" w:hAnsi="Times New Roman" w:cs="Times New Roman"/>
                <w:sz w:val="24"/>
                <w:szCs w:val="24"/>
                <w:b w:val="0"/>
              </w:rPr>
              <w:spacing w:line="240" w:lineRule="auto" w:before="0" w:after="0"/>
            </w:pPr>
            <w:r w:rsidRPr="00271E4A">
              <w:rPr>
                <w:rFonts w:ascii="Times New Roman" w:hAnsi="Times New Roman" w:cs="Times New Roman"/>
                <w:b/>
                <w:bCs/>
                <w:sz w:val="24"/>
                <w:szCs w:val="24"/>
              </w:rPr>
              <w:t>Exception Flow</w:t>
            </w:r>
          </w:p>
        </w:tc>
        <w:tc>
          <w:tcPr>
            <w:tcW w:w="0" w:type="auto"/>
            <w:hideMark/>
          </w:tcPr>
          <w:p w14:paraId="189765B2" w14:textId="77777777" w:rsidR="00271E4A" w:rsidRPr="00271E4A" w:rsidRDefault="00271E4A" w:rsidP="00DA2613">
            <w:pPr>
              <w:ind w:left="720"/>
              <w:jc w:val="left"/>
              <w:rPr>
                <w:rFonts w:ascii="Times New Roman" w:hAnsi="Times New Roman" w:cs="Times New Roman"/>
                <w:sz w:val="24"/>
                <w:szCs w:val="24"/>
                <w:b w:val="0"/>
              </w:rPr>
              <w:spacing w:line="240" w:lineRule="auto" w:before="0" w:after="0"/>
            </w:pPr>
            <w:r w:rsidRPr="00271E4A">
              <w:rPr>
                <w:rFonts w:ascii="Times New Roman" w:hAnsi="Times New Roman" w:cs="Times New Roman"/>
                <w:sz w:val="24"/>
                <w:szCs w:val="24"/>
              </w:rPr>
              <w:t>1a. Sensor failure: Band logs error, sends fallback alert via GSM.</w:t>
            </w:r>
          </w:p>
        </w:tc>
      </w:tr>
    </w:tbl>
    <w:p>
      <w:pPr>
        <w:pStyle w:val="Caption"/>
        <w:jc w:val="center"/>
        <w:spacing w:line="360" w:lineRule="auto" w:before="0" w:after="0"/>
        <w:rPr>
          <w:rFonts w:ascii="Times New Roman" w:hAnsi="Times New Roman" w:cs="Times New Roman"/>
          <w:sz w:val="24"/>
          <w:szCs w:val="24"/>
          <w:b/>
        </w:rPr>
      </w:pPr>
      <w:r>
        <w:rPr>
          <w:rFonts w:ascii="Times New Roman" w:hAnsi="Times New Roman" w:cs="Times New Roman"/>
          <w:sz w:val="24"/>
          <w:szCs w:val="24"/>
          <w:b/>
        </w:rPr>
        <w:t xml:space="preserve">Table 5: Use Case Flow: Monitor Body Temperature</w:t>
      </w:r>
    </w:p>
    <w:p w14:paraId="40294296" w14:textId="77777777" w:rsidR="00271E4A" w:rsidRPr="00271E4A" w:rsidRDefault="00271E4A" w:rsidP="00DA2613">
      <w:pPr>
        <w:numPr>
          <w:ilvl w:val="0"/>
          <w:numId w:val="1"/>
        </w:numPr>
        <w:tabs>
          <w:tab w:val="clear" w:pos="720"/>
        </w:tabs>
        <w:jc w:val="both"/>
        <w:rPr>
          <w:rFonts w:ascii="Times New Roman" w:hAnsi="Times New Roman" w:cs="Times New Roman"/>
          <w:bCs/>
          <w:sz w:val="24"/>
          <w:szCs w:val="24"/>
          <w:b w:val="0"/>
        </w:rPr>
        <w:spacing w:line="360" w:lineRule="auto" w:before="0" w:after="0"/>
      </w:pPr>
      <w:r w:rsidRPr="00271E4A">
        <w:rPr>
          <w:rFonts w:ascii="Times New Roman" w:hAnsi="Times New Roman" w:cs="Times New Roman"/>
          <w:bCs/>
          <w:sz w:val="24"/>
          <w:szCs w:val="24"/>
          <w:b w:val="0"/>
        </w:rPr>
        <w:lastRenderedPageBreak/>
        <w:t>Monitor Body Temperature</w:t>
      </w:r>
    </w:p>
    <w:tbl>
      <w:tblPr>
        <w:tblStyle w:val="TableGridLight"/>
        <w:tblW w:w="8690" w:type="dxa"/>
        <w:tblLook w:val="04A0" w:firstRow="1" w:lastRow="0" w:firstColumn="1" w:lastColumn="0" w:noHBand="0" w:noVBand="1"/>
      </w:tblPr>
      <w:tblGrid>
        <w:gridCol w:w="2640"/>
        <w:gridCol w:w="6050"/>
      </w:tblGrid>
      <w:tr w:rsidR="00271E4A" w:rsidRPr="00271E4A" w14:paraId="7116D3B4" w14:textId="77777777" w:rsidTr="00271E4A">
        <w:trPr>
          <w:trHeight w:val="723"/>
        </w:trPr>
        <w:tc>
          <w:tcPr>
            <w:tcW w:w="0" w:type="auto"/>
            <w:hideMark/>
          </w:tcPr>
          <w:p w14:paraId="09EC4F29" w14:textId="77777777" w:rsidR="00271E4A" w:rsidRPr="00271E4A" w:rsidRDefault="00271E4A" w:rsidP="00DA2613">
            <w:pPr>
              <w:ind w:left="720"/>
              <w:jc w:val="left"/>
              <w:rPr>
                <w:rFonts w:ascii="Times New Roman" w:hAnsi="Times New Roman" w:cs="Times New Roman"/>
                <w:bCs/>
                <w:sz w:val="24"/>
                <w:szCs w:val="24"/>
                <w:b w:val="0"/>
              </w:rPr>
              <w:spacing w:line="240" w:lineRule="auto" w:before="0" w:after="0"/>
            </w:pPr>
            <w:r w:rsidRPr="00271E4A">
              <w:rPr>
                <w:rFonts w:ascii="Times New Roman" w:hAnsi="Times New Roman" w:cs="Times New Roman"/>
                <w:b/>
                <w:bCs/>
                <w:sz w:val="24"/>
                <w:szCs w:val="24"/>
              </w:rPr>
              <w:t>Flow Type</w:t>
            </w:r>
          </w:p>
        </w:tc>
        <w:tc>
          <w:tcPr>
            <w:tcW w:w="0" w:type="auto"/>
            <w:hideMark/>
          </w:tcPr>
          <w:p w14:paraId="49A59A22" w14:textId="77777777" w:rsidR="00271E4A" w:rsidRPr="00271E4A" w:rsidRDefault="00271E4A" w:rsidP="00DA2613">
            <w:pPr>
              <w:ind w:left="720"/>
              <w:jc w:val="left"/>
              <w:rPr>
                <w:rFonts w:ascii="Times New Roman" w:hAnsi="Times New Roman" w:cs="Times New Roman"/>
                <w:bCs/>
                <w:sz w:val="24"/>
                <w:szCs w:val="24"/>
                <w:b w:val="0"/>
              </w:rPr>
              <w:spacing w:line="240" w:lineRule="auto" w:before="0" w:after="0"/>
            </w:pPr>
            <w:r w:rsidRPr="00271E4A">
              <w:rPr>
                <w:rFonts w:ascii="Times New Roman" w:hAnsi="Times New Roman" w:cs="Times New Roman"/>
                <w:b/>
                <w:bCs/>
                <w:sz w:val="24"/>
                <w:szCs w:val="24"/>
              </w:rPr>
              <w:t>Description</w:t>
            </w:r>
          </w:p>
        </w:tc>
      </w:tr>
      <w:tr w:rsidR="00271E4A" w:rsidRPr="00271E4A" w14:paraId="78B9CBB0" w14:textId="77777777" w:rsidTr="00271E4A">
        <w:trPr>
          <w:trHeight w:val="1407"/>
        </w:trPr>
        <w:tc>
          <w:tcPr>
            <w:tcW w:w="0" w:type="auto"/>
            <w:hideMark/>
          </w:tcPr>
          <w:p w14:paraId="13C499ED" w14:textId="77777777" w:rsidR="00271E4A" w:rsidRPr="00271E4A" w:rsidRDefault="00271E4A" w:rsidP="00DA2613">
            <w:pPr>
              <w:ind w:left="720"/>
              <w:jc w:val="left"/>
              <w:rPr>
                <w:rFonts w:ascii="Times New Roman" w:hAnsi="Times New Roman" w:cs="Times New Roman"/>
                <w:sz w:val="24"/>
                <w:szCs w:val="24"/>
                <w:b w:val="0"/>
              </w:rPr>
              <w:spacing w:line="240" w:lineRule="auto" w:before="0" w:after="0"/>
            </w:pPr>
            <w:r w:rsidRPr="00271E4A">
              <w:rPr>
                <w:rFonts w:ascii="Times New Roman" w:hAnsi="Times New Roman" w:cs="Times New Roman"/>
                <w:b/>
                <w:bCs/>
                <w:sz w:val="24"/>
                <w:szCs w:val="24"/>
              </w:rPr>
              <w:t>Typical Course of Action</w:t>
            </w:r>
          </w:p>
        </w:tc>
        <w:tc>
          <w:tcPr>
            <w:tcW w:w="0" w:type="auto"/>
            <w:hideMark/>
          </w:tcPr>
          <w:p w14:paraId="7851E48C" w14:textId="77777777" w:rsidR="00271E4A" w:rsidRPr="00271E4A" w:rsidRDefault="00271E4A" w:rsidP="00DA2613">
            <w:pPr>
              <w:ind w:left="720"/>
              <w:jc w:val="left"/>
              <w:rPr>
                <w:rFonts w:ascii="Times New Roman" w:hAnsi="Times New Roman" w:cs="Times New Roman"/>
                <w:sz w:val="24"/>
                <w:szCs w:val="24"/>
                <w:b w:val="0"/>
              </w:rPr>
              <w:spacing w:line="240" w:lineRule="auto" w:before="0" w:after="0"/>
            </w:pPr>
            <w:r w:rsidRPr="00271E4A">
              <w:rPr>
                <w:rFonts w:ascii="Times New Roman" w:hAnsi="Times New Roman" w:cs="Times New Roman"/>
                <w:sz w:val="24"/>
                <w:szCs w:val="24"/>
              </w:rPr>
              <w:t>1. MLX90614 reads temperature. 2. ESP32 compares to child profile threshold. 3. Normal: Stores in cloud. 4. Abnormal: Triggers alert inclusion.</w:t>
            </w:r>
          </w:p>
        </w:tc>
      </w:tr>
      <w:tr w:rsidR="00271E4A" w:rsidRPr="00271E4A" w14:paraId="0DE86172" w14:textId="77777777" w:rsidTr="00271E4A">
        <w:trPr>
          <w:trHeight w:val="1065"/>
        </w:trPr>
        <w:tc>
          <w:tcPr>
            <w:tcW w:w="0" w:type="auto"/>
            <w:hideMark/>
          </w:tcPr>
          <w:p w14:paraId="0AC81075" w14:textId="77777777" w:rsidR="00271E4A" w:rsidRPr="00271E4A" w:rsidRDefault="00271E4A" w:rsidP="00DA2613">
            <w:pPr>
              <w:ind w:left="720"/>
              <w:jc w:val="left"/>
              <w:rPr>
                <w:rFonts w:ascii="Times New Roman" w:hAnsi="Times New Roman" w:cs="Times New Roman"/>
                <w:sz w:val="24"/>
                <w:szCs w:val="24"/>
                <w:b w:val="0"/>
              </w:rPr>
              <w:spacing w:line="240" w:lineRule="auto" w:before="0" w:after="0"/>
            </w:pPr>
            <w:r w:rsidRPr="00271E4A">
              <w:rPr>
                <w:rFonts w:ascii="Times New Roman" w:hAnsi="Times New Roman" w:cs="Times New Roman"/>
                <w:b/>
                <w:bCs/>
                <w:sz w:val="24"/>
                <w:szCs w:val="24"/>
              </w:rPr>
              <w:t>Alternative Course of Action</w:t>
            </w:r>
          </w:p>
        </w:tc>
        <w:tc>
          <w:tcPr>
            <w:tcW w:w="0" w:type="auto"/>
            <w:hideMark/>
          </w:tcPr>
          <w:p w14:paraId="382C132C" w14:textId="77777777" w:rsidR="00271E4A" w:rsidRPr="00271E4A" w:rsidRDefault="00271E4A" w:rsidP="00DA2613">
            <w:pPr>
              <w:ind w:left="720"/>
              <w:jc w:val="left"/>
              <w:rPr>
                <w:rFonts w:ascii="Times New Roman" w:hAnsi="Times New Roman" w:cs="Times New Roman"/>
                <w:sz w:val="24"/>
                <w:szCs w:val="24"/>
                <w:b w:val="0"/>
              </w:rPr>
              <w:spacing w:line="240" w:lineRule="auto" w:before="0" w:after="0"/>
            </w:pPr>
            <w:r w:rsidRPr="00271E4A">
              <w:rPr>
                <w:rFonts w:ascii="Times New Roman" w:hAnsi="Times New Roman" w:cs="Times New Roman"/>
                <w:sz w:val="24"/>
                <w:szCs w:val="24"/>
              </w:rPr>
              <w:t>2a. Ambient interference: Band calibrates sensor, resumes typical flow.</w:t>
            </w:r>
          </w:p>
        </w:tc>
      </w:tr>
      <w:tr w:rsidR="00271E4A" w:rsidRPr="00271E4A" w14:paraId="364CD70A" w14:textId="77777777" w:rsidTr="00271E4A">
        <w:trPr>
          <w:trHeight w:val="1055"/>
        </w:trPr>
        <w:tc>
          <w:tcPr>
            <w:tcW w:w="0" w:type="auto"/>
            <w:hideMark/>
          </w:tcPr>
          <w:p w14:paraId="26EEF974" w14:textId="77777777" w:rsidR="00271E4A" w:rsidRPr="00271E4A" w:rsidRDefault="00271E4A" w:rsidP="00DA2613">
            <w:pPr>
              <w:ind w:left="720"/>
              <w:jc w:val="left"/>
              <w:rPr>
                <w:rFonts w:ascii="Times New Roman" w:hAnsi="Times New Roman" w:cs="Times New Roman"/>
                <w:sz w:val="24"/>
                <w:szCs w:val="24"/>
                <w:b w:val="0"/>
              </w:rPr>
              <w:spacing w:line="240" w:lineRule="auto" w:before="0" w:after="0"/>
            </w:pPr>
            <w:r w:rsidRPr="00271E4A">
              <w:rPr>
                <w:rFonts w:ascii="Times New Roman" w:hAnsi="Times New Roman" w:cs="Times New Roman"/>
                <w:b/>
                <w:bCs/>
                <w:sz w:val="24"/>
                <w:szCs w:val="24"/>
              </w:rPr>
              <w:t>Exception Flow</w:t>
            </w:r>
          </w:p>
        </w:tc>
        <w:tc>
          <w:tcPr>
            <w:tcW w:w="0" w:type="auto"/>
            <w:hideMark/>
          </w:tcPr>
          <w:p w14:paraId="38E4A2F8" w14:textId="77777777" w:rsidR="00271E4A" w:rsidRPr="00271E4A" w:rsidRDefault="00271E4A" w:rsidP="00DA2613">
            <w:pPr>
              <w:ind w:left="720"/>
              <w:jc w:val="left"/>
              <w:rPr>
                <w:rFonts w:ascii="Times New Roman" w:hAnsi="Times New Roman" w:cs="Times New Roman"/>
                <w:sz w:val="24"/>
                <w:szCs w:val="24"/>
                <w:b w:val="0"/>
              </w:rPr>
              <w:spacing w:line="240" w:lineRule="auto" w:before="0" w:after="0"/>
            </w:pPr>
            <w:r w:rsidRPr="00271E4A">
              <w:rPr>
                <w:rFonts w:ascii="Times New Roman" w:hAnsi="Times New Roman" w:cs="Times New Roman"/>
                <w:sz w:val="24"/>
                <w:szCs w:val="24"/>
              </w:rPr>
              <w:t>1a. Reading out of range (&gt;50°C or &lt;20°C): Immediate anomaly detection activates.</w:t>
            </w:r>
          </w:p>
        </w:tc>
      </w:tr>
    </w:tbl>
    <w:p>
      <w:pPr>
        <w:pStyle w:val="Caption"/>
        <w:jc w:val="center"/>
        <w:spacing w:line="360" w:lineRule="auto" w:before="0" w:after="0"/>
        <w:rPr>
          <w:rFonts w:ascii="Times New Roman" w:hAnsi="Times New Roman" w:cs="Times New Roman"/>
          <w:sz w:val="24"/>
          <w:szCs w:val="24"/>
          <w:b/>
        </w:rPr>
      </w:pPr>
      <w:r>
        <w:rPr>
          <w:rFonts w:ascii="Times New Roman" w:hAnsi="Times New Roman" w:cs="Times New Roman"/>
          <w:sz w:val="24"/>
          <w:szCs w:val="24"/>
          <w:b/>
        </w:rPr>
        <w:t xml:space="preserve">Table 6: Use Case Flow: Monitor Stress Level (GSR)</w:t>
      </w:r>
    </w:p>
    <w:p w14:paraId="3CE27765" w14:textId="77777777" w:rsidR="00271E4A" w:rsidRPr="00271E4A" w:rsidRDefault="00271E4A" w:rsidP="00DA2613">
      <w:pPr>
        <w:numPr>
          <w:ilvl w:val="0"/>
          <w:numId w:val="1"/>
        </w:numPr>
        <w:tabs>
          <w:tab w:val="clear" w:pos="720"/>
        </w:tabs>
        <w:jc w:val="both"/>
        <w:rPr>
          <w:rFonts w:ascii="Times New Roman" w:hAnsi="Times New Roman" w:cs="Times New Roman"/>
          <w:bCs/>
          <w:sz w:val="24"/>
          <w:szCs w:val="24"/>
          <w:b w:val="0"/>
        </w:rPr>
        <w:spacing w:line="360" w:lineRule="auto" w:before="0" w:after="0"/>
      </w:pPr>
      <w:r w:rsidRPr="00271E4A">
        <w:rPr>
          <w:rFonts w:ascii="Times New Roman" w:hAnsi="Times New Roman" w:cs="Times New Roman"/>
          <w:bCs/>
          <w:sz w:val="24"/>
          <w:szCs w:val="24"/>
          <w:b w:val="0"/>
        </w:rPr>
        <w:t>Monitor Stress Level (GSR)</w:t>
      </w:r>
    </w:p>
    <w:tbl>
      <w:tblPr>
        <w:tblStyle w:val="TableGridLight"/>
        <w:tblW w:w="8689" w:type="dxa"/>
        <w:tblLook w:val="04A0" w:firstRow="1" w:lastRow="0" w:firstColumn="1" w:lastColumn="0" w:noHBand="0" w:noVBand="1"/>
      </w:tblPr>
      <w:tblGrid>
        <w:gridCol w:w="2646"/>
        <w:gridCol w:w="6043"/>
      </w:tblGrid>
      <w:tr w:rsidR="00271E4A" w:rsidRPr="00271E4A" w14:paraId="1DF341E0" w14:textId="77777777" w:rsidTr="00271E4A">
        <w:trPr>
          <w:trHeight w:val="843"/>
        </w:trPr>
        <w:tc>
          <w:tcPr>
            <w:tcW w:w="0" w:type="auto"/>
            <w:hideMark/>
          </w:tcPr>
          <w:p w14:paraId="570B3296" w14:textId="77777777" w:rsidR="00271E4A" w:rsidRPr="00271E4A" w:rsidRDefault="00271E4A" w:rsidP="00DA2613">
            <w:pPr>
              <w:ind w:left="720"/>
              <w:jc w:val="left"/>
              <w:rPr>
                <w:rFonts w:ascii="Times New Roman" w:hAnsi="Times New Roman" w:cs="Times New Roman"/>
                <w:bCs/>
                <w:sz w:val="24"/>
                <w:szCs w:val="24"/>
                <w:b w:val="0"/>
              </w:rPr>
              <w:spacing w:line="240" w:lineRule="auto" w:before="0" w:after="0"/>
            </w:pPr>
            <w:r w:rsidRPr="00271E4A">
              <w:rPr>
                <w:rFonts w:ascii="Times New Roman" w:hAnsi="Times New Roman" w:cs="Times New Roman"/>
                <w:b/>
                <w:bCs/>
                <w:sz w:val="24"/>
                <w:szCs w:val="24"/>
              </w:rPr>
              <w:t>Flow Type</w:t>
            </w:r>
          </w:p>
        </w:tc>
        <w:tc>
          <w:tcPr>
            <w:tcW w:w="0" w:type="auto"/>
            <w:hideMark/>
          </w:tcPr>
          <w:p w14:paraId="63A0769D" w14:textId="77777777" w:rsidR="00271E4A" w:rsidRPr="00271E4A" w:rsidRDefault="00271E4A" w:rsidP="00DA2613">
            <w:pPr>
              <w:ind w:left="720"/>
              <w:jc w:val="left"/>
              <w:rPr>
                <w:rFonts w:ascii="Times New Roman" w:hAnsi="Times New Roman" w:cs="Times New Roman"/>
                <w:bCs/>
                <w:sz w:val="24"/>
                <w:szCs w:val="24"/>
                <w:b w:val="0"/>
              </w:rPr>
              <w:spacing w:line="240" w:lineRule="auto" w:before="0" w:after="0"/>
            </w:pPr>
            <w:r w:rsidRPr="00271E4A">
              <w:rPr>
                <w:rFonts w:ascii="Times New Roman" w:hAnsi="Times New Roman" w:cs="Times New Roman"/>
                <w:b/>
                <w:bCs/>
                <w:sz w:val="24"/>
                <w:szCs w:val="24"/>
              </w:rPr>
              <w:t>Description</w:t>
            </w:r>
          </w:p>
        </w:tc>
      </w:tr>
      <w:tr w:rsidR="00271E4A" w:rsidRPr="00271E4A" w14:paraId="4B98FE16" w14:textId="77777777" w:rsidTr="00271E4A">
        <w:trPr>
          <w:trHeight w:val="1642"/>
        </w:trPr>
        <w:tc>
          <w:tcPr>
            <w:tcW w:w="0" w:type="auto"/>
            <w:hideMark/>
          </w:tcPr>
          <w:p w14:paraId="1832E3E0" w14:textId="77777777" w:rsidR="00271E4A" w:rsidRPr="00271E4A" w:rsidRDefault="00271E4A" w:rsidP="00DA2613">
            <w:pPr>
              <w:ind w:left="720"/>
              <w:jc w:val="left"/>
              <w:rPr>
                <w:rFonts w:ascii="Times New Roman" w:hAnsi="Times New Roman" w:cs="Times New Roman"/>
                <w:sz w:val="24"/>
                <w:szCs w:val="24"/>
                <w:b w:val="0"/>
              </w:rPr>
              <w:spacing w:line="240" w:lineRule="auto" w:before="0" w:after="0"/>
            </w:pPr>
            <w:r w:rsidRPr="00271E4A">
              <w:rPr>
                <w:rFonts w:ascii="Times New Roman" w:hAnsi="Times New Roman" w:cs="Times New Roman"/>
                <w:b/>
                <w:bCs/>
                <w:sz w:val="24"/>
                <w:szCs w:val="24"/>
              </w:rPr>
              <w:t>Typical Course of Action</w:t>
            </w:r>
          </w:p>
        </w:tc>
        <w:tc>
          <w:tcPr>
            <w:tcW w:w="0" w:type="auto"/>
            <w:hideMark/>
          </w:tcPr>
          <w:p w14:paraId="735CD65F" w14:textId="77777777" w:rsidR="00271E4A" w:rsidRPr="00271E4A" w:rsidRDefault="00271E4A" w:rsidP="00DA2613">
            <w:pPr>
              <w:ind w:left="720"/>
              <w:jc w:val="left"/>
              <w:rPr>
                <w:rFonts w:ascii="Times New Roman" w:hAnsi="Times New Roman" w:cs="Times New Roman"/>
                <w:sz w:val="24"/>
                <w:szCs w:val="24"/>
                <w:b w:val="0"/>
              </w:rPr>
              <w:spacing w:line="240" w:lineRule="auto" w:before="0" w:after="0"/>
            </w:pPr>
            <w:r w:rsidRPr="00271E4A">
              <w:rPr>
                <w:rFonts w:ascii="Times New Roman" w:hAnsi="Times New Roman" w:cs="Times New Roman"/>
                <w:sz w:val="24"/>
                <w:szCs w:val="24"/>
              </w:rPr>
              <w:t>1. GSR sensor measures skin conductance. 2. ESP32 runs ML for stress inference. 3. Data streams to cloud for trends. 4. Parent views history.​</w:t>
            </w:r>
          </w:p>
        </w:tc>
      </w:tr>
      <w:tr w:rsidR="00271E4A" w:rsidRPr="00271E4A" w14:paraId="2148324D" w14:textId="77777777" w:rsidTr="00271E4A">
        <w:trPr>
          <w:trHeight w:val="1242"/>
        </w:trPr>
        <w:tc>
          <w:tcPr>
            <w:tcW w:w="0" w:type="auto"/>
            <w:hideMark/>
          </w:tcPr>
          <w:p w14:paraId="47586A55" w14:textId="77777777" w:rsidR="00271E4A" w:rsidRPr="00271E4A" w:rsidRDefault="00271E4A" w:rsidP="00DA2613">
            <w:pPr>
              <w:ind w:left="720"/>
              <w:jc w:val="left"/>
              <w:rPr>
                <w:rFonts w:ascii="Times New Roman" w:hAnsi="Times New Roman" w:cs="Times New Roman"/>
                <w:sz w:val="24"/>
                <w:szCs w:val="24"/>
                <w:b w:val="0"/>
              </w:rPr>
              <w:spacing w:line="240" w:lineRule="auto" w:before="0" w:after="0"/>
            </w:pPr>
            <w:r w:rsidRPr="00271E4A">
              <w:rPr>
                <w:rFonts w:ascii="Times New Roman" w:hAnsi="Times New Roman" w:cs="Times New Roman"/>
                <w:b/>
                <w:bCs/>
                <w:sz w:val="24"/>
                <w:szCs w:val="24"/>
              </w:rPr>
              <w:t>Alternative Course of Action</w:t>
            </w:r>
          </w:p>
        </w:tc>
        <w:tc>
          <w:tcPr>
            <w:tcW w:w="0" w:type="auto"/>
            <w:hideMark/>
          </w:tcPr>
          <w:p w14:paraId="25F41EA4" w14:textId="77777777" w:rsidR="00271E4A" w:rsidRPr="00271E4A" w:rsidRDefault="00271E4A" w:rsidP="00DA2613">
            <w:pPr>
              <w:ind w:left="720"/>
              <w:jc w:val="left"/>
              <w:rPr>
                <w:rFonts w:ascii="Times New Roman" w:hAnsi="Times New Roman" w:cs="Times New Roman"/>
                <w:sz w:val="24"/>
                <w:szCs w:val="24"/>
                <w:b w:val="0"/>
              </w:rPr>
              <w:spacing w:line="240" w:lineRule="auto" w:before="0" w:after="0"/>
            </w:pPr>
            <w:r w:rsidRPr="00271E4A">
              <w:rPr>
                <w:rFonts w:ascii="Times New Roman" w:hAnsi="Times New Roman" w:cs="Times New Roman"/>
                <w:sz w:val="24"/>
                <w:szCs w:val="24"/>
              </w:rPr>
              <w:t>2a. Low signal: Uses historical baseline adjustment, resumes at step 3.</w:t>
            </w:r>
          </w:p>
        </w:tc>
      </w:tr>
      <w:tr w:rsidR="00271E4A" w:rsidRPr="00271E4A" w14:paraId="1130FB12" w14:textId="77777777" w:rsidTr="00271E4A">
        <w:trPr>
          <w:trHeight w:val="1231"/>
        </w:trPr>
        <w:tc>
          <w:tcPr>
            <w:tcW w:w="0" w:type="auto"/>
            <w:hideMark/>
          </w:tcPr>
          <w:p w14:paraId="69BE7AB4" w14:textId="77777777" w:rsidR="00271E4A" w:rsidRPr="00271E4A" w:rsidRDefault="00271E4A" w:rsidP="00DA2613">
            <w:pPr>
              <w:ind w:left="720"/>
              <w:jc w:val="left"/>
              <w:rPr>
                <w:rFonts w:ascii="Times New Roman" w:hAnsi="Times New Roman" w:cs="Times New Roman"/>
                <w:sz w:val="24"/>
                <w:szCs w:val="24"/>
                <w:b w:val="0"/>
              </w:rPr>
              <w:spacing w:line="240" w:lineRule="auto" w:before="0" w:after="0"/>
            </w:pPr>
            <w:r w:rsidRPr="00271E4A">
              <w:rPr>
                <w:rFonts w:ascii="Times New Roman" w:hAnsi="Times New Roman" w:cs="Times New Roman"/>
                <w:b/>
                <w:bCs/>
                <w:sz w:val="24"/>
                <w:szCs w:val="24"/>
              </w:rPr>
              <w:t>Exception Flow</w:t>
            </w:r>
          </w:p>
        </w:tc>
        <w:tc>
          <w:tcPr>
            <w:tcW w:w="0" w:type="auto"/>
            <w:hideMark/>
          </w:tcPr>
          <w:p w14:paraId="4B763736" w14:textId="77777777" w:rsidR="00271E4A" w:rsidRPr="00271E4A" w:rsidRDefault="00271E4A" w:rsidP="00DA2613">
            <w:pPr>
              <w:ind w:left="720"/>
              <w:jc w:val="left"/>
              <w:rPr>
                <w:rFonts w:ascii="Times New Roman" w:hAnsi="Times New Roman" w:cs="Times New Roman"/>
                <w:sz w:val="24"/>
                <w:szCs w:val="24"/>
                <w:b w:val="0"/>
              </w:rPr>
              <w:spacing w:line="240" w:lineRule="auto" w:before="0" w:after="0"/>
            </w:pPr>
            <w:r w:rsidRPr="00271E4A">
              <w:rPr>
                <w:rFonts w:ascii="Times New Roman" w:hAnsi="Times New Roman" w:cs="Times New Roman"/>
                <w:sz w:val="24"/>
                <w:szCs w:val="24"/>
              </w:rPr>
              <w:t>2a. Persistent high stress: Extends to alert trigger without cloud confirmation.</w:t>
            </w:r>
          </w:p>
        </w:tc>
      </w:tr>
    </w:tbl>
    <w:p>
      <w:pPr>
        <w:pStyle w:val="Caption"/>
        <w:jc w:val="center"/>
        <w:spacing w:line="360" w:lineRule="auto" w:before="0" w:after="0"/>
        <w:rPr>
          <w:rFonts w:ascii="Times New Roman" w:hAnsi="Times New Roman" w:cs="Times New Roman"/>
          <w:sz w:val="24"/>
          <w:szCs w:val="24"/>
          <w:b/>
        </w:rPr>
      </w:pPr>
      <w:r>
        <w:rPr>
          <w:rFonts w:ascii="Times New Roman" w:hAnsi="Times New Roman" w:cs="Times New Roman"/>
          <w:sz w:val="24"/>
          <w:szCs w:val="24"/>
          <w:b/>
        </w:rPr>
        <w:t xml:space="preserve">Table 7: Use Case Flow: View Live Location and History</w:t>
      </w:r>
    </w:p>
    <w:p w14:paraId="1F1C9CF6" w14:textId="77777777" w:rsidR="00271E4A" w:rsidRPr="00271E4A" w:rsidRDefault="00271E4A" w:rsidP="00DA2613">
      <w:pPr>
        <w:numPr>
          <w:ilvl w:val="0"/>
          <w:numId w:val="1"/>
        </w:numPr>
        <w:tabs>
          <w:tab w:val="clear" w:pos="720"/>
        </w:tabs>
        <w:jc w:val="both"/>
        <w:rPr>
          <w:rFonts w:ascii="Times New Roman" w:hAnsi="Times New Roman" w:cs="Times New Roman"/>
          <w:bCs/>
          <w:sz w:val="24"/>
          <w:szCs w:val="24"/>
          <w:b w:val="0"/>
        </w:rPr>
        <w:spacing w:line="360" w:lineRule="auto" w:before="0" w:after="0"/>
      </w:pPr>
      <w:r w:rsidRPr="00271E4A">
        <w:rPr>
          <w:rFonts w:ascii="Times New Roman" w:hAnsi="Times New Roman" w:cs="Times New Roman"/>
          <w:bCs/>
          <w:sz w:val="24"/>
          <w:szCs w:val="24"/>
          <w:b w:val="0"/>
        </w:rPr>
        <w:t>View Live Location &amp; History</w:t>
      </w:r>
    </w:p>
    <w:tbl>
      <w:tblPr>
        <w:tblStyle w:val="TableGridLight"/>
        <w:tblW w:w="8881" w:type="dxa"/>
        <w:tblLook w:val="04A0" w:firstRow="1" w:lastRow="0" w:firstColumn="1" w:lastColumn="0" w:noHBand="0" w:noVBand="1"/>
      </w:tblPr>
      <w:tblGrid>
        <w:gridCol w:w="2729"/>
        <w:gridCol w:w="6152"/>
      </w:tblGrid>
      <w:tr w:rsidR="00271E4A" w:rsidRPr="00271E4A" w14:paraId="260C7A2C" w14:textId="77777777" w:rsidTr="00271E4A">
        <w:trPr>
          <w:trHeight w:val="845"/>
        </w:trPr>
        <w:tc>
          <w:tcPr>
            <w:tcW w:w="0" w:type="auto"/>
            <w:hideMark/>
          </w:tcPr>
          <w:p w14:paraId="27BE3E6B" w14:textId="77777777" w:rsidR="00271E4A" w:rsidRPr="00271E4A" w:rsidRDefault="00271E4A" w:rsidP="00DA2613">
            <w:pPr>
              <w:ind w:left="720"/>
              <w:jc w:val="left"/>
              <w:rPr>
                <w:rFonts w:ascii="Times New Roman" w:hAnsi="Times New Roman" w:cs="Times New Roman"/>
                <w:bCs/>
                <w:sz w:val="24"/>
                <w:szCs w:val="24"/>
                <w:b w:val="0"/>
              </w:rPr>
              <w:spacing w:line="240" w:lineRule="auto" w:before="0" w:after="0"/>
            </w:pPr>
            <w:r w:rsidRPr="00271E4A">
              <w:rPr>
                <w:rFonts w:ascii="Times New Roman" w:hAnsi="Times New Roman" w:cs="Times New Roman"/>
                <w:b/>
                <w:bCs/>
                <w:sz w:val="24"/>
                <w:szCs w:val="24"/>
              </w:rPr>
              <w:lastRenderedPageBreak/>
              <w:t>Flow Type</w:t>
            </w:r>
          </w:p>
        </w:tc>
        <w:tc>
          <w:tcPr>
            <w:tcW w:w="0" w:type="auto"/>
            <w:hideMark/>
          </w:tcPr>
          <w:p w14:paraId="486D596D" w14:textId="77777777" w:rsidR="00271E4A" w:rsidRPr="00271E4A" w:rsidRDefault="00271E4A" w:rsidP="00DA2613">
            <w:pPr>
              <w:ind w:left="720"/>
              <w:jc w:val="left"/>
              <w:rPr>
                <w:rFonts w:ascii="Times New Roman" w:hAnsi="Times New Roman" w:cs="Times New Roman"/>
                <w:bCs/>
                <w:sz w:val="24"/>
                <w:szCs w:val="24"/>
                <w:b w:val="0"/>
              </w:rPr>
              <w:spacing w:line="240" w:lineRule="auto" w:before="0" w:after="0"/>
            </w:pPr>
            <w:r w:rsidRPr="00271E4A">
              <w:rPr>
                <w:rFonts w:ascii="Times New Roman" w:hAnsi="Times New Roman" w:cs="Times New Roman"/>
                <w:b/>
                <w:bCs/>
                <w:sz w:val="24"/>
                <w:szCs w:val="24"/>
              </w:rPr>
              <w:t>Description</w:t>
            </w:r>
          </w:p>
        </w:tc>
      </w:tr>
      <w:tr w:rsidR="00271E4A" w:rsidRPr="00271E4A" w14:paraId="005C6603" w14:textId="77777777" w:rsidTr="00271E4A">
        <w:trPr>
          <w:trHeight w:val="1244"/>
        </w:trPr>
        <w:tc>
          <w:tcPr>
            <w:tcW w:w="0" w:type="auto"/>
            <w:hideMark/>
          </w:tcPr>
          <w:p w14:paraId="47B7C014" w14:textId="77777777" w:rsidR="00271E4A" w:rsidRPr="00271E4A" w:rsidRDefault="00271E4A" w:rsidP="00DA2613">
            <w:pPr>
              <w:ind w:left="720"/>
              <w:jc w:val="left"/>
              <w:rPr>
                <w:rFonts w:ascii="Times New Roman" w:hAnsi="Times New Roman" w:cs="Times New Roman"/>
                <w:sz w:val="24"/>
                <w:szCs w:val="24"/>
                <w:b w:val="0"/>
              </w:rPr>
              <w:spacing w:line="240" w:lineRule="auto" w:before="0" w:after="0"/>
            </w:pPr>
            <w:r w:rsidRPr="00271E4A">
              <w:rPr>
                <w:rFonts w:ascii="Times New Roman" w:hAnsi="Times New Roman" w:cs="Times New Roman"/>
                <w:b/>
                <w:bCs/>
                <w:sz w:val="24"/>
                <w:szCs w:val="24"/>
              </w:rPr>
              <w:t>Typical Course of Action</w:t>
            </w:r>
          </w:p>
        </w:tc>
        <w:tc>
          <w:tcPr>
            <w:tcW w:w="0" w:type="auto"/>
            <w:hideMark/>
          </w:tcPr>
          <w:p w14:paraId="6F508DCA" w14:textId="77777777" w:rsidR="00271E4A" w:rsidRPr="00271E4A" w:rsidRDefault="00271E4A" w:rsidP="00DA2613">
            <w:pPr>
              <w:ind w:left="720"/>
              <w:jc w:val="left"/>
              <w:rPr>
                <w:rFonts w:ascii="Times New Roman" w:hAnsi="Times New Roman" w:cs="Times New Roman"/>
                <w:sz w:val="24"/>
                <w:szCs w:val="24"/>
                <w:b w:val="0"/>
              </w:rPr>
              <w:spacing w:line="240" w:lineRule="auto" w:before="0" w:after="0"/>
            </w:pPr>
            <w:r w:rsidRPr="00271E4A">
              <w:rPr>
                <w:rFonts w:ascii="Times New Roman" w:hAnsi="Times New Roman" w:cs="Times New Roman"/>
                <w:sz w:val="24"/>
                <w:szCs w:val="24"/>
              </w:rPr>
              <w:t>1. NEO-6M GPS provides coordinates. 2. ESP32 checks geofence. 3. Uploads to cloud. 4. Parent app shows map and path history.</w:t>
            </w:r>
          </w:p>
        </w:tc>
      </w:tr>
      <w:tr w:rsidR="00271E4A" w:rsidRPr="00271E4A" w14:paraId="2D029A4D" w14:textId="77777777" w:rsidTr="00271E4A">
        <w:trPr>
          <w:trHeight w:val="1244"/>
        </w:trPr>
        <w:tc>
          <w:tcPr>
            <w:tcW w:w="0" w:type="auto"/>
            <w:hideMark/>
          </w:tcPr>
          <w:p w14:paraId="73C23CA8" w14:textId="77777777" w:rsidR="00271E4A" w:rsidRPr="00271E4A" w:rsidRDefault="00271E4A" w:rsidP="00DA2613">
            <w:pPr>
              <w:ind w:left="720"/>
              <w:jc w:val="left"/>
              <w:rPr>
                <w:rFonts w:ascii="Times New Roman" w:hAnsi="Times New Roman" w:cs="Times New Roman"/>
                <w:sz w:val="24"/>
                <w:szCs w:val="24"/>
                <w:b w:val="0"/>
              </w:rPr>
              <w:spacing w:line="240" w:lineRule="auto" w:before="0" w:after="0"/>
            </w:pPr>
            <w:r w:rsidRPr="00271E4A">
              <w:rPr>
                <w:rFonts w:ascii="Times New Roman" w:hAnsi="Times New Roman" w:cs="Times New Roman"/>
                <w:b/>
                <w:bCs/>
                <w:sz w:val="24"/>
                <w:szCs w:val="24"/>
              </w:rPr>
              <w:t>Alternative Course of Action</w:t>
            </w:r>
          </w:p>
        </w:tc>
        <w:tc>
          <w:tcPr>
            <w:tcW w:w="0" w:type="auto"/>
            <w:hideMark/>
          </w:tcPr>
          <w:p w14:paraId="7D9DE261" w14:textId="77777777" w:rsidR="00271E4A" w:rsidRPr="00271E4A" w:rsidRDefault="00271E4A" w:rsidP="00DA2613">
            <w:pPr>
              <w:ind w:left="720"/>
              <w:jc w:val="left"/>
              <w:rPr>
                <w:rFonts w:ascii="Times New Roman" w:hAnsi="Times New Roman" w:cs="Times New Roman"/>
                <w:sz w:val="24"/>
                <w:szCs w:val="24"/>
                <w:b w:val="0"/>
              </w:rPr>
              <w:spacing w:line="240" w:lineRule="auto" w:before="0" w:after="0"/>
            </w:pPr>
            <w:r w:rsidRPr="00271E4A">
              <w:rPr>
                <w:rFonts w:ascii="Times New Roman" w:hAnsi="Times New Roman" w:cs="Times New Roman"/>
                <w:sz w:val="24"/>
                <w:szCs w:val="24"/>
              </w:rPr>
              <w:t>1a. GPS weak signal: Uses cell tower fallback, resumes at step 2.</w:t>
            </w:r>
          </w:p>
        </w:tc>
      </w:tr>
      <w:tr w:rsidR="00271E4A" w:rsidRPr="00271E4A" w14:paraId="24F5E5F6" w14:textId="77777777" w:rsidTr="00271E4A">
        <w:trPr>
          <w:trHeight w:val="845"/>
        </w:trPr>
        <w:tc>
          <w:tcPr>
            <w:tcW w:w="0" w:type="auto"/>
            <w:hideMark/>
          </w:tcPr>
          <w:p w14:paraId="57E64793" w14:textId="77777777" w:rsidR="00271E4A" w:rsidRPr="00271E4A" w:rsidRDefault="00271E4A" w:rsidP="00DA2613">
            <w:pPr>
              <w:ind w:left="720"/>
              <w:jc w:val="left"/>
              <w:rPr>
                <w:rFonts w:ascii="Times New Roman" w:hAnsi="Times New Roman" w:cs="Times New Roman"/>
                <w:sz w:val="24"/>
                <w:szCs w:val="24"/>
                <w:b w:val="0"/>
              </w:rPr>
              <w:spacing w:line="240" w:lineRule="auto" w:before="0" w:after="0"/>
            </w:pPr>
            <w:r w:rsidRPr="00271E4A">
              <w:rPr>
                <w:rFonts w:ascii="Times New Roman" w:hAnsi="Times New Roman" w:cs="Times New Roman"/>
                <w:b/>
                <w:bCs/>
                <w:sz w:val="24"/>
                <w:szCs w:val="24"/>
              </w:rPr>
              <w:t>Exception Flow</w:t>
            </w:r>
          </w:p>
        </w:tc>
        <w:tc>
          <w:tcPr>
            <w:tcW w:w="0" w:type="auto"/>
            <w:hideMark/>
          </w:tcPr>
          <w:p w14:paraId="3854B6CF" w14:textId="77777777" w:rsidR="00271E4A" w:rsidRPr="00271E4A" w:rsidRDefault="00271E4A" w:rsidP="00DA2613">
            <w:pPr>
              <w:ind w:left="720"/>
              <w:jc w:val="left"/>
              <w:rPr>
                <w:rFonts w:ascii="Times New Roman" w:hAnsi="Times New Roman" w:cs="Times New Roman"/>
                <w:sz w:val="24"/>
                <w:szCs w:val="24"/>
                <w:b w:val="0"/>
              </w:rPr>
              <w:spacing w:line="240" w:lineRule="auto" w:before="0" w:after="0"/>
            </w:pPr>
            <w:r w:rsidRPr="00271E4A">
              <w:rPr>
                <w:rFonts w:ascii="Times New Roman" w:hAnsi="Times New Roman" w:cs="Times New Roman"/>
                <w:sz w:val="24"/>
                <w:szCs w:val="24"/>
              </w:rPr>
              <w:t>3a. Upload fails: Stores locally, retries on reconnect.</w:t>
            </w:r>
          </w:p>
        </w:tc>
      </w:tr>
    </w:tbl>
    <w:p w14:paraId="75069546" w14:textId="77777777" w:rsidR="00271E4A" w:rsidRPr="00DA2613" w:rsidRDefault="00271E4A" w:rsidP="00DA2613">
      <w:pPr>
        <w:ind w:left="720"/>
        <w:jc w:val="both"/>
        <w:rPr>
          <w:rFonts w:ascii="Times New Roman" w:hAnsi="Times New Roman" w:cs="Times New Roman"/>
          <w:sz w:val="24"/>
          <w:szCs w:val="24"/>
          <w:b w:val="0"/>
        </w:rPr>
        <w:spacing w:line="360" w:lineRule="auto" w:before="0" w:after="0"/>
      </w:pPr>
    </w:p>
    <w:p w14:paraId="762717F4" w14:textId="77777777" w:rsidR="00296A94" w:rsidRPr="00DA2613" w:rsidRDefault="00296A94" w:rsidP="00DA2613">
      <w:pPr>
        <w:pStyle w:val="Heading3"/>
        <w:numPr>
          <w:ilvl w:val="1"/>
          <w:numId w:val="11"/>
        </w:numPr>
        <w:jc w:val="left"/>
        <w:rPr>
          <w:rFonts w:ascii="Times New Roman" w:hAnsi="Times New Roman" w:cs="Times New Roman"/>
          <w:bCs/>
          <w:sz w:val="28"/>
          <w:szCs w:val="28"/>
          <w:b/>
        </w:rPr>
        <w:spacing w:line="360" w:lineRule="auto" w:before="120" w:after="60"/>
      </w:pPr>
      <w:bookmarkStart w:id="34" w:name="_Toc222946145"/>
      <w:r w:rsidRPr="00DA2613">
        <w:rPr>
          <w:rFonts w:ascii="Times New Roman" w:hAnsi="Times New Roman" w:cs="Times New Roman"/>
          <w:bCs/>
          <w:color w:val="auto"/>
          <w:sz w:val="28"/>
          <w:szCs w:val="28"/>
          <w:b/>
        </w:rPr>
        <w:t>Software Architecture Design</w:t>
      </w:r>
      <w:bookmarkEnd w:id="34"/>
    </w:p>
    <w:p w14:paraId="2F844239" w14:textId="77777777" w:rsidR="00271E4A" w:rsidRPr="00DA2613" w:rsidRDefault="00296A94" w:rsidP="00DA2613">
      <w:pPr>
        <w:ind w:left="720"/>
        <w:jc w:val="both"/>
        <w:rPr>
          <w:rFonts w:ascii="Times New Roman" w:hAnsi="Times New Roman" w:cs="Times New Roman"/>
          <w:sz w:val="24"/>
          <w:szCs w:val="24"/>
          <w:b w:val="0"/>
        </w:rPr>
        <w:spacing w:line="360" w:lineRule="auto" w:before="0" w:after="0"/>
      </w:pPr>
      <w:r w:rsidRPr="00DA2613">
        <w:rPr>
          <w:rFonts w:ascii="Times New Roman" w:hAnsi="Times New Roman" w:cs="Times New Roman"/>
          <w:sz w:val="24"/>
          <w:szCs w:val="24"/>
          <w:b w:val="0"/>
        </w:rPr>
        <w:t>The AEGIS software architecture decomposes functionality across three primary layers, each encapsulating specific responsibilities and interfacing through well-defined contracts enabling independent development, testing, and maintenance of components.</w:t>
      </w:r>
      <w:r w:rsidR="00271E4A" w:rsidRPr="00DA2613">
        <w:rPr>
          <w:rFonts w:ascii="Times New Roman" w:hAnsi="Times New Roman" w:cs="Times New Roman"/>
          <w:sz w:val="24"/>
          <w:szCs w:val="24"/>
          <w:b w:val="0"/>
        </w:rPr>
        <w:t xml:space="preserve"> The architecture diagram details the Edge Layer on the AEGIS Band with ESP32-S3 as main controller handling sensors (MAX30102 for HR/SpO₂, GSR, MLX90614 temp, NEO-6M GPS, SIM800L GSM). It shows data flow to ESP32 for ML processing, power management, and cloud upload.​</w:t>
      </w:r>
    </w:p>
    <w:p w14:paraId="7FED4B36" w14:textId="77777777" w:rsidR="00271E4A" w:rsidRPr="00271E4A" w:rsidRDefault="00271E4A" w:rsidP="00DA2613">
      <w:pPr>
        <w:ind w:left="720"/>
        <w:jc w:val="both"/>
        <w:rPr>
          <w:rFonts w:ascii="Times New Roman" w:hAnsi="Times New Roman" w:cs="Times New Roman"/>
          <w:sz w:val="24"/>
          <w:szCs w:val="24"/>
          <w:b w:val="0"/>
        </w:rPr>
        <w:spacing w:line="360" w:lineRule="auto" w:before="0" w:after="0"/>
      </w:pPr>
      <w:r w:rsidRPr="00271E4A">
        <w:rPr>
          <w:rFonts w:ascii="Times New Roman" w:hAnsi="Times New Roman" w:cs="Times New Roman"/>
          <w:sz w:val="24"/>
          <w:szCs w:val="24"/>
          <w:b w:val="0"/>
        </w:rPr>
        <w:t>This hardware setup enables on-device anomaly detection and SMS alerts, reducing latency in emergencies for child safety wearables.</w:t>
      </w:r>
    </w:p>
    <w:p w14:paraId="22A6713D" w14:textId="119105CE" w:rsidR="00DA2613" w:rsidRPr="00DA2613" w:rsidRDefault="00DA2613" w:rsidP="00DA2613">
      <w:pPr>
        <w:pStyle w:val="Caption"/>
        <w:ind w:firstLine="720"/>
        <w:jc w:val="center"/>
        <w:rPr>
          <w:rFonts w:ascii="Times New Roman" w:hAnsi="Times New Roman" w:cs="Times New Roman"/>
          <w:noProof/>
          <w:sz w:val="24"/>
          <w:szCs w:val="24"/>
          <w:b/>
        </w:rPr>
        <w:spacing w:line="360" w:lineRule="auto" w:before="0" w:after="0"/>
      </w:pPr>
      <w:bookmarkStart w:id="35" w:name="_Toc222945836"/>
      <w:fldSimple w:instr=" SEQ Figure \* ARABIC ">
        <w:r w:rsidR="00086558">
          <w:rPr>
            <w:noProof/>
          </w:rPr>
          <w:t>2</w:t>
        </w:r>
      </w:fldSimple>
      <w:bookmarkEnd w:id="35"/>
      <w:r>
        <w:rPr>
          <w:rFonts w:ascii="Times New Roman" w:hAnsi="Times New Roman" w:cs="Times New Roman"/>
          <w:sz w:val="24"/>
          <w:szCs w:val="24"/>
          <w:b/>
        </w:rPr>
        <w:t xml:space="preserve">Figure 2: Architecture Diagram</w:t>
      </w:r>
    </w:p>
    <w:p w14:paraId="68FDA849" w14:textId="43F4D544" w:rsidR="00DA2613" w:rsidRPr="00DA2613" w:rsidRDefault="00DA2613" w:rsidP="00DA2613">
      <w:pPr>
        <w:ind w:left="720"/>
        <w:jc w:val="both"/>
        <w:rPr>
          <w:rFonts w:ascii="Times New Roman" w:hAnsi="Times New Roman" w:cs="Times New Roman"/>
          <w:sz w:val="24"/>
          <w:szCs w:val="24"/>
          <w:b w:val="0"/>
        </w:rPr>
        <w:spacing w:line="360" w:lineRule="auto" w:before="0" w:after="0"/>
      </w:pPr>
      <w:r w:rsidRPr="00DA2613">
        <w:rPr>
          <w:rFonts w:ascii="Times New Roman" w:hAnsi="Times New Roman" w:cs="Times New Roman"/>
          <w:noProof/>
          <w:sz w:val="24"/>
          <w:szCs w:val="24"/>
          <w:b w:val="0"/>
        </w:rPr>
        <w:lastRenderedPageBreak/>
        <w:drawing>
          <wp:inline distT="0" distB="0" distL="0" distR="0" wp14:anchorId="48370EBC" wp14:editId="723464F9">
            <wp:extent cx="4241165" cy="4031172"/>
            <wp:effectExtent l="0" t="0" r="6985" b="7620"/>
            <wp:docPr id="21379262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2676"/>
                    <a:stretch>
                      <a:fillRect/>
                    </a:stretch>
                  </pic:blipFill>
                  <pic:spPr bwMode="auto">
                    <a:xfrm>
                      <a:off x="0" y="0"/>
                      <a:ext cx="4244867" cy="4034691"/>
                    </a:xfrm>
                    <a:prstGeom prst="rect">
                      <a:avLst/>
                    </a:prstGeom>
                    <a:noFill/>
                    <a:ln>
                      <a:noFill/>
                    </a:ln>
                    <a:extLst>
                      <a:ext uri="{53640926-AAD7-44D8-BBD7-CCE9431645EC}">
                        <a14:shadowObscured xmlns:a14="http://schemas.microsoft.com/office/drawing/2010/main"/>
                      </a:ext>
                    </a:extLst>
                  </pic:spPr>
                </pic:pic>
              </a:graphicData>
            </a:graphic>
          </wp:inline>
        </w:drawing>
      </w:r>
    </w:p>
    <w:p w14:paraId="1E035850" w14:textId="77777777" w:rsidR="00296A94" w:rsidRPr="00DA2613" w:rsidRDefault="00296A94" w:rsidP="00DA2613">
      <w:pPr>
        <w:pStyle w:val="Heading3"/>
        <w:numPr>
          <w:ilvl w:val="1"/>
          <w:numId w:val="11"/>
        </w:numPr>
        <w:jc w:val="left"/>
        <w:rPr>
          <w:rFonts w:ascii="Times New Roman" w:hAnsi="Times New Roman" w:cs="Times New Roman"/>
          <w:bCs/>
          <w:color w:val="auto"/>
          <w:sz w:val="28"/>
          <w:szCs w:val="28"/>
          <w:b/>
        </w:rPr>
        <w:spacing w:line="360" w:lineRule="auto" w:before="120" w:after="60"/>
      </w:pPr>
      <w:bookmarkStart w:id="36" w:name="_Toc222946146"/>
      <w:r w:rsidRPr="00DA2613">
        <w:rPr>
          <w:rFonts w:ascii="Times New Roman" w:hAnsi="Times New Roman" w:cs="Times New Roman"/>
          <w:bCs/>
          <w:color w:val="auto"/>
          <w:sz w:val="28"/>
          <w:szCs w:val="28"/>
          <w:b/>
        </w:rPr>
        <w:t>Entity Relationship Diagram and Database Design</w:t>
      </w:r>
      <w:bookmarkEnd w:id="36"/>
    </w:p>
    <w:p w14:paraId="30F2E50B" w14:textId="77777777"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 xml:space="preserve">The Entity Relationship Diagram (ERD) of the </w:t>
      </w:r>
      <w:r w:rsidRPr="00281FC0">
        <w:rPr>
          <w:rFonts w:ascii="Times New Roman" w:hAnsi="Times New Roman" w:cs="Times New Roman"/>
          <w:bCs/>
          <w:sz w:val="24"/>
          <w:szCs w:val="24"/>
          <w:b w:val="0"/>
        </w:rPr>
        <w:t>AEGIS system</w:t>
      </w:r>
      <w:r w:rsidRPr="00281FC0">
        <w:rPr>
          <w:rFonts w:ascii="Times New Roman" w:hAnsi="Times New Roman" w:cs="Times New Roman"/>
          <w:sz w:val="24"/>
          <w:szCs w:val="24"/>
          <w:b w:val="0"/>
        </w:rPr>
        <w:t xml:space="preserve"> represents the database structure designed to monitor children’s health and safety using the AEGIS smart band. The system connects parents, children, wearable devices, health data, location tracking, alerts, and geofencing into an integrated monitoring framework.</w:t>
      </w:r>
    </w:p>
    <w:p w14:paraId="32039F92" w14:textId="3D777BC5"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The diagram defines the entities, their attributes, and the relationships among them.</w:t>
      </w:r>
    </w:p>
    <w:p w14:paraId="500D812D" w14:textId="5ACC531E" w:rsidR="00281FC0" w:rsidRPr="00281FC0" w:rsidRDefault="00281FC0" w:rsidP="00DA2613">
      <w:pPr>
        <w:ind w:left="360" w:firstLine="360"/>
        <w:jc w:val="both"/>
        <w:rPr>
          <w:rFonts w:ascii="Times New Roman" w:hAnsi="Times New Roman" w:cs="Times New Roman"/>
          <w:bCs/>
          <w:sz w:val="24"/>
          <w:szCs w:val="24"/>
          <w:b w:val="0"/>
        </w:rPr>
        <w:spacing w:line="360" w:lineRule="auto" w:before="0" w:after="0"/>
      </w:pPr>
      <w:r w:rsidRPr="00281FC0">
        <w:rPr>
          <w:rFonts w:ascii="Times New Roman" w:hAnsi="Times New Roman" w:cs="Times New Roman"/>
          <w:bCs/>
          <w:sz w:val="24"/>
          <w:szCs w:val="24"/>
          <w:b w:val="0"/>
        </w:rPr>
        <w:t>Entities and Their Attributes</w:t>
      </w:r>
    </w:p>
    <w:p w14:paraId="31216CB9" w14:textId="62CF6616" w:rsidR="00281FC0" w:rsidRPr="00281FC0" w:rsidRDefault="00281FC0" w:rsidP="00DA2613">
      <w:pPr>
        <w:ind w:left="720"/>
        <w:jc w:val="both"/>
        <w:rPr>
          <w:rFonts w:ascii="Times New Roman" w:hAnsi="Times New Roman" w:cs="Times New Roman"/>
          <w:bCs/>
          <w:sz w:val="24"/>
          <w:szCs w:val="24"/>
          <w:b w:val="0"/>
        </w:rPr>
        <w:spacing w:line="360" w:lineRule="auto" w:before="0" w:after="0"/>
      </w:pPr>
      <w:r w:rsidRPr="00281FC0">
        <w:rPr>
          <w:rFonts w:ascii="Times New Roman" w:hAnsi="Times New Roman" w:cs="Times New Roman"/>
          <w:bCs/>
          <w:sz w:val="24"/>
          <w:szCs w:val="24"/>
          <w:b w:val="0"/>
        </w:rPr>
        <w:t>Parent</w:t>
      </w:r>
    </w:p>
    <w:p w14:paraId="6A54B2B9" w14:textId="77777777"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 xml:space="preserve">The </w:t>
      </w:r>
      <w:r w:rsidRPr="00281FC0">
        <w:rPr>
          <w:rFonts w:ascii="Times New Roman" w:hAnsi="Times New Roman" w:cs="Times New Roman"/>
          <w:bCs/>
          <w:sz w:val="24"/>
          <w:szCs w:val="24"/>
          <w:b w:val="0"/>
        </w:rPr>
        <w:t>Parent</w:t>
      </w:r>
      <w:r w:rsidRPr="00281FC0">
        <w:rPr>
          <w:rFonts w:ascii="Times New Roman" w:hAnsi="Times New Roman" w:cs="Times New Roman"/>
          <w:sz w:val="24"/>
          <w:szCs w:val="24"/>
          <w:b w:val="0"/>
        </w:rPr>
        <w:t xml:space="preserve"> entity represents the guardian responsible for monitoring a child.</w:t>
      </w:r>
    </w:p>
    <w:p w14:paraId="4E5941EA" w14:textId="77777777"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bCs/>
          <w:sz w:val="24"/>
          <w:szCs w:val="24"/>
          <w:b w:val="0"/>
        </w:rPr>
        <w:t>Attributes:</w:t>
      </w:r>
    </w:p>
    <w:p w14:paraId="51429EA0" w14:textId="77777777" w:rsidR="00281FC0" w:rsidRPr="00281FC0" w:rsidRDefault="00281FC0" w:rsidP="00DA2613">
      <w:pPr>
        <w:ind w:left="720"/>
        <w:jc w:val="both"/>
        <w:rPr>
          <w:rFonts w:ascii="Times New Roman" w:hAnsi="Times New Roman" w:cs="Times New Roman"/>
          <w:sz w:val="24"/>
          <w:szCs w:val="24"/>
          <w:b w:val="0"/>
        </w:rPr>
        <w:spacing w:line="360" w:lineRule="auto" w:before="0" w:after="0"/>
      </w:pPr>
      <w:proofErr w:type="spellStart"/>
      <w:r w:rsidRPr="00281FC0">
        <w:rPr>
          <w:rFonts w:ascii="Times New Roman" w:hAnsi="Times New Roman" w:cs="Times New Roman"/>
          <w:sz w:val="24"/>
          <w:szCs w:val="24"/>
          <w:b w:val="0"/>
        </w:rPr>
        <w:t>parent_id</w:t>
      </w:r>
      <w:proofErr w:type="spellEnd"/>
      <w:r w:rsidRPr="00281FC0">
        <w:rPr>
          <w:rFonts w:ascii="Times New Roman" w:hAnsi="Times New Roman" w:cs="Times New Roman"/>
          <w:sz w:val="24"/>
          <w:szCs w:val="24"/>
          <w:b w:val="0"/>
        </w:rPr>
        <w:t xml:space="preserve"> (UUID) – Unique identifier for each parent</w:t>
      </w:r>
    </w:p>
    <w:p w14:paraId="03CC3A31" w14:textId="77777777"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name (String) – Parent’s full name</w:t>
      </w:r>
    </w:p>
    <w:p w14:paraId="4CE12A04" w14:textId="77777777" w:rsidR="00281FC0" w:rsidRPr="00281FC0" w:rsidRDefault="00281FC0" w:rsidP="00DA2613">
      <w:pPr>
        <w:ind w:left="720"/>
        <w:jc w:val="both"/>
        <w:rPr>
          <w:rFonts w:ascii="Times New Roman" w:hAnsi="Times New Roman" w:cs="Times New Roman"/>
          <w:sz w:val="24"/>
          <w:szCs w:val="24"/>
          <w:b w:val="0"/>
        </w:rPr>
        <w:spacing w:line="360" w:lineRule="auto" w:before="0" w:after="0"/>
      </w:pPr>
      <w:proofErr w:type="spellStart"/>
      <w:r w:rsidRPr="00281FC0">
        <w:rPr>
          <w:rFonts w:ascii="Times New Roman" w:hAnsi="Times New Roman" w:cs="Times New Roman"/>
          <w:sz w:val="24"/>
          <w:szCs w:val="24"/>
          <w:b w:val="0"/>
        </w:rPr>
        <w:t>phone_number</w:t>
      </w:r>
      <w:proofErr w:type="spellEnd"/>
      <w:r w:rsidRPr="00281FC0">
        <w:rPr>
          <w:rFonts w:ascii="Times New Roman" w:hAnsi="Times New Roman" w:cs="Times New Roman"/>
          <w:sz w:val="24"/>
          <w:szCs w:val="24"/>
          <w:b w:val="0"/>
        </w:rPr>
        <w:t xml:space="preserve"> (String) – Contact number</w:t>
      </w:r>
    </w:p>
    <w:p w14:paraId="7515A87A" w14:textId="77777777"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lastRenderedPageBreak/>
        <w:t>email (String) – Email address for communication and notifications</w:t>
      </w:r>
    </w:p>
    <w:p w14:paraId="5BA48888" w14:textId="32E58EC8"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A parent can monitor multiple children.</w:t>
      </w:r>
    </w:p>
    <w:p w14:paraId="5216AB43" w14:textId="66B49CF5" w:rsidR="00281FC0" w:rsidRPr="00281FC0" w:rsidRDefault="00281FC0" w:rsidP="00DA2613">
      <w:pPr>
        <w:ind w:left="720"/>
        <w:jc w:val="both"/>
        <w:rPr>
          <w:rFonts w:ascii="Times New Roman" w:hAnsi="Times New Roman" w:cs="Times New Roman"/>
          <w:bCs/>
          <w:sz w:val="24"/>
          <w:szCs w:val="24"/>
          <w:b w:val="0"/>
        </w:rPr>
        <w:spacing w:line="360" w:lineRule="auto" w:before="0" w:after="0"/>
      </w:pPr>
      <w:r w:rsidRPr="00281FC0">
        <w:rPr>
          <w:rFonts w:ascii="Times New Roman" w:hAnsi="Times New Roman" w:cs="Times New Roman"/>
          <w:bCs/>
          <w:sz w:val="24"/>
          <w:szCs w:val="24"/>
          <w:b w:val="0"/>
        </w:rPr>
        <w:t>Child</w:t>
      </w:r>
    </w:p>
    <w:p w14:paraId="4AB50BB8" w14:textId="77777777"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 xml:space="preserve">The </w:t>
      </w:r>
      <w:r w:rsidRPr="00281FC0">
        <w:rPr>
          <w:rFonts w:ascii="Times New Roman" w:hAnsi="Times New Roman" w:cs="Times New Roman"/>
          <w:bCs/>
          <w:sz w:val="24"/>
          <w:szCs w:val="24"/>
          <w:b w:val="0"/>
        </w:rPr>
        <w:t>Child</w:t>
      </w:r>
      <w:r w:rsidRPr="00281FC0">
        <w:rPr>
          <w:rFonts w:ascii="Times New Roman" w:hAnsi="Times New Roman" w:cs="Times New Roman"/>
          <w:sz w:val="24"/>
          <w:szCs w:val="24"/>
          <w:b w:val="0"/>
        </w:rPr>
        <w:t xml:space="preserve"> entity represents the child being monitored through the AEGIS system.</w:t>
      </w:r>
    </w:p>
    <w:p w14:paraId="1E8F7EA4" w14:textId="77777777"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bCs/>
          <w:sz w:val="24"/>
          <w:szCs w:val="24"/>
          <w:b w:val="0"/>
        </w:rPr>
        <w:t>Attributes:</w:t>
      </w:r>
    </w:p>
    <w:p w14:paraId="01FA2988" w14:textId="77777777" w:rsidR="00281FC0" w:rsidRPr="00281FC0" w:rsidRDefault="00281FC0" w:rsidP="00DA2613">
      <w:pPr>
        <w:ind w:left="720"/>
        <w:jc w:val="both"/>
        <w:rPr>
          <w:rFonts w:ascii="Times New Roman" w:hAnsi="Times New Roman" w:cs="Times New Roman"/>
          <w:sz w:val="24"/>
          <w:szCs w:val="24"/>
          <w:b w:val="0"/>
        </w:rPr>
        <w:spacing w:line="360" w:lineRule="auto" w:before="0" w:after="0"/>
      </w:pPr>
      <w:proofErr w:type="spellStart"/>
      <w:r w:rsidRPr="00281FC0">
        <w:rPr>
          <w:rFonts w:ascii="Times New Roman" w:hAnsi="Times New Roman" w:cs="Times New Roman"/>
          <w:sz w:val="24"/>
          <w:szCs w:val="24"/>
          <w:b w:val="0"/>
        </w:rPr>
        <w:t>child_id</w:t>
      </w:r>
      <w:proofErr w:type="spellEnd"/>
      <w:r w:rsidRPr="00281FC0">
        <w:rPr>
          <w:rFonts w:ascii="Times New Roman" w:hAnsi="Times New Roman" w:cs="Times New Roman"/>
          <w:sz w:val="24"/>
          <w:szCs w:val="24"/>
          <w:b w:val="0"/>
        </w:rPr>
        <w:t xml:space="preserve"> (UUID) – Unique identifier for each child</w:t>
      </w:r>
    </w:p>
    <w:p w14:paraId="7517F29C" w14:textId="77777777"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name (String) – Child’s name</w:t>
      </w:r>
    </w:p>
    <w:p w14:paraId="32C35152" w14:textId="77777777"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age (int) – Age of the child</w:t>
      </w:r>
    </w:p>
    <w:p w14:paraId="0A1390EE" w14:textId="77777777"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gender (String) – Gender of the child</w:t>
      </w:r>
    </w:p>
    <w:p w14:paraId="77309FD8" w14:textId="1B97EFC3"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Each child is associated with one parent and one AEGIS Band.</w:t>
      </w:r>
    </w:p>
    <w:p w14:paraId="1F71178F" w14:textId="41700BB4" w:rsidR="00281FC0" w:rsidRPr="00281FC0" w:rsidRDefault="00281FC0" w:rsidP="00DA2613">
      <w:pPr>
        <w:ind w:left="720"/>
        <w:jc w:val="both"/>
        <w:rPr>
          <w:rFonts w:ascii="Times New Roman" w:hAnsi="Times New Roman" w:cs="Times New Roman"/>
          <w:bCs/>
          <w:sz w:val="24"/>
          <w:szCs w:val="24"/>
          <w:b w:val="0"/>
        </w:rPr>
        <w:spacing w:line="360" w:lineRule="auto" w:before="0" w:after="0"/>
      </w:pPr>
      <w:proofErr w:type="spellStart"/>
      <w:r w:rsidRPr="00281FC0">
        <w:rPr>
          <w:rFonts w:ascii="Times New Roman" w:hAnsi="Times New Roman" w:cs="Times New Roman"/>
          <w:bCs/>
          <w:sz w:val="24"/>
          <w:szCs w:val="24"/>
          <w:b w:val="0"/>
        </w:rPr>
        <w:t>AEGIS_Band</w:t>
      </w:r>
      <w:proofErr w:type="spellEnd"/>
    </w:p>
    <w:p w14:paraId="50A1869D" w14:textId="77777777"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 xml:space="preserve">The </w:t>
      </w:r>
      <w:proofErr w:type="spellStart"/>
      <w:r w:rsidRPr="00281FC0">
        <w:rPr>
          <w:rFonts w:ascii="Times New Roman" w:hAnsi="Times New Roman" w:cs="Times New Roman"/>
          <w:bCs/>
          <w:sz w:val="24"/>
          <w:szCs w:val="24"/>
          <w:b w:val="0"/>
        </w:rPr>
        <w:t>AEGIS_Band</w:t>
      </w:r>
      <w:proofErr w:type="spellEnd"/>
      <w:r w:rsidRPr="00281FC0">
        <w:rPr>
          <w:rFonts w:ascii="Times New Roman" w:hAnsi="Times New Roman" w:cs="Times New Roman"/>
          <w:sz w:val="24"/>
          <w:szCs w:val="24"/>
          <w:b w:val="0"/>
        </w:rPr>
        <w:t xml:space="preserve"> entity represents the wearable device assigned to a child.</w:t>
      </w:r>
    </w:p>
    <w:p w14:paraId="5FB621AE" w14:textId="77777777" w:rsidR="00281FC0" w:rsidRPr="00281FC0" w:rsidRDefault="00281FC0" w:rsidP="00DA2613">
      <w:pPr>
        <w:ind w:left="360" w:firstLine="36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bCs/>
          <w:sz w:val="24"/>
          <w:szCs w:val="24"/>
          <w:b w:val="0"/>
        </w:rPr>
        <w:t>Attributes:</w:t>
      </w:r>
    </w:p>
    <w:p w14:paraId="6936F895" w14:textId="77777777" w:rsidR="00281FC0" w:rsidRPr="00281FC0" w:rsidRDefault="00281FC0" w:rsidP="00DA2613">
      <w:pPr>
        <w:ind w:left="720"/>
        <w:jc w:val="both"/>
        <w:rPr>
          <w:rFonts w:ascii="Times New Roman" w:hAnsi="Times New Roman" w:cs="Times New Roman"/>
          <w:sz w:val="24"/>
          <w:szCs w:val="24"/>
          <w:b w:val="0"/>
        </w:rPr>
        <w:spacing w:line="360" w:lineRule="auto" w:before="0" w:after="0"/>
      </w:pPr>
      <w:proofErr w:type="spellStart"/>
      <w:r w:rsidRPr="00281FC0">
        <w:rPr>
          <w:rFonts w:ascii="Times New Roman" w:hAnsi="Times New Roman" w:cs="Times New Roman"/>
          <w:sz w:val="24"/>
          <w:szCs w:val="24"/>
          <w:b w:val="0"/>
        </w:rPr>
        <w:t>device_id</w:t>
      </w:r>
      <w:proofErr w:type="spellEnd"/>
      <w:r w:rsidRPr="00281FC0">
        <w:rPr>
          <w:rFonts w:ascii="Times New Roman" w:hAnsi="Times New Roman" w:cs="Times New Roman"/>
          <w:sz w:val="24"/>
          <w:szCs w:val="24"/>
          <w:b w:val="0"/>
        </w:rPr>
        <w:t xml:space="preserve"> (String) – Unique identifier of the device</w:t>
      </w:r>
    </w:p>
    <w:p w14:paraId="7CEB6D4D" w14:textId="77777777" w:rsidR="00281FC0" w:rsidRPr="00281FC0" w:rsidRDefault="00281FC0" w:rsidP="00DA2613">
      <w:pPr>
        <w:ind w:left="720"/>
        <w:jc w:val="both"/>
        <w:rPr>
          <w:rFonts w:ascii="Times New Roman" w:hAnsi="Times New Roman" w:cs="Times New Roman"/>
          <w:sz w:val="24"/>
          <w:szCs w:val="24"/>
          <w:b w:val="0"/>
        </w:rPr>
        <w:spacing w:line="360" w:lineRule="auto" w:before="0" w:after="0"/>
      </w:pPr>
      <w:proofErr w:type="spellStart"/>
      <w:r w:rsidRPr="00281FC0">
        <w:rPr>
          <w:rFonts w:ascii="Times New Roman" w:hAnsi="Times New Roman" w:cs="Times New Roman"/>
          <w:sz w:val="24"/>
          <w:szCs w:val="24"/>
          <w:b w:val="0"/>
        </w:rPr>
        <w:t>firmware_version</w:t>
      </w:r>
      <w:proofErr w:type="spellEnd"/>
      <w:r w:rsidRPr="00281FC0">
        <w:rPr>
          <w:rFonts w:ascii="Times New Roman" w:hAnsi="Times New Roman" w:cs="Times New Roman"/>
          <w:sz w:val="24"/>
          <w:szCs w:val="24"/>
          <w:b w:val="0"/>
        </w:rPr>
        <w:t xml:space="preserve"> (String) – Current firmware installed</w:t>
      </w:r>
    </w:p>
    <w:p w14:paraId="6ECD28DE" w14:textId="77777777" w:rsidR="00281FC0" w:rsidRPr="00281FC0" w:rsidRDefault="00281FC0" w:rsidP="00DA2613">
      <w:pPr>
        <w:ind w:left="720"/>
        <w:jc w:val="both"/>
        <w:rPr>
          <w:rFonts w:ascii="Times New Roman" w:hAnsi="Times New Roman" w:cs="Times New Roman"/>
          <w:sz w:val="24"/>
          <w:szCs w:val="24"/>
          <w:b w:val="0"/>
        </w:rPr>
        <w:spacing w:line="360" w:lineRule="auto" w:before="0" w:after="0"/>
      </w:pPr>
      <w:proofErr w:type="spellStart"/>
      <w:r w:rsidRPr="00281FC0">
        <w:rPr>
          <w:rFonts w:ascii="Times New Roman" w:hAnsi="Times New Roman" w:cs="Times New Roman"/>
          <w:sz w:val="24"/>
          <w:szCs w:val="24"/>
          <w:b w:val="0"/>
        </w:rPr>
        <w:t>battery_level</w:t>
      </w:r>
      <w:proofErr w:type="spellEnd"/>
      <w:r w:rsidRPr="00281FC0">
        <w:rPr>
          <w:rFonts w:ascii="Times New Roman" w:hAnsi="Times New Roman" w:cs="Times New Roman"/>
          <w:sz w:val="24"/>
          <w:szCs w:val="24"/>
          <w:b w:val="0"/>
        </w:rPr>
        <w:t xml:space="preserve"> (int) – Current battery percentage</w:t>
      </w:r>
    </w:p>
    <w:p w14:paraId="245AB3D8" w14:textId="54E18F15"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Each band is worn by exactly one child and is responsible for collecting vital and location data.</w:t>
      </w:r>
    </w:p>
    <w:p w14:paraId="46B22CA7" w14:textId="0FFB938B" w:rsidR="00281FC0" w:rsidRPr="00281FC0" w:rsidRDefault="00281FC0" w:rsidP="00DA2613">
      <w:pPr>
        <w:ind w:left="720"/>
        <w:jc w:val="both"/>
        <w:rPr>
          <w:rFonts w:ascii="Times New Roman" w:hAnsi="Times New Roman" w:cs="Times New Roman"/>
          <w:bCs/>
          <w:sz w:val="24"/>
          <w:szCs w:val="24"/>
          <w:b w:val="0"/>
        </w:rPr>
        <w:spacing w:line="360" w:lineRule="auto" w:before="0" w:after="0"/>
      </w:pPr>
      <w:proofErr w:type="spellStart"/>
      <w:r w:rsidRPr="00281FC0">
        <w:rPr>
          <w:rFonts w:ascii="Times New Roman" w:hAnsi="Times New Roman" w:cs="Times New Roman"/>
          <w:bCs/>
          <w:sz w:val="24"/>
          <w:szCs w:val="24"/>
          <w:b w:val="0"/>
        </w:rPr>
        <w:t>Vital_Record</w:t>
      </w:r>
      <w:proofErr w:type="spellEnd"/>
    </w:p>
    <w:p w14:paraId="3C67CB93" w14:textId="77777777"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 xml:space="preserve">The </w:t>
      </w:r>
      <w:proofErr w:type="spellStart"/>
      <w:r w:rsidRPr="00281FC0">
        <w:rPr>
          <w:rFonts w:ascii="Times New Roman" w:hAnsi="Times New Roman" w:cs="Times New Roman"/>
          <w:bCs/>
          <w:sz w:val="24"/>
          <w:szCs w:val="24"/>
          <w:b w:val="0"/>
        </w:rPr>
        <w:t>Vital_Record</w:t>
      </w:r>
      <w:proofErr w:type="spellEnd"/>
      <w:r w:rsidRPr="00281FC0">
        <w:rPr>
          <w:rFonts w:ascii="Times New Roman" w:hAnsi="Times New Roman" w:cs="Times New Roman"/>
          <w:sz w:val="24"/>
          <w:szCs w:val="24"/>
          <w:b w:val="0"/>
        </w:rPr>
        <w:t xml:space="preserve"> entity stores health-related data collected by the AEGIS Band.</w:t>
      </w:r>
    </w:p>
    <w:p w14:paraId="74F99620" w14:textId="77777777" w:rsidR="00281FC0" w:rsidRPr="00281FC0" w:rsidRDefault="00281FC0" w:rsidP="00DA2613">
      <w:pPr>
        <w:ind w:left="360" w:firstLine="36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bCs/>
          <w:sz w:val="24"/>
          <w:szCs w:val="24"/>
          <w:b w:val="0"/>
        </w:rPr>
        <w:t>Attributes:</w:t>
      </w:r>
    </w:p>
    <w:p w14:paraId="26012DA8" w14:textId="77777777" w:rsidR="00281FC0" w:rsidRPr="00281FC0" w:rsidRDefault="00281FC0" w:rsidP="00DA2613">
      <w:pPr>
        <w:ind w:left="720"/>
        <w:jc w:val="both"/>
        <w:rPr>
          <w:rFonts w:ascii="Times New Roman" w:hAnsi="Times New Roman" w:cs="Times New Roman"/>
          <w:sz w:val="24"/>
          <w:szCs w:val="24"/>
          <w:b w:val="0"/>
        </w:rPr>
        <w:spacing w:line="360" w:lineRule="auto" w:before="0" w:after="0"/>
      </w:pPr>
      <w:proofErr w:type="spellStart"/>
      <w:r w:rsidRPr="00281FC0">
        <w:rPr>
          <w:rFonts w:ascii="Times New Roman" w:hAnsi="Times New Roman" w:cs="Times New Roman"/>
          <w:sz w:val="24"/>
          <w:szCs w:val="24"/>
          <w:b w:val="0"/>
        </w:rPr>
        <w:t>record_id</w:t>
      </w:r>
      <w:proofErr w:type="spellEnd"/>
      <w:r w:rsidRPr="00281FC0">
        <w:rPr>
          <w:rFonts w:ascii="Times New Roman" w:hAnsi="Times New Roman" w:cs="Times New Roman"/>
          <w:sz w:val="24"/>
          <w:szCs w:val="24"/>
          <w:b w:val="0"/>
        </w:rPr>
        <w:t xml:space="preserve"> (UUID) – Unique identifier for each record</w:t>
      </w:r>
    </w:p>
    <w:p w14:paraId="16414C64" w14:textId="77777777"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timestamp (</w:t>
      </w:r>
      <w:proofErr w:type="spellStart"/>
      <w:r w:rsidRPr="00281FC0">
        <w:rPr>
          <w:rFonts w:ascii="Times New Roman" w:hAnsi="Times New Roman" w:cs="Times New Roman"/>
          <w:sz w:val="24"/>
          <w:szCs w:val="24"/>
          <w:b w:val="0"/>
        </w:rPr>
        <w:t>DateTime</w:t>
      </w:r>
      <w:proofErr w:type="spellEnd"/>
      <w:r w:rsidRPr="00281FC0">
        <w:rPr>
          <w:rFonts w:ascii="Times New Roman" w:hAnsi="Times New Roman" w:cs="Times New Roman"/>
          <w:sz w:val="24"/>
          <w:szCs w:val="24"/>
          <w:b w:val="0"/>
        </w:rPr>
        <w:t>) – Date and time of recording</w:t>
      </w:r>
    </w:p>
    <w:p w14:paraId="621C614E" w14:textId="77777777" w:rsidR="00281FC0" w:rsidRPr="00281FC0" w:rsidRDefault="00281FC0" w:rsidP="00DA2613">
      <w:pPr>
        <w:ind w:left="720"/>
        <w:jc w:val="both"/>
        <w:rPr>
          <w:rFonts w:ascii="Times New Roman" w:hAnsi="Times New Roman" w:cs="Times New Roman"/>
          <w:sz w:val="24"/>
          <w:szCs w:val="24"/>
          <w:b w:val="0"/>
        </w:rPr>
        <w:spacing w:line="360" w:lineRule="auto" w:before="0" w:after="0"/>
      </w:pPr>
      <w:proofErr w:type="spellStart"/>
      <w:r w:rsidRPr="00281FC0">
        <w:rPr>
          <w:rFonts w:ascii="Times New Roman" w:hAnsi="Times New Roman" w:cs="Times New Roman"/>
          <w:sz w:val="24"/>
          <w:szCs w:val="24"/>
          <w:b w:val="0"/>
        </w:rPr>
        <w:t>heart_rate</w:t>
      </w:r>
      <w:proofErr w:type="spellEnd"/>
      <w:r w:rsidRPr="00281FC0">
        <w:rPr>
          <w:rFonts w:ascii="Times New Roman" w:hAnsi="Times New Roman" w:cs="Times New Roman"/>
          <w:sz w:val="24"/>
          <w:szCs w:val="24"/>
          <w:b w:val="0"/>
        </w:rPr>
        <w:t xml:space="preserve"> (int) – Heart rate measurement</w:t>
      </w:r>
    </w:p>
    <w:p w14:paraId="75CDEA63" w14:textId="77777777"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spo2 (int) – Blood oxygen level</w:t>
      </w:r>
    </w:p>
    <w:p w14:paraId="77A5DE3C" w14:textId="77777777" w:rsidR="00281FC0" w:rsidRPr="00281FC0" w:rsidRDefault="00281FC0" w:rsidP="00DA2613">
      <w:pPr>
        <w:ind w:left="720"/>
        <w:jc w:val="both"/>
        <w:rPr>
          <w:rFonts w:ascii="Times New Roman" w:hAnsi="Times New Roman" w:cs="Times New Roman"/>
          <w:sz w:val="24"/>
          <w:szCs w:val="24"/>
          <w:b w:val="0"/>
        </w:rPr>
        <w:spacing w:line="360" w:lineRule="auto" w:before="0" w:after="0"/>
      </w:pPr>
      <w:proofErr w:type="spellStart"/>
      <w:r w:rsidRPr="00281FC0">
        <w:rPr>
          <w:rFonts w:ascii="Times New Roman" w:hAnsi="Times New Roman" w:cs="Times New Roman"/>
          <w:sz w:val="24"/>
          <w:szCs w:val="24"/>
          <w:b w:val="0"/>
        </w:rPr>
        <w:t>gsr_value</w:t>
      </w:r>
      <w:proofErr w:type="spellEnd"/>
      <w:r w:rsidRPr="00281FC0">
        <w:rPr>
          <w:rFonts w:ascii="Times New Roman" w:hAnsi="Times New Roman" w:cs="Times New Roman"/>
          <w:sz w:val="24"/>
          <w:szCs w:val="24"/>
          <w:b w:val="0"/>
        </w:rPr>
        <w:t xml:space="preserve"> (float) – Galvanic Skin Response (stress level indicator)</w:t>
      </w:r>
    </w:p>
    <w:p w14:paraId="314B90D2" w14:textId="77777777"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temperature (float) – Body temperature</w:t>
      </w:r>
    </w:p>
    <w:p w14:paraId="77E54CBB" w14:textId="0934CDC0" w:rsidR="00281FC0" w:rsidRPr="00281FC0" w:rsidRDefault="00281FC0" w:rsidP="00DA2613">
      <w:pPr>
        <w:ind w:left="360" w:firstLine="36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lastRenderedPageBreak/>
        <w:t>Each child can generate multiple vital records over time.</w:t>
      </w:r>
    </w:p>
    <w:p w14:paraId="32BDA595" w14:textId="4C921306" w:rsidR="00281FC0" w:rsidRPr="00281FC0" w:rsidRDefault="00281FC0" w:rsidP="00DA2613">
      <w:pPr>
        <w:ind w:left="720"/>
        <w:jc w:val="both"/>
        <w:rPr>
          <w:rFonts w:ascii="Times New Roman" w:hAnsi="Times New Roman" w:cs="Times New Roman"/>
          <w:bCs/>
          <w:sz w:val="24"/>
          <w:szCs w:val="24"/>
          <w:b w:val="0"/>
        </w:rPr>
        <w:spacing w:line="360" w:lineRule="auto" w:before="0" w:after="0"/>
      </w:pPr>
      <w:proofErr w:type="spellStart"/>
      <w:r w:rsidRPr="00281FC0">
        <w:rPr>
          <w:rFonts w:ascii="Times New Roman" w:hAnsi="Times New Roman" w:cs="Times New Roman"/>
          <w:bCs/>
          <w:sz w:val="24"/>
          <w:szCs w:val="24"/>
          <w:b w:val="0"/>
        </w:rPr>
        <w:t>Location_Record</w:t>
      </w:r>
      <w:proofErr w:type="spellEnd"/>
    </w:p>
    <w:p w14:paraId="30862484" w14:textId="77777777"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 xml:space="preserve">The </w:t>
      </w:r>
      <w:proofErr w:type="spellStart"/>
      <w:r w:rsidRPr="00281FC0">
        <w:rPr>
          <w:rFonts w:ascii="Times New Roman" w:hAnsi="Times New Roman" w:cs="Times New Roman"/>
          <w:bCs/>
          <w:sz w:val="24"/>
          <w:szCs w:val="24"/>
          <w:b w:val="0"/>
        </w:rPr>
        <w:t>Location_Record</w:t>
      </w:r>
      <w:proofErr w:type="spellEnd"/>
      <w:r w:rsidRPr="00281FC0">
        <w:rPr>
          <w:rFonts w:ascii="Times New Roman" w:hAnsi="Times New Roman" w:cs="Times New Roman"/>
          <w:sz w:val="24"/>
          <w:szCs w:val="24"/>
          <w:b w:val="0"/>
        </w:rPr>
        <w:t xml:space="preserve"> entity stores GPS location data of the child.</w:t>
      </w:r>
    </w:p>
    <w:p w14:paraId="25339833" w14:textId="77777777" w:rsidR="00281FC0" w:rsidRPr="00281FC0" w:rsidRDefault="00281FC0" w:rsidP="00DA2613">
      <w:pPr>
        <w:ind w:left="360" w:firstLine="36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bCs/>
          <w:sz w:val="24"/>
          <w:szCs w:val="24"/>
          <w:b w:val="0"/>
        </w:rPr>
        <w:t>Attributes:</w:t>
      </w:r>
    </w:p>
    <w:p w14:paraId="47629180" w14:textId="77777777" w:rsidR="00281FC0" w:rsidRPr="00281FC0" w:rsidRDefault="00281FC0" w:rsidP="00DA2613">
      <w:pPr>
        <w:ind w:left="720"/>
        <w:jc w:val="both"/>
        <w:rPr>
          <w:rFonts w:ascii="Times New Roman" w:hAnsi="Times New Roman" w:cs="Times New Roman"/>
          <w:sz w:val="24"/>
          <w:szCs w:val="24"/>
          <w:b w:val="0"/>
        </w:rPr>
        <w:spacing w:line="360" w:lineRule="auto" w:before="0" w:after="0"/>
      </w:pPr>
      <w:proofErr w:type="spellStart"/>
      <w:r w:rsidRPr="00281FC0">
        <w:rPr>
          <w:rFonts w:ascii="Times New Roman" w:hAnsi="Times New Roman" w:cs="Times New Roman"/>
          <w:sz w:val="24"/>
          <w:szCs w:val="24"/>
          <w:b w:val="0"/>
        </w:rPr>
        <w:t>location_id</w:t>
      </w:r>
      <w:proofErr w:type="spellEnd"/>
      <w:r w:rsidRPr="00281FC0">
        <w:rPr>
          <w:rFonts w:ascii="Times New Roman" w:hAnsi="Times New Roman" w:cs="Times New Roman"/>
          <w:sz w:val="24"/>
          <w:szCs w:val="24"/>
          <w:b w:val="0"/>
        </w:rPr>
        <w:t xml:space="preserve"> (UUID) – Unique identifier for each location record</w:t>
      </w:r>
    </w:p>
    <w:p w14:paraId="2B74C573" w14:textId="77777777"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timestamp (</w:t>
      </w:r>
      <w:proofErr w:type="spellStart"/>
      <w:r w:rsidRPr="00281FC0">
        <w:rPr>
          <w:rFonts w:ascii="Times New Roman" w:hAnsi="Times New Roman" w:cs="Times New Roman"/>
          <w:sz w:val="24"/>
          <w:szCs w:val="24"/>
          <w:b w:val="0"/>
        </w:rPr>
        <w:t>DateTime</w:t>
      </w:r>
      <w:proofErr w:type="spellEnd"/>
      <w:r w:rsidRPr="00281FC0">
        <w:rPr>
          <w:rFonts w:ascii="Times New Roman" w:hAnsi="Times New Roman" w:cs="Times New Roman"/>
          <w:sz w:val="24"/>
          <w:szCs w:val="24"/>
          <w:b w:val="0"/>
        </w:rPr>
        <w:t>) – Date and time of location capture</w:t>
      </w:r>
    </w:p>
    <w:p w14:paraId="39C7A079" w14:textId="77777777"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latitude (double) – Latitude coordinate</w:t>
      </w:r>
    </w:p>
    <w:p w14:paraId="3A6417AD" w14:textId="77777777"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longitude (double) – Longitude coordinate</w:t>
      </w:r>
    </w:p>
    <w:p w14:paraId="1F073C10" w14:textId="3ED2E19B" w:rsidR="00281FC0" w:rsidRPr="00281FC0" w:rsidRDefault="00281FC0" w:rsidP="00DA2613">
      <w:pPr>
        <w:ind w:left="360" w:firstLine="36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Each child can have multiple location records.</w:t>
      </w:r>
    </w:p>
    <w:p w14:paraId="7397EB6E" w14:textId="045DD219" w:rsidR="00281FC0" w:rsidRPr="00281FC0" w:rsidRDefault="00281FC0" w:rsidP="00DA2613">
      <w:pPr>
        <w:ind w:left="720"/>
        <w:jc w:val="both"/>
        <w:rPr>
          <w:rFonts w:ascii="Times New Roman" w:hAnsi="Times New Roman" w:cs="Times New Roman"/>
          <w:bCs/>
          <w:sz w:val="24"/>
          <w:szCs w:val="24"/>
          <w:b w:val="0"/>
        </w:rPr>
        <w:spacing w:line="360" w:lineRule="auto" w:before="0" w:after="0"/>
      </w:pPr>
      <w:r w:rsidRPr="00281FC0">
        <w:rPr>
          <w:rFonts w:ascii="Times New Roman" w:hAnsi="Times New Roman" w:cs="Times New Roman"/>
          <w:bCs/>
          <w:sz w:val="24"/>
          <w:szCs w:val="24"/>
          <w:b w:val="0"/>
        </w:rPr>
        <w:t>Alert</w:t>
      </w:r>
    </w:p>
    <w:p w14:paraId="262FCEF4" w14:textId="77777777"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 xml:space="preserve">The </w:t>
      </w:r>
      <w:r w:rsidRPr="00281FC0">
        <w:rPr>
          <w:rFonts w:ascii="Times New Roman" w:hAnsi="Times New Roman" w:cs="Times New Roman"/>
          <w:bCs/>
          <w:sz w:val="24"/>
          <w:szCs w:val="24"/>
          <w:b w:val="0"/>
        </w:rPr>
        <w:t>Alert</w:t>
      </w:r>
      <w:r w:rsidRPr="00281FC0">
        <w:rPr>
          <w:rFonts w:ascii="Times New Roman" w:hAnsi="Times New Roman" w:cs="Times New Roman"/>
          <w:sz w:val="24"/>
          <w:szCs w:val="24"/>
          <w:b w:val="0"/>
        </w:rPr>
        <w:t xml:space="preserve"> entity represents emergency or abnormal condition notifications generated by the system.</w:t>
      </w:r>
    </w:p>
    <w:p w14:paraId="13232103" w14:textId="77777777" w:rsidR="00281FC0" w:rsidRPr="00281FC0" w:rsidRDefault="00281FC0" w:rsidP="00DA2613">
      <w:pPr>
        <w:ind w:left="360" w:firstLine="36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bCs/>
          <w:sz w:val="24"/>
          <w:szCs w:val="24"/>
          <w:b w:val="0"/>
        </w:rPr>
        <w:t>Attributes:</w:t>
      </w:r>
    </w:p>
    <w:p w14:paraId="45B636AC" w14:textId="77777777" w:rsidR="00281FC0" w:rsidRPr="00281FC0" w:rsidRDefault="00281FC0" w:rsidP="00DA2613">
      <w:pPr>
        <w:ind w:left="720"/>
        <w:jc w:val="both"/>
        <w:rPr>
          <w:rFonts w:ascii="Times New Roman" w:hAnsi="Times New Roman" w:cs="Times New Roman"/>
          <w:sz w:val="24"/>
          <w:szCs w:val="24"/>
          <w:b w:val="0"/>
        </w:rPr>
        <w:spacing w:line="360" w:lineRule="auto" w:before="0" w:after="0"/>
      </w:pPr>
      <w:proofErr w:type="spellStart"/>
      <w:r w:rsidRPr="00281FC0">
        <w:rPr>
          <w:rFonts w:ascii="Times New Roman" w:hAnsi="Times New Roman" w:cs="Times New Roman"/>
          <w:sz w:val="24"/>
          <w:szCs w:val="24"/>
          <w:b w:val="0"/>
        </w:rPr>
        <w:t>alert_id</w:t>
      </w:r>
      <w:proofErr w:type="spellEnd"/>
      <w:r w:rsidRPr="00281FC0">
        <w:rPr>
          <w:rFonts w:ascii="Times New Roman" w:hAnsi="Times New Roman" w:cs="Times New Roman"/>
          <w:sz w:val="24"/>
          <w:szCs w:val="24"/>
          <w:b w:val="0"/>
        </w:rPr>
        <w:t xml:space="preserve"> (UUID) – Unique identifier for each alert</w:t>
      </w:r>
    </w:p>
    <w:p w14:paraId="7A5C425E" w14:textId="77777777" w:rsidR="00281FC0" w:rsidRPr="00281FC0" w:rsidRDefault="00281FC0" w:rsidP="00DA2613">
      <w:pPr>
        <w:ind w:left="720"/>
        <w:jc w:val="both"/>
        <w:rPr>
          <w:rFonts w:ascii="Times New Roman" w:hAnsi="Times New Roman" w:cs="Times New Roman"/>
          <w:sz w:val="24"/>
          <w:szCs w:val="24"/>
          <w:b w:val="0"/>
        </w:rPr>
        <w:spacing w:line="360" w:lineRule="auto" w:before="0" w:after="0"/>
      </w:pPr>
      <w:proofErr w:type="spellStart"/>
      <w:r w:rsidRPr="00281FC0">
        <w:rPr>
          <w:rFonts w:ascii="Times New Roman" w:hAnsi="Times New Roman" w:cs="Times New Roman"/>
          <w:sz w:val="24"/>
          <w:szCs w:val="24"/>
          <w:b w:val="0"/>
        </w:rPr>
        <w:t>alert_type</w:t>
      </w:r>
      <w:proofErr w:type="spellEnd"/>
      <w:r w:rsidRPr="00281FC0">
        <w:rPr>
          <w:rFonts w:ascii="Times New Roman" w:hAnsi="Times New Roman" w:cs="Times New Roman"/>
          <w:sz w:val="24"/>
          <w:szCs w:val="24"/>
          <w:b w:val="0"/>
        </w:rPr>
        <w:t xml:space="preserve"> (String) – Type of alert (e.g., abnormal heart rate, geofence breach, low battery)</w:t>
      </w:r>
    </w:p>
    <w:p w14:paraId="406B00D7" w14:textId="77777777"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timestamp (</w:t>
      </w:r>
      <w:proofErr w:type="spellStart"/>
      <w:r w:rsidRPr="00281FC0">
        <w:rPr>
          <w:rFonts w:ascii="Times New Roman" w:hAnsi="Times New Roman" w:cs="Times New Roman"/>
          <w:sz w:val="24"/>
          <w:szCs w:val="24"/>
          <w:b w:val="0"/>
        </w:rPr>
        <w:t>DateTime</w:t>
      </w:r>
      <w:proofErr w:type="spellEnd"/>
      <w:r w:rsidRPr="00281FC0">
        <w:rPr>
          <w:rFonts w:ascii="Times New Roman" w:hAnsi="Times New Roman" w:cs="Times New Roman"/>
          <w:sz w:val="24"/>
          <w:szCs w:val="24"/>
          <w:b w:val="0"/>
        </w:rPr>
        <w:t>) – Time when alert was generated</w:t>
      </w:r>
    </w:p>
    <w:p w14:paraId="640C1923" w14:textId="77777777"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status (String) – Current status (e.g., pending, acknowledged, resolved)</w:t>
      </w:r>
    </w:p>
    <w:p w14:paraId="44840363" w14:textId="2DCDB4CA"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Alerts are triggered based on abnormal vitals, unsafe location conditions, or other risk factors.</w:t>
      </w:r>
    </w:p>
    <w:p w14:paraId="1782B8CC" w14:textId="28ED8B99" w:rsidR="00281FC0" w:rsidRPr="00281FC0" w:rsidRDefault="00281FC0" w:rsidP="00DA2613">
      <w:pPr>
        <w:ind w:left="720"/>
        <w:jc w:val="both"/>
        <w:rPr>
          <w:rFonts w:ascii="Times New Roman" w:hAnsi="Times New Roman" w:cs="Times New Roman"/>
          <w:bCs/>
          <w:sz w:val="24"/>
          <w:szCs w:val="24"/>
          <w:b w:val="0"/>
        </w:rPr>
        <w:spacing w:line="360" w:lineRule="auto" w:before="0" w:after="0"/>
      </w:pPr>
      <w:r w:rsidRPr="00281FC0">
        <w:rPr>
          <w:rFonts w:ascii="Times New Roman" w:hAnsi="Times New Roman" w:cs="Times New Roman"/>
          <w:bCs/>
          <w:sz w:val="24"/>
          <w:szCs w:val="24"/>
          <w:b w:val="0"/>
        </w:rPr>
        <w:t>Geofence</w:t>
      </w:r>
    </w:p>
    <w:p w14:paraId="0CF816B2" w14:textId="77777777" w:rsidR="00281FC0" w:rsidRPr="00281FC0" w:rsidRDefault="00281FC0" w:rsidP="00DA2613">
      <w:pPr>
        <w:ind w:left="360" w:firstLine="36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The Geofence entity defines a virtual boundary assigned to a child.</w:t>
      </w:r>
    </w:p>
    <w:p w14:paraId="248B6110" w14:textId="77777777" w:rsidR="00281FC0" w:rsidRPr="00281FC0" w:rsidRDefault="00281FC0" w:rsidP="00DA2613">
      <w:pPr>
        <w:ind w:left="360" w:firstLine="36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Attributes:</w:t>
      </w:r>
    </w:p>
    <w:p w14:paraId="121777B6" w14:textId="77777777" w:rsidR="00281FC0" w:rsidRPr="00281FC0" w:rsidRDefault="00281FC0" w:rsidP="00DA2613">
      <w:pPr>
        <w:ind w:left="720"/>
        <w:jc w:val="both"/>
        <w:rPr>
          <w:rFonts w:ascii="Times New Roman" w:hAnsi="Times New Roman" w:cs="Times New Roman"/>
          <w:sz w:val="24"/>
          <w:szCs w:val="24"/>
          <w:b w:val="0"/>
        </w:rPr>
        <w:spacing w:line="360" w:lineRule="auto" w:before="0" w:after="0"/>
      </w:pPr>
      <w:proofErr w:type="spellStart"/>
      <w:r w:rsidRPr="00281FC0">
        <w:rPr>
          <w:rFonts w:ascii="Times New Roman" w:hAnsi="Times New Roman" w:cs="Times New Roman"/>
          <w:sz w:val="24"/>
          <w:szCs w:val="24"/>
          <w:b w:val="0"/>
        </w:rPr>
        <w:t>geofence_id</w:t>
      </w:r>
      <w:proofErr w:type="spellEnd"/>
      <w:r w:rsidRPr="00281FC0">
        <w:rPr>
          <w:rFonts w:ascii="Times New Roman" w:hAnsi="Times New Roman" w:cs="Times New Roman"/>
          <w:sz w:val="24"/>
          <w:szCs w:val="24"/>
          <w:b w:val="0"/>
        </w:rPr>
        <w:t xml:space="preserve"> (UUID) – Unique identifier</w:t>
      </w:r>
    </w:p>
    <w:p w14:paraId="29582CE1" w14:textId="77777777" w:rsidR="00281FC0" w:rsidRPr="00281FC0" w:rsidRDefault="00281FC0" w:rsidP="00DA2613">
      <w:pPr>
        <w:ind w:left="720"/>
        <w:jc w:val="both"/>
        <w:rPr>
          <w:rFonts w:ascii="Times New Roman" w:hAnsi="Times New Roman" w:cs="Times New Roman"/>
          <w:sz w:val="24"/>
          <w:szCs w:val="24"/>
          <w:b w:val="0"/>
        </w:rPr>
        <w:spacing w:line="360" w:lineRule="auto" w:before="0" w:after="0"/>
      </w:pPr>
      <w:proofErr w:type="spellStart"/>
      <w:r w:rsidRPr="00281FC0">
        <w:rPr>
          <w:rFonts w:ascii="Times New Roman" w:hAnsi="Times New Roman" w:cs="Times New Roman"/>
          <w:sz w:val="24"/>
          <w:szCs w:val="24"/>
          <w:b w:val="0"/>
        </w:rPr>
        <w:t>center_lat</w:t>
      </w:r>
      <w:proofErr w:type="spellEnd"/>
      <w:r w:rsidRPr="00281FC0">
        <w:rPr>
          <w:rFonts w:ascii="Times New Roman" w:hAnsi="Times New Roman" w:cs="Times New Roman"/>
          <w:sz w:val="24"/>
          <w:szCs w:val="24"/>
          <w:b w:val="0"/>
        </w:rPr>
        <w:t xml:space="preserve"> (double) – Center latitude of the geofence</w:t>
      </w:r>
    </w:p>
    <w:p w14:paraId="36BE6A36" w14:textId="77777777" w:rsidR="00281FC0" w:rsidRPr="00281FC0" w:rsidRDefault="00281FC0" w:rsidP="00DA2613">
      <w:pPr>
        <w:ind w:left="720"/>
        <w:jc w:val="both"/>
        <w:rPr>
          <w:rFonts w:ascii="Times New Roman" w:hAnsi="Times New Roman" w:cs="Times New Roman"/>
          <w:sz w:val="24"/>
          <w:szCs w:val="24"/>
          <w:b w:val="0"/>
        </w:rPr>
        <w:spacing w:line="360" w:lineRule="auto" w:before="0" w:after="0"/>
      </w:pPr>
      <w:proofErr w:type="spellStart"/>
      <w:r w:rsidRPr="00281FC0">
        <w:rPr>
          <w:rFonts w:ascii="Times New Roman" w:hAnsi="Times New Roman" w:cs="Times New Roman"/>
          <w:sz w:val="24"/>
          <w:szCs w:val="24"/>
          <w:b w:val="0"/>
        </w:rPr>
        <w:t>center_lng</w:t>
      </w:r>
      <w:proofErr w:type="spellEnd"/>
      <w:r w:rsidRPr="00281FC0">
        <w:rPr>
          <w:rFonts w:ascii="Times New Roman" w:hAnsi="Times New Roman" w:cs="Times New Roman"/>
          <w:sz w:val="24"/>
          <w:szCs w:val="24"/>
          <w:b w:val="0"/>
        </w:rPr>
        <w:t xml:space="preserve"> (double) – Center longitude</w:t>
      </w:r>
    </w:p>
    <w:p w14:paraId="41FD757B" w14:textId="77777777"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radius (double) – Radius of the safe zone</w:t>
      </w:r>
    </w:p>
    <w:p w14:paraId="52C9BFC9" w14:textId="74ADBA00"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Each child is assigned one geofence that defines their safe movement boundary.</w:t>
      </w:r>
    </w:p>
    <w:p w14:paraId="20CF5A5D" w14:textId="12B7CD37"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lastRenderedPageBreak/>
        <w:t>Relationships Between Entities</w:t>
      </w:r>
    </w:p>
    <w:p w14:paraId="4DCA5B2E" w14:textId="7AD9DB1C"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Parent–Child Relationship</w:t>
      </w:r>
    </w:p>
    <w:p w14:paraId="6718D2CB" w14:textId="77777777"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A Parent can monitor multiple children.</w:t>
      </w:r>
    </w:p>
    <w:p w14:paraId="3E5BA2D8" w14:textId="77777777"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Each Child is associated with exactly one parent.</w:t>
      </w:r>
    </w:p>
    <w:p w14:paraId="2854558D" w14:textId="0EFF1E83"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Relationship type: One-to-Many (1:N)</w:t>
      </w:r>
    </w:p>
    <w:p w14:paraId="4662BDA4" w14:textId="268FEF3E"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Child–</w:t>
      </w:r>
      <w:proofErr w:type="spellStart"/>
      <w:r w:rsidRPr="00281FC0">
        <w:rPr>
          <w:rFonts w:ascii="Times New Roman" w:hAnsi="Times New Roman" w:cs="Times New Roman"/>
          <w:sz w:val="24"/>
          <w:szCs w:val="24"/>
          <w:b w:val="0"/>
        </w:rPr>
        <w:t>AEGIS_Band</w:t>
      </w:r>
      <w:proofErr w:type="spellEnd"/>
      <w:r w:rsidRPr="00281FC0">
        <w:rPr>
          <w:rFonts w:ascii="Times New Roman" w:hAnsi="Times New Roman" w:cs="Times New Roman"/>
          <w:sz w:val="24"/>
          <w:szCs w:val="24"/>
          <w:b w:val="0"/>
        </w:rPr>
        <w:t xml:space="preserve"> Relationship</w:t>
      </w:r>
    </w:p>
    <w:p w14:paraId="551217FD" w14:textId="77777777"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Each Child wears exactly one AEGIS Band.</w:t>
      </w:r>
    </w:p>
    <w:p w14:paraId="322F35D4" w14:textId="77777777"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 xml:space="preserve">Each </w:t>
      </w:r>
      <w:proofErr w:type="spellStart"/>
      <w:r w:rsidRPr="00281FC0">
        <w:rPr>
          <w:rFonts w:ascii="Times New Roman" w:hAnsi="Times New Roman" w:cs="Times New Roman"/>
          <w:sz w:val="24"/>
          <w:szCs w:val="24"/>
          <w:b w:val="0"/>
        </w:rPr>
        <w:t>AEGIS_Band</w:t>
      </w:r>
      <w:proofErr w:type="spellEnd"/>
      <w:r w:rsidRPr="00281FC0">
        <w:rPr>
          <w:rFonts w:ascii="Times New Roman" w:hAnsi="Times New Roman" w:cs="Times New Roman"/>
          <w:sz w:val="24"/>
          <w:szCs w:val="24"/>
          <w:b w:val="0"/>
        </w:rPr>
        <w:t xml:space="preserve"> is assigned to exactly one child.</w:t>
      </w:r>
    </w:p>
    <w:p w14:paraId="647ED7F2" w14:textId="1860B745"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Relationship type: One-to-One (1:1)</w:t>
      </w:r>
    </w:p>
    <w:p w14:paraId="712F53CD" w14:textId="2B65A2DC"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Child–</w:t>
      </w:r>
      <w:proofErr w:type="spellStart"/>
      <w:r w:rsidRPr="00281FC0">
        <w:rPr>
          <w:rFonts w:ascii="Times New Roman" w:hAnsi="Times New Roman" w:cs="Times New Roman"/>
          <w:sz w:val="24"/>
          <w:szCs w:val="24"/>
          <w:b w:val="0"/>
        </w:rPr>
        <w:t>Vital_Record</w:t>
      </w:r>
      <w:proofErr w:type="spellEnd"/>
      <w:r w:rsidRPr="00281FC0">
        <w:rPr>
          <w:rFonts w:ascii="Times New Roman" w:hAnsi="Times New Roman" w:cs="Times New Roman"/>
          <w:sz w:val="24"/>
          <w:szCs w:val="24"/>
          <w:b w:val="0"/>
        </w:rPr>
        <w:t xml:space="preserve"> Relationship</w:t>
      </w:r>
    </w:p>
    <w:p w14:paraId="3FAEC719" w14:textId="77777777"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A Child can generate multiple vital records over time.</w:t>
      </w:r>
    </w:p>
    <w:p w14:paraId="2F18EC04" w14:textId="77777777"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 xml:space="preserve">Each </w:t>
      </w:r>
      <w:proofErr w:type="spellStart"/>
      <w:r w:rsidRPr="00281FC0">
        <w:rPr>
          <w:rFonts w:ascii="Times New Roman" w:hAnsi="Times New Roman" w:cs="Times New Roman"/>
          <w:sz w:val="24"/>
          <w:szCs w:val="24"/>
          <w:b w:val="0"/>
        </w:rPr>
        <w:t>Vital_Record</w:t>
      </w:r>
      <w:proofErr w:type="spellEnd"/>
      <w:r w:rsidRPr="00281FC0">
        <w:rPr>
          <w:rFonts w:ascii="Times New Roman" w:hAnsi="Times New Roman" w:cs="Times New Roman"/>
          <w:sz w:val="24"/>
          <w:szCs w:val="24"/>
          <w:b w:val="0"/>
        </w:rPr>
        <w:t xml:space="preserve"> belongs to one child.</w:t>
      </w:r>
    </w:p>
    <w:p w14:paraId="5F6D695C" w14:textId="6E9FDFE1"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Relationship type: One-to-Many (1:N)</w:t>
      </w:r>
    </w:p>
    <w:p w14:paraId="036FE51D" w14:textId="54C6295F"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Child–</w:t>
      </w:r>
      <w:proofErr w:type="spellStart"/>
      <w:r w:rsidRPr="00281FC0">
        <w:rPr>
          <w:rFonts w:ascii="Times New Roman" w:hAnsi="Times New Roman" w:cs="Times New Roman"/>
          <w:sz w:val="24"/>
          <w:szCs w:val="24"/>
          <w:b w:val="0"/>
        </w:rPr>
        <w:t>Location_Record</w:t>
      </w:r>
      <w:proofErr w:type="spellEnd"/>
      <w:r w:rsidRPr="00281FC0">
        <w:rPr>
          <w:rFonts w:ascii="Times New Roman" w:hAnsi="Times New Roman" w:cs="Times New Roman"/>
          <w:sz w:val="24"/>
          <w:szCs w:val="24"/>
          <w:b w:val="0"/>
        </w:rPr>
        <w:t xml:space="preserve"> Relationship</w:t>
      </w:r>
    </w:p>
    <w:p w14:paraId="76B53238" w14:textId="77777777"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A Child can have multiple location records.</w:t>
      </w:r>
    </w:p>
    <w:p w14:paraId="20548063" w14:textId="77777777"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 xml:space="preserve">Each </w:t>
      </w:r>
      <w:proofErr w:type="spellStart"/>
      <w:r w:rsidRPr="00281FC0">
        <w:rPr>
          <w:rFonts w:ascii="Times New Roman" w:hAnsi="Times New Roman" w:cs="Times New Roman"/>
          <w:sz w:val="24"/>
          <w:szCs w:val="24"/>
          <w:b w:val="0"/>
        </w:rPr>
        <w:t>Location_Record</w:t>
      </w:r>
      <w:proofErr w:type="spellEnd"/>
      <w:r w:rsidRPr="00281FC0">
        <w:rPr>
          <w:rFonts w:ascii="Times New Roman" w:hAnsi="Times New Roman" w:cs="Times New Roman"/>
          <w:sz w:val="24"/>
          <w:szCs w:val="24"/>
          <w:b w:val="0"/>
        </w:rPr>
        <w:t xml:space="preserve"> corresponds to one child.</w:t>
      </w:r>
    </w:p>
    <w:p w14:paraId="51F36733" w14:textId="6F2AB748"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Relationship type: One-to-Many (1:N)</w:t>
      </w:r>
    </w:p>
    <w:p w14:paraId="01CB01CC" w14:textId="2FDEA2EB"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Child–Alert Relationship</w:t>
      </w:r>
    </w:p>
    <w:p w14:paraId="6410A2A8" w14:textId="77777777"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A Child can trigger multiple alerts.</w:t>
      </w:r>
    </w:p>
    <w:p w14:paraId="6D3D0609" w14:textId="77777777"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Each Alert is associated with one child.</w:t>
      </w:r>
    </w:p>
    <w:p w14:paraId="59E6611A" w14:textId="015EE0B1"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Relationship type: One-to-Many (1:N)</w:t>
      </w:r>
    </w:p>
    <w:p w14:paraId="762818D4" w14:textId="307D6E40" w:rsidR="00281FC0" w:rsidRPr="00281FC0" w:rsidRDefault="00281FC0" w:rsidP="00DA2613">
      <w:pPr>
        <w:ind w:left="720"/>
        <w:jc w:val="both"/>
        <w:rPr>
          <w:rFonts w:ascii="Times New Roman" w:hAnsi="Times New Roman" w:cs="Times New Roman"/>
          <w:sz w:val="24"/>
          <w:szCs w:val="24"/>
          <w:b w:val="0"/>
        </w:rPr>
        <w:spacing w:line="360" w:lineRule="auto" w:before="0" w:after="0"/>
      </w:pPr>
      <w:proofErr w:type="spellStart"/>
      <w:r w:rsidRPr="00281FC0">
        <w:rPr>
          <w:rFonts w:ascii="Times New Roman" w:hAnsi="Times New Roman" w:cs="Times New Roman"/>
          <w:sz w:val="24"/>
          <w:szCs w:val="24"/>
          <w:b w:val="0"/>
        </w:rPr>
        <w:t>AEGIS_Band</w:t>
      </w:r>
      <w:proofErr w:type="spellEnd"/>
      <w:r w:rsidRPr="00281FC0">
        <w:rPr>
          <w:rFonts w:ascii="Times New Roman" w:hAnsi="Times New Roman" w:cs="Times New Roman"/>
          <w:sz w:val="24"/>
          <w:szCs w:val="24"/>
          <w:b w:val="0"/>
        </w:rPr>
        <w:t>–Records Relationship</w:t>
      </w:r>
    </w:p>
    <w:p w14:paraId="7B4D7CEA" w14:textId="77777777"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 xml:space="preserve">The </w:t>
      </w:r>
      <w:proofErr w:type="spellStart"/>
      <w:r w:rsidRPr="00281FC0">
        <w:rPr>
          <w:rFonts w:ascii="Times New Roman" w:hAnsi="Times New Roman" w:cs="Times New Roman"/>
          <w:sz w:val="24"/>
          <w:szCs w:val="24"/>
          <w:b w:val="0"/>
        </w:rPr>
        <w:t>AEGIS_Band</w:t>
      </w:r>
      <w:proofErr w:type="spellEnd"/>
      <w:r w:rsidRPr="00281FC0">
        <w:rPr>
          <w:rFonts w:ascii="Times New Roman" w:hAnsi="Times New Roman" w:cs="Times New Roman"/>
          <w:sz w:val="24"/>
          <w:szCs w:val="24"/>
          <w:b w:val="0"/>
        </w:rPr>
        <w:t xml:space="preserve"> collects multiple vital records.</w:t>
      </w:r>
    </w:p>
    <w:p w14:paraId="66BE1F9B" w14:textId="77777777"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 xml:space="preserve">The </w:t>
      </w:r>
      <w:proofErr w:type="spellStart"/>
      <w:r w:rsidRPr="00281FC0">
        <w:rPr>
          <w:rFonts w:ascii="Times New Roman" w:hAnsi="Times New Roman" w:cs="Times New Roman"/>
          <w:sz w:val="24"/>
          <w:szCs w:val="24"/>
          <w:b w:val="0"/>
        </w:rPr>
        <w:t>AEGIS_Band</w:t>
      </w:r>
      <w:proofErr w:type="spellEnd"/>
      <w:r w:rsidRPr="00281FC0">
        <w:rPr>
          <w:rFonts w:ascii="Times New Roman" w:hAnsi="Times New Roman" w:cs="Times New Roman"/>
          <w:sz w:val="24"/>
          <w:szCs w:val="24"/>
          <w:b w:val="0"/>
        </w:rPr>
        <w:t xml:space="preserve"> tracks multiple location records.</w:t>
      </w:r>
    </w:p>
    <w:p w14:paraId="7EC476A4" w14:textId="2E9CDCEF"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Relationship type: One-to-Many (1:N)</w:t>
      </w:r>
    </w:p>
    <w:p w14:paraId="52086E09" w14:textId="3865EA7A"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Child–Geofence Relationship</w:t>
      </w:r>
    </w:p>
    <w:p w14:paraId="28721DDF" w14:textId="77777777"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Each Child is assigned one geofence.</w:t>
      </w:r>
    </w:p>
    <w:p w14:paraId="3CF0BC3E" w14:textId="77777777"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lastRenderedPageBreak/>
        <w:t>Each Geofence is assigned to one child.</w:t>
      </w:r>
    </w:p>
    <w:p w14:paraId="13E2EABC" w14:textId="318F20BE"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Relationship type: One-to-One (1:1)</w:t>
      </w:r>
    </w:p>
    <w:p w14:paraId="0353F15D" w14:textId="587F02C6"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Alert–Parent Relationship</w:t>
      </w:r>
    </w:p>
    <w:p w14:paraId="465F1FB4" w14:textId="77777777"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Alerts generated for a child notify the associated parent.</w:t>
      </w:r>
    </w:p>
    <w:p w14:paraId="4A500898" w14:textId="77777777" w:rsidR="00281FC0" w:rsidRPr="00281FC0"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Each alert is linked to one parent.</w:t>
      </w:r>
    </w:p>
    <w:p w14:paraId="036BDE50" w14:textId="1B9A4431" w:rsidR="00746915" w:rsidRDefault="00281FC0" w:rsidP="00DA2613">
      <w:pPr>
        <w:ind w:left="720"/>
        <w:jc w:val="both"/>
        <w:rPr>
          <w:rFonts w:ascii="Times New Roman" w:hAnsi="Times New Roman" w:cs="Times New Roman"/>
          <w:sz w:val="24"/>
          <w:szCs w:val="24"/>
          <w:b w:val="0"/>
        </w:rPr>
        <w:spacing w:line="360" w:lineRule="auto" w:before="0" w:after="0"/>
      </w:pPr>
      <w:r w:rsidRPr="00281FC0">
        <w:rPr>
          <w:rFonts w:ascii="Times New Roman" w:hAnsi="Times New Roman" w:cs="Times New Roman"/>
          <w:sz w:val="24"/>
          <w:szCs w:val="24"/>
          <w:b w:val="0"/>
        </w:rPr>
        <w:t>Relationship type: Many-to-One (N:1)</w:t>
      </w:r>
    </w:p>
    <w:p w14:paraId="2BFA9AC9" w14:textId="2A6FF5E1" w:rsidR="00DA2613" w:rsidRPr="00DA2613" w:rsidRDefault="00DA2613" w:rsidP="00DA2613">
      <w:pPr>
        <w:pStyle w:val="Caption"/>
        <w:ind w:firstLine="720"/>
        <w:jc w:val="center"/>
        <w:rPr>
          <w:rFonts w:ascii="Times New Roman" w:hAnsi="Times New Roman" w:cs="Times New Roman"/>
          <w:sz w:val="24"/>
          <w:szCs w:val="24"/>
          <w:b/>
        </w:rPr>
        <w:spacing w:line="360" w:lineRule="auto" w:before="0" w:after="0"/>
      </w:pPr>
      <w:bookmarkStart w:id="37" w:name="_Toc222945837"/>
      <w:fldSimple w:instr=" SEQ Figure \* ARABIC ">
        <w:r w:rsidR="00086558">
          <w:rPr>
            <w:noProof/>
          </w:rPr>
          <w:t>3</w:t>
        </w:r>
      </w:fldSimple>
      <w:proofErr w:type="spellStart"/>
      <w:proofErr w:type="spellEnd"/>
      <w:bookmarkEnd w:id="37"/>
      <w:r>
        <w:rPr>
          <w:rFonts w:ascii="Times New Roman" w:hAnsi="Times New Roman" w:cs="Times New Roman"/>
          <w:sz w:val="24"/>
          <w:szCs w:val="24"/>
          <w:b/>
        </w:rPr>
        <w:t xml:space="preserve">Figure 3: Entity Relationship Diagram</w:t>
      </w:r>
    </w:p>
    <w:p w14:paraId="7CBD25EA" w14:textId="77777777" w:rsidR="00DA2613" w:rsidRDefault="00DA2613" w:rsidP="00DA2613">
      <w:pPr>
        <w:ind w:left="720"/>
        <w:jc w:val="both"/>
        <w:rPr>
          <w:rFonts w:ascii="Times New Roman" w:hAnsi="Times New Roman" w:cs="Times New Roman"/>
          <w:noProof/>
          <w:sz w:val="24"/>
          <w:szCs w:val="24"/>
          <w:b w:val="0"/>
        </w:rPr>
        <w:spacing w:line="360" w:lineRule="auto" w:before="0" w:after="0"/>
      </w:pPr>
    </w:p>
    <w:p w14:paraId="3CAC9181" w14:textId="6D0BE781" w:rsidR="00DA2613" w:rsidRPr="00DA2613" w:rsidRDefault="00DA2613" w:rsidP="00DA2613">
      <w:pPr>
        <w:ind w:left="720"/>
        <w:jc w:val="both"/>
        <w:rPr>
          <w:rFonts w:ascii="Times New Roman" w:hAnsi="Times New Roman" w:cs="Times New Roman"/>
          <w:sz w:val="24"/>
          <w:szCs w:val="24"/>
          <w:b w:val="0"/>
        </w:rPr>
        <w:spacing w:line="360" w:lineRule="auto" w:before="0" w:after="0"/>
      </w:pPr>
      <w:r w:rsidRPr="00DA2613">
        <w:rPr>
          <w:rFonts w:ascii="Times New Roman" w:hAnsi="Times New Roman" w:cs="Times New Roman"/>
          <w:noProof/>
          <w:sz w:val="24"/>
          <w:szCs w:val="24"/>
          <w:b w:val="0"/>
        </w:rPr>
        <w:drawing>
          <wp:inline distT="0" distB="0" distL="0" distR="0" wp14:anchorId="0EC2B355" wp14:editId="24DDD39D">
            <wp:extent cx="4246880" cy="3643202"/>
            <wp:effectExtent l="0" t="0" r="1270" b="0"/>
            <wp:docPr id="9688233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14">
                      <a:extLst>
                        <a:ext uri="{28A0092B-C50C-407E-A947-70E740481C1C}">
                          <a14:useLocalDpi xmlns:a14="http://schemas.microsoft.com/office/drawing/2010/main" val="0"/>
                        </a:ext>
                      </a:extLst>
                    </a:blip>
                    <a:srcRect t="4190"/>
                    <a:stretch>
                      <a:fillRect/>
                    </a:stretch>
                  </pic:blipFill>
                  <pic:spPr bwMode="auto">
                    <a:xfrm>
                      <a:off x="0" y="0"/>
                      <a:ext cx="4254653" cy="3649870"/>
                    </a:xfrm>
                    <a:prstGeom prst="rect">
                      <a:avLst/>
                    </a:prstGeom>
                    <a:noFill/>
                    <a:ln>
                      <a:noFill/>
                    </a:ln>
                    <a:extLst>
                      <a:ext uri="{53640926-AAD7-44D8-BBD7-CCE9431645EC}">
                        <a14:shadowObscured xmlns:a14="http://schemas.microsoft.com/office/drawing/2010/main"/>
                      </a:ext>
                    </a:extLst>
                  </pic:spPr>
                </pic:pic>
              </a:graphicData>
            </a:graphic>
          </wp:inline>
        </w:drawing>
      </w:r>
    </w:p>
    <w:p w14:paraId="3A3A7719" w14:textId="77777777" w:rsidR="00281FC0" w:rsidRPr="00DA2613" w:rsidRDefault="00281FC0" w:rsidP="00DA2613">
      <w:pPr>
        <w:ind w:left="720"/>
        <w:jc w:val="both"/>
        <w:rPr>
          <w:rFonts w:ascii="Times New Roman" w:hAnsi="Times New Roman" w:cs="Times New Roman"/>
          <w:sz w:val="24"/>
          <w:szCs w:val="24"/>
          <w:b w:val="0"/>
        </w:rPr>
        <w:spacing w:line="360" w:lineRule="auto" w:before="0" w:after="0"/>
      </w:pPr>
    </w:p>
    <w:p w14:paraId="131C444E" w14:textId="77777777" w:rsidR="00281FC0" w:rsidRPr="00DA2613" w:rsidRDefault="00281FC0" w:rsidP="00DA2613">
      <w:pPr>
        <w:ind w:left="720"/>
        <w:jc w:val="both"/>
        <w:rPr>
          <w:rFonts w:ascii="Times New Roman" w:hAnsi="Times New Roman" w:cs="Times New Roman"/>
          <w:sz w:val="24"/>
          <w:szCs w:val="24"/>
          <w:b w:val="0"/>
        </w:rPr>
        <w:spacing w:line="360" w:lineRule="auto" w:before="0" w:after="0"/>
      </w:pPr>
    </w:p>
    <w:p w14:paraId="015FAF10" w14:textId="5C3C4AC6" w:rsidR="00155CBB" w:rsidRPr="00DA2613" w:rsidRDefault="00155CBB" w:rsidP="00DA2613">
      <w:pPr>
        <w:keepNext/>
        <w:jc w:val="both"/>
        <w:rPr>
          <w:rFonts w:ascii="Times New Roman" w:hAnsi="Times New Roman" w:cs="Times New Roman"/>
          <w:sz w:val="24"/>
          <w:szCs w:val="24"/>
          <w:b w:val="0"/>
        </w:rPr>
        <w:spacing w:line="360" w:lineRule="auto" w:before="0" w:after="0"/>
      </w:pPr>
    </w:p>
    <w:p w14:paraId="02FAF4CF" w14:textId="5CD8D964" w:rsidR="00281FC0" w:rsidRPr="00DA2613" w:rsidRDefault="00296A94" w:rsidP="00DA2613">
      <w:pPr>
        <w:pStyle w:val="Heading3"/>
        <w:numPr>
          <w:ilvl w:val="1"/>
          <w:numId w:val="11"/>
        </w:numPr>
        <w:jc w:val="left"/>
        <w:rPr>
          <w:rFonts w:ascii="Times New Roman" w:hAnsi="Times New Roman" w:cs="Times New Roman"/>
          <w:bCs/>
          <w:sz w:val="28"/>
          <w:szCs w:val="28"/>
          <w:b/>
        </w:rPr>
        <w:spacing w:line="360" w:lineRule="auto" w:before="120" w:after="60"/>
      </w:pPr>
      <w:bookmarkStart w:id="38" w:name="_Toc222946147"/>
      <w:r w:rsidRPr="00DA2613">
        <w:rPr>
          <w:rFonts w:ascii="Times New Roman" w:hAnsi="Times New Roman" w:cs="Times New Roman"/>
          <w:bCs/>
          <w:color w:val="auto"/>
          <w:sz w:val="28"/>
          <w:szCs w:val="28"/>
          <w:b/>
        </w:rPr>
        <w:t>Activity Diagram: Anomaly Detection and Alert Flow</w:t>
      </w:r>
      <w:bookmarkEnd w:id="38"/>
    </w:p>
    <w:p w14:paraId="708E6763" w14:textId="77777777" w:rsidR="00281FC0" w:rsidRPr="00DA2613" w:rsidRDefault="00281FC0" w:rsidP="00DA2613">
      <w:pPr>
        <w:ind w:left="792"/>
        <w:jc w:val="both"/>
        <w:rPr>
          <w:rFonts w:ascii="Times New Roman" w:hAnsi="Times New Roman" w:cs="Times New Roman"/>
          <w:sz w:val="24"/>
          <w:szCs w:val="24"/>
          <w:b w:val="0"/>
        </w:rPr>
        <w:spacing w:line="360" w:lineRule="auto" w:before="0" w:after="0"/>
      </w:pPr>
      <w:r w:rsidRPr="00DA2613">
        <w:rPr>
          <w:rFonts w:ascii="Times New Roman" w:hAnsi="Times New Roman" w:cs="Times New Roman"/>
          <w:sz w:val="24"/>
          <w:szCs w:val="24"/>
          <w:b w:val="0"/>
        </w:rPr>
        <w:t>Starts with :Child wears AEGIS Band; :Band powered ON;. While (Band is Active?) → Yes:</w:t>
      </w:r>
    </w:p>
    <w:p w14:paraId="22213808" w14:textId="77777777" w:rsidR="00281FC0" w:rsidRPr="00DA2613" w:rsidRDefault="00281FC0" w:rsidP="00DA2613">
      <w:pPr>
        <w:ind w:left="792"/>
        <w:jc w:val="both"/>
        <w:rPr>
          <w:rFonts w:ascii="Times New Roman" w:hAnsi="Times New Roman" w:cs="Times New Roman"/>
          <w:sz w:val="24"/>
          <w:szCs w:val="24"/>
          <w:b w:val="0"/>
        </w:rPr>
        <w:spacing w:line="360" w:lineRule="auto" w:before="0" w:after="0"/>
      </w:pPr>
      <w:r w:rsidRPr="00DA2613">
        <w:rPr>
          <w:rFonts w:ascii="Times New Roman" w:hAnsi="Times New Roman" w:cs="Times New Roman"/>
          <w:sz w:val="24"/>
          <w:szCs w:val="24"/>
          <w:b w:val="0"/>
        </w:rPr>
        <w:lastRenderedPageBreak/>
        <w:t>Parallel-</w:t>
      </w:r>
      <w:proofErr w:type="spellStart"/>
      <w:r w:rsidRPr="00DA2613">
        <w:rPr>
          <w:rFonts w:ascii="Times New Roman" w:hAnsi="Times New Roman" w:cs="Times New Roman"/>
          <w:sz w:val="24"/>
          <w:szCs w:val="24"/>
          <w:b w:val="0"/>
        </w:rPr>
        <w:t>ish</w:t>
      </w:r>
      <w:proofErr w:type="spellEnd"/>
      <w:r w:rsidRPr="00DA2613">
        <w:rPr>
          <w:rFonts w:ascii="Times New Roman" w:hAnsi="Times New Roman" w:cs="Times New Roman"/>
          <w:sz w:val="24"/>
          <w:szCs w:val="24"/>
          <w:b w:val="0"/>
        </w:rPr>
        <w:t>: :Read sensor data (Heart Rate, SpO₂, GSR, Temperature); :Read GPS location;.</w:t>
      </w:r>
    </w:p>
    <w:p w14:paraId="6F6F4712" w14:textId="77777777" w:rsidR="00281FC0" w:rsidRPr="00DA2613" w:rsidRDefault="00281FC0" w:rsidP="00DA2613">
      <w:pPr>
        <w:ind w:left="792"/>
        <w:jc w:val="both"/>
        <w:rPr>
          <w:rFonts w:ascii="Times New Roman" w:hAnsi="Times New Roman" w:cs="Times New Roman"/>
          <w:sz w:val="24"/>
          <w:szCs w:val="24"/>
          <w:b w:val="0"/>
        </w:rPr>
        <w:spacing w:line="360" w:lineRule="auto" w:before="0" w:after="0"/>
      </w:pPr>
      <w:r w:rsidRPr="00DA2613">
        <w:rPr>
          <w:rFonts w:ascii="Times New Roman" w:hAnsi="Times New Roman" w:cs="Times New Roman"/>
          <w:sz w:val="24"/>
          <w:szCs w:val="24"/>
          <w:b w:val="0"/>
        </w:rPr>
        <w:t>:Process data (ESP32-S3); :Run on-device ML model;.</w:t>
      </w:r>
    </w:p>
    <w:p w14:paraId="1B067846" w14:textId="77777777" w:rsidR="00281FC0" w:rsidRPr="00DA2613" w:rsidRDefault="00281FC0" w:rsidP="00DA2613">
      <w:pPr>
        <w:ind w:left="792"/>
        <w:jc w:val="both"/>
        <w:rPr>
          <w:rFonts w:ascii="Times New Roman" w:hAnsi="Times New Roman" w:cs="Times New Roman"/>
          <w:sz w:val="24"/>
          <w:szCs w:val="24"/>
          <w:b w:val="0"/>
        </w:rPr>
        <w:spacing w:line="360" w:lineRule="auto" w:before="0" w:after="0"/>
      </w:pPr>
      <w:r w:rsidRPr="00DA2613">
        <w:rPr>
          <w:rFonts w:ascii="Times New Roman" w:hAnsi="Times New Roman" w:cs="Times New Roman"/>
          <w:sz w:val="24"/>
          <w:szCs w:val="24"/>
          <w:b w:val="0"/>
        </w:rPr>
        <w:t>If (Abnormal vitals or stress detected?) → Yes: :Confirm anomaly via sensor fusion; :Send SMS alert via GSM; :Upload alert data to cloud (if internet);.</w:t>
      </w:r>
    </w:p>
    <w:p w14:paraId="6240DD49" w14:textId="77777777" w:rsidR="00281FC0" w:rsidRPr="00DA2613" w:rsidRDefault="00281FC0" w:rsidP="00DA2613">
      <w:pPr>
        <w:ind w:left="792"/>
        <w:jc w:val="both"/>
        <w:rPr>
          <w:rFonts w:ascii="Times New Roman" w:hAnsi="Times New Roman" w:cs="Times New Roman"/>
          <w:sz w:val="24"/>
          <w:szCs w:val="24"/>
          <w:b w:val="0"/>
        </w:rPr>
        <w:spacing w:line="360" w:lineRule="auto" w:before="0" w:after="0"/>
      </w:pPr>
      <w:r w:rsidRPr="00DA2613">
        <w:rPr>
          <w:rFonts w:ascii="Times New Roman" w:hAnsi="Times New Roman" w:cs="Times New Roman"/>
          <w:sz w:val="24"/>
          <w:szCs w:val="24"/>
          <w:b w:val="0"/>
        </w:rPr>
        <w:t>Else: :Check geofence status; → If (Child outside safe zone?) → Yes: :Send geofence breach SMS alert; :Upload event data to cloud;..</w:t>
      </w:r>
    </w:p>
    <w:p w14:paraId="6D761AC6" w14:textId="77777777" w:rsidR="00281FC0" w:rsidRPr="00DA2613" w:rsidRDefault="00281FC0" w:rsidP="00DA2613">
      <w:pPr>
        <w:ind w:left="792"/>
        <w:jc w:val="both"/>
        <w:rPr>
          <w:rFonts w:ascii="Times New Roman" w:hAnsi="Times New Roman" w:cs="Times New Roman"/>
          <w:sz w:val="24"/>
          <w:szCs w:val="24"/>
          <w:b w:val="0"/>
        </w:rPr>
        <w:spacing w:line="360" w:lineRule="auto" w:before="0" w:after="0"/>
      </w:pPr>
      <w:r w:rsidRPr="00DA2613">
        <w:rPr>
          <w:rFonts w:ascii="Times New Roman" w:hAnsi="Times New Roman" w:cs="Times New Roman"/>
          <w:sz w:val="24"/>
          <w:szCs w:val="24"/>
          <w:b w:val="0"/>
        </w:rPr>
        <w:t>No → :Store normal data locally; (truncated, implies loop back).</w:t>
      </w:r>
    </w:p>
    <w:p w14:paraId="66EE154A" w14:textId="77777777" w:rsidR="00281FC0" w:rsidRPr="00DA2613" w:rsidRDefault="00281FC0" w:rsidP="00DA2613">
      <w:pPr>
        <w:ind w:left="792"/>
        <w:jc w:val="both"/>
        <w:rPr>
          <w:rFonts w:ascii="Times New Roman" w:hAnsi="Times New Roman" w:cs="Times New Roman"/>
          <w:sz w:val="24"/>
          <w:szCs w:val="24"/>
          <w:b w:val="0"/>
        </w:rPr>
        <w:spacing w:line="360" w:lineRule="auto" w:before="0" w:after="0"/>
      </w:pPr>
      <w:r w:rsidRPr="00DA2613">
        <w:rPr>
          <w:rFonts w:ascii="Times New Roman" w:hAnsi="Times New Roman" w:cs="Times New Roman"/>
          <w:sz w:val="24"/>
          <w:szCs w:val="24"/>
          <w:b w:val="0"/>
        </w:rPr>
        <w:t xml:space="preserve">Decision diamonds, </w:t>
      </w:r>
      <w:proofErr w:type="spellStart"/>
      <w:r w:rsidRPr="00DA2613">
        <w:rPr>
          <w:rFonts w:ascii="Times New Roman" w:hAnsi="Times New Roman" w:cs="Times New Roman"/>
          <w:sz w:val="24"/>
          <w:szCs w:val="24"/>
          <w:b w:val="0"/>
        </w:rPr>
        <w:t>swimlane</w:t>
      </w:r>
      <w:proofErr w:type="spellEnd"/>
      <w:r w:rsidRPr="00DA2613">
        <w:rPr>
          <w:rFonts w:ascii="Times New Roman" w:hAnsi="Times New Roman" w:cs="Times New Roman"/>
          <w:sz w:val="24"/>
          <w:szCs w:val="24"/>
          <w:b w:val="0"/>
        </w:rPr>
        <w:t xml:space="preserve">-free flow, and notes highlight conditional power-aware actions (e.g., internet-optional upload). This models continuous monitoring with fusion to reduce false positives, akin to ESP32 loops using </w:t>
      </w:r>
      <w:proofErr w:type="spellStart"/>
      <w:r w:rsidRPr="00DA2613">
        <w:rPr>
          <w:rFonts w:ascii="Times New Roman" w:hAnsi="Times New Roman" w:cs="Times New Roman"/>
          <w:sz w:val="24"/>
          <w:szCs w:val="24"/>
          <w:b w:val="0"/>
        </w:rPr>
        <w:t>FreeRTOS</w:t>
      </w:r>
      <w:proofErr w:type="spellEnd"/>
      <w:r w:rsidRPr="00DA2613">
        <w:rPr>
          <w:rFonts w:ascii="Times New Roman" w:hAnsi="Times New Roman" w:cs="Times New Roman"/>
          <w:sz w:val="24"/>
          <w:szCs w:val="24"/>
          <w:b w:val="0"/>
        </w:rPr>
        <w:t xml:space="preserve"> tasks for sensors/ML, ensuring &lt;1s alert latency.</w:t>
      </w:r>
    </w:p>
    <w:p w14:paraId="56B39F5C" w14:textId="77777777" w:rsidR="00281FC0" w:rsidRPr="00DA2613" w:rsidRDefault="00281FC0" w:rsidP="00DA2613">
      <w:pPr>
        <w:ind w:left="792"/>
        <w:jc w:val="both"/>
        <w:rPr>
          <w:rFonts w:ascii="Times New Roman" w:hAnsi="Times New Roman" w:cs="Times New Roman"/>
          <w:sz w:val="24"/>
          <w:szCs w:val="24"/>
          <w:b w:val="0"/>
        </w:rPr>
        <w:spacing w:line="360" w:lineRule="auto" w:before="0" w:after="0"/>
      </w:pPr>
      <w:r w:rsidRPr="00DA2613">
        <w:rPr>
          <w:rFonts w:ascii="Times New Roman" w:hAnsi="Times New Roman" w:cs="Times New Roman"/>
          <w:sz w:val="24"/>
          <w:szCs w:val="24"/>
          <w:b w:val="0"/>
        </w:rPr>
        <w:t>The while loop and nested ifs capture resilience, with exceptions like low battery implicitly handled via power manager.</w:t>
      </w:r>
    </w:p>
    <w:p w14:paraId="3AD33F4D" w14:textId="77777777" w:rsidR="00DA2613" w:rsidRDefault="00DA2613" w:rsidP="00DA2613">
      <w:pPr>
        <w:ind w:left="792"/>
        <w:jc w:val="both"/>
        <w:rPr>
          <w:rFonts w:ascii="Times New Roman" w:hAnsi="Times New Roman" w:cs="Times New Roman"/>
          <w:noProof/>
          <w:sz w:val="24"/>
          <w:szCs w:val="24"/>
          <w:b w:val="0"/>
        </w:rPr>
        <w:spacing w:line="360" w:lineRule="auto" w:before="0" w:after="0"/>
      </w:pPr>
    </w:p>
    <w:p w14:paraId="2074B5CD" w14:textId="77777777" w:rsidR="001470D9" w:rsidRDefault="001470D9" w:rsidP="00DA2613">
      <w:pPr>
        <w:ind w:left="792"/>
        <w:jc w:val="both"/>
        <w:rPr>
          <w:rFonts w:ascii="Times New Roman" w:hAnsi="Times New Roman" w:cs="Times New Roman"/>
          <w:noProof/>
          <w:sz w:val="24"/>
          <w:szCs w:val="24"/>
          <w:b w:val="0"/>
        </w:rPr>
        <w:spacing w:line="360" w:lineRule="auto" w:before="0" w:after="0"/>
      </w:pPr>
    </w:p>
    <w:p w14:paraId="1FB40E91" w14:textId="77777777" w:rsidR="001470D9" w:rsidRDefault="001470D9" w:rsidP="00DA2613">
      <w:pPr>
        <w:ind w:left="792"/>
        <w:jc w:val="both"/>
        <w:rPr>
          <w:rFonts w:ascii="Times New Roman" w:hAnsi="Times New Roman" w:cs="Times New Roman"/>
          <w:noProof/>
          <w:sz w:val="24"/>
          <w:szCs w:val="24"/>
          <w:b w:val="0"/>
        </w:rPr>
        <w:spacing w:line="360" w:lineRule="auto" w:before="0" w:after="0"/>
      </w:pPr>
    </w:p>
    <w:p w14:paraId="5B24353B" w14:textId="77777777" w:rsidR="001470D9" w:rsidRDefault="001470D9" w:rsidP="00DA2613">
      <w:pPr>
        <w:ind w:left="792"/>
        <w:jc w:val="both"/>
        <w:rPr>
          <w:rFonts w:ascii="Times New Roman" w:hAnsi="Times New Roman" w:cs="Times New Roman"/>
          <w:noProof/>
          <w:sz w:val="24"/>
          <w:szCs w:val="24"/>
          <w:b w:val="0"/>
        </w:rPr>
        <w:spacing w:line="360" w:lineRule="auto" w:before="0" w:after="0"/>
      </w:pPr>
    </w:p>
    <w:p w14:paraId="0148A809" w14:textId="77777777" w:rsidR="001470D9" w:rsidRDefault="001470D9" w:rsidP="00DA2613">
      <w:pPr>
        <w:ind w:left="792"/>
        <w:jc w:val="both"/>
        <w:rPr>
          <w:rFonts w:ascii="Times New Roman" w:hAnsi="Times New Roman" w:cs="Times New Roman"/>
          <w:noProof/>
          <w:sz w:val="24"/>
          <w:szCs w:val="24"/>
          <w:b w:val="0"/>
        </w:rPr>
        <w:spacing w:line="360" w:lineRule="auto" w:before="0" w:after="0"/>
      </w:pPr>
    </w:p>
    <w:p w14:paraId="020601BD" w14:textId="77777777" w:rsidR="001470D9" w:rsidRDefault="001470D9" w:rsidP="00DA2613">
      <w:pPr>
        <w:ind w:left="792"/>
        <w:jc w:val="both"/>
        <w:rPr>
          <w:rFonts w:ascii="Times New Roman" w:hAnsi="Times New Roman" w:cs="Times New Roman"/>
          <w:noProof/>
          <w:sz w:val="24"/>
          <w:szCs w:val="24"/>
          <w:b w:val="0"/>
        </w:rPr>
        <w:spacing w:line="360" w:lineRule="auto" w:before="0" w:after="0"/>
      </w:pPr>
    </w:p>
    <w:p w14:paraId="533FF3AD" w14:textId="77777777" w:rsidR="001470D9" w:rsidRDefault="001470D9" w:rsidP="00DA2613">
      <w:pPr>
        <w:ind w:left="792"/>
        <w:jc w:val="both"/>
        <w:rPr>
          <w:rFonts w:ascii="Times New Roman" w:hAnsi="Times New Roman" w:cs="Times New Roman"/>
          <w:noProof/>
          <w:sz w:val="24"/>
          <w:szCs w:val="24"/>
          <w:b w:val="0"/>
        </w:rPr>
        <w:spacing w:line="360" w:lineRule="auto" w:before="0" w:after="0"/>
      </w:pPr>
    </w:p>
    <w:p w14:paraId="190D3852" w14:textId="77777777" w:rsidR="001470D9" w:rsidRDefault="001470D9" w:rsidP="00DA2613">
      <w:pPr>
        <w:ind w:left="792"/>
        <w:jc w:val="both"/>
        <w:rPr>
          <w:rFonts w:ascii="Times New Roman" w:hAnsi="Times New Roman" w:cs="Times New Roman"/>
          <w:noProof/>
          <w:sz w:val="24"/>
          <w:szCs w:val="24"/>
          <w:b w:val="0"/>
        </w:rPr>
        <w:spacing w:line="360" w:lineRule="auto" w:before="0" w:after="0"/>
      </w:pPr>
    </w:p>
    <w:p w14:paraId="6099CA8B" w14:textId="77777777" w:rsidR="001470D9" w:rsidRDefault="001470D9" w:rsidP="00DA2613">
      <w:pPr>
        <w:ind w:left="792"/>
        <w:jc w:val="both"/>
        <w:rPr>
          <w:rFonts w:ascii="Times New Roman" w:hAnsi="Times New Roman" w:cs="Times New Roman"/>
          <w:noProof/>
          <w:sz w:val="24"/>
          <w:szCs w:val="24"/>
          <w:b w:val="0"/>
        </w:rPr>
        <w:spacing w:line="360" w:lineRule="auto" w:before="0" w:after="0"/>
      </w:pPr>
    </w:p>
    <w:p w14:paraId="11222CDD" w14:textId="107C628F" w:rsidR="001470D9" w:rsidRPr="00DA2613" w:rsidRDefault="001470D9" w:rsidP="001470D9">
      <w:pPr>
        <w:pStyle w:val="Caption"/>
        <w:ind w:firstLine="720"/>
        <w:jc w:val="center"/>
        <w:rPr>
          <w:rFonts w:ascii="Times New Roman" w:hAnsi="Times New Roman" w:cs="Times New Roman"/>
          <w:noProof/>
          <w:sz w:val="24"/>
          <w:szCs w:val="24"/>
          <w:b/>
        </w:rPr>
        <w:spacing w:line="360" w:lineRule="auto" w:before="0" w:after="0"/>
      </w:pPr>
      <w:bookmarkStart w:id="39" w:name="_Toc222945838"/>
      <w:fldSimple w:instr=" SEQ Figure \* ARABIC ">
        <w:r w:rsidR="00086558">
          <w:rPr>
            <w:noProof/>
          </w:rPr>
          <w:t>4</w:t>
        </w:r>
      </w:fldSimple>
      <w:bookmarkEnd w:id="39"/>
      <w:r>
        <w:rPr>
          <w:rFonts w:ascii="Times New Roman" w:hAnsi="Times New Roman" w:cs="Times New Roman"/>
          <w:sz w:val="24"/>
          <w:szCs w:val="24"/>
          <w:b/>
        </w:rPr>
        <w:t xml:space="preserve">Figure 4: Activity Diagram</w:t>
      </w:r>
    </w:p>
    <w:p w14:paraId="2A29F5B7" w14:textId="2421AC14" w:rsidR="00281FC0" w:rsidRPr="00DA2613" w:rsidRDefault="00DA2613" w:rsidP="00DA2613">
      <w:pPr>
        <w:ind w:left="792"/>
        <w:jc w:val="both"/>
        <w:rPr>
          <w:rFonts w:ascii="Times New Roman" w:hAnsi="Times New Roman" w:cs="Times New Roman"/>
          <w:sz w:val="24"/>
          <w:szCs w:val="24"/>
          <w:b w:val="0"/>
        </w:rPr>
        <w:spacing w:line="360" w:lineRule="auto" w:before="0" w:after="0"/>
      </w:pPr>
      <w:r w:rsidRPr="00DA2613">
        <w:rPr>
          <w:rFonts w:ascii="Times New Roman" w:hAnsi="Times New Roman" w:cs="Times New Roman"/>
          <w:noProof/>
          <w:sz w:val="24"/>
          <w:szCs w:val="24"/>
          <w:b w:val="0"/>
        </w:rPr>
        <w:drawing>
          <wp:inline distT="0" distB="0" distL="0" distR="0" wp14:anchorId="57BAA733" wp14:editId="5A2A2F81">
            <wp:extent cx="4260754" cy="6989618"/>
            <wp:effectExtent l="0" t="0" r="6985" b="1905"/>
            <wp:docPr id="737879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15">
                      <a:extLst>
                        <a:ext uri="{28A0092B-C50C-407E-A947-70E740481C1C}">
                          <a14:useLocalDpi xmlns:a14="http://schemas.microsoft.com/office/drawing/2010/main" val="0"/>
                        </a:ext>
                      </a:extLst>
                    </a:blip>
                    <a:srcRect t="4040"/>
                    <a:stretch>
                      <a:fillRect/>
                    </a:stretch>
                  </pic:blipFill>
                  <pic:spPr bwMode="auto">
                    <a:xfrm>
                      <a:off x="0" y="0"/>
                      <a:ext cx="4263675" cy="6994410"/>
                    </a:xfrm>
                    <a:prstGeom prst="rect">
                      <a:avLst/>
                    </a:prstGeom>
                    <a:noFill/>
                    <a:ln>
                      <a:noFill/>
                    </a:ln>
                    <a:extLst>
                      <a:ext uri="{53640926-AAD7-44D8-BBD7-CCE9431645EC}">
                        <a14:shadowObscured xmlns:a14="http://schemas.microsoft.com/office/drawing/2010/main"/>
                      </a:ext>
                    </a:extLst>
                  </pic:spPr>
                </pic:pic>
              </a:graphicData>
            </a:graphic>
          </wp:inline>
        </w:drawing>
      </w:r>
    </w:p>
    <w:p w14:paraId="2661BEEB" w14:textId="6BD4325C" w:rsidR="001470D9" w:rsidRDefault="001470D9" w:rsidP="001470D9">
      <w:pPr>
        <w:pStyle w:val="Heading3"/>
        <w:numPr>
          <w:ilvl w:val="1"/>
          <w:numId w:val="11"/>
        </w:numPr>
        <w:jc w:val="left"/>
        <w:rPr>
          <w:rFonts w:ascii="Times New Roman" w:hAnsi="Times New Roman" w:cs="Times New Roman"/>
          <w:bCs/>
          <w:color w:val="auto"/>
          <w:sz w:val="28"/>
          <w:szCs w:val="28"/>
          <w:b/>
        </w:rPr>
        <w:spacing w:line="360" w:lineRule="auto" w:before="120" w:after="60"/>
      </w:pPr>
      <w:bookmarkStart w:id="40" w:name="_Toc222946148"/>
      <w:r>
        <w:rPr>
          <w:rFonts w:ascii="Times New Roman" w:hAnsi="Times New Roman" w:cs="Times New Roman"/>
          <w:bCs/>
          <w:color w:val="auto"/>
          <w:sz w:val="28"/>
          <w:szCs w:val="28"/>
          <w:b/>
        </w:rPr>
        <w:t>Sequence</w:t>
      </w:r>
      <w:r w:rsidRPr="00DA2613">
        <w:rPr>
          <w:rFonts w:ascii="Times New Roman" w:hAnsi="Times New Roman" w:cs="Times New Roman"/>
          <w:bCs/>
          <w:color w:val="auto"/>
          <w:sz w:val="28"/>
          <w:szCs w:val="28"/>
          <w:b/>
        </w:rPr>
        <w:t xml:space="preserve"> Diagram: Object-Oriented Design Structure</w:t>
      </w:r>
      <w:bookmarkEnd w:id="40"/>
    </w:p>
    <w:p w14:paraId="71E113C9" w14:textId="77777777" w:rsidR="00086558" w:rsidRDefault="00086558" w:rsidP="00086558">
      <w:pPr>
        <w:pStyle w:val="NormalWeb"/>
        <w:ind w:left="36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The sequence diagram shows how the AEGIS system monitors a child’s health and location and responds in normal and emergency situations.</w:t>
      </w:r>
    </w:p>
    <w:p w14:paraId="62C10AB7" w14:textId="77777777" w:rsidR="00086558" w:rsidRDefault="00086558" w:rsidP="00086558">
      <w:pPr>
        <w:pStyle w:val="NormalWeb"/>
        <w:ind w:left="36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lastRenderedPageBreak/>
        <w:t>When the child wears the AEGIS band, it continuously collects vital signs and location data. The system analyzes this information to check whether the child is safe and within the defined safe zone.</w:t>
      </w:r>
    </w:p>
    <w:p w14:paraId="22C502B2" w14:textId="77777777" w:rsidR="00086558" w:rsidRDefault="00086558" w:rsidP="00086558">
      <w:pPr>
        <w:pStyle w:val="NormalWeb"/>
        <w:ind w:left="36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If everything is normal, the system sends regular updates to the cloud, and the parent application displays the child’s health status and location.</w:t>
      </w:r>
    </w:p>
    <w:p w14:paraId="7B0535EF" w14:textId="77777777" w:rsidR="00086558" w:rsidRDefault="00086558" w:rsidP="00086558">
      <w:pPr>
        <w:pStyle w:val="NormalWeb"/>
        <w:ind w:left="36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If abnormal vitals are detected or the child leaves the safe zone, the system immediately generates an alert. A notification is sent to the parent, and the alert details are updated in the parent application for quick action.</w:t>
      </w:r>
    </w:p>
    <w:p w14:paraId="11F318C6" w14:textId="77777777" w:rsidR="00086558" w:rsidRDefault="00086558" w:rsidP="00086558">
      <w:pPr>
        <w:pStyle w:val="NormalWeb"/>
        <w:ind w:left="360"/>
        <w:jc w:val="both"/>
        <w:rPr>
          <w:rFonts w:ascii="Times New Roman" w:hAnsi="Times New Roman" w:cs="Times New Roman"/>
          <w:sz w:val="24"/>
          <w:szCs w:val="24"/>
          <w:b w:val="0"/>
        </w:rPr>
        <w:spacing w:line="360" w:lineRule="auto" w:before="0" w:after="0"/>
      </w:pPr>
      <w:r>
        <w:rPr>
          <w:rFonts w:ascii="Times New Roman" w:hAnsi="Times New Roman" w:cs="Times New Roman"/>
          <w:sz w:val="24"/>
          <w:szCs w:val="24"/>
          <w:b w:val="0"/>
        </w:rPr>
        <w:t>This ensures continuous monitoring and instant response in case of emergencies.</w:t>
      </w:r>
    </w:p>
    <w:p w14:paraId="5AE0D2A7" w14:textId="47863213" w:rsidR="00086558" w:rsidRDefault="00086558" w:rsidP="00086558">
      <w:pPr>
        <w:pStyle w:val="Caption"/>
        <w:ind w:firstLine="360"/>
        <w:jc w:val="center"/>
        <w:rPr>
          <w:rFonts w:ascii="Times New Roman" w:hAnsi="Times New Roman" w:cs="Times New Roman"/>
          <w:sz w:val="24"/>
          <w:szCs w:val="24"/>
          <w:b/>
        </w:rPr>
        <w:spacing w:line="360" w:lineRule="auto" w:before="0" w:after="0"/>
      </w:pPr>
      <w:bookmarkStart w:id="41" w:name="_Toc222945839"/>
      <w:fldSimple w:instr=" SEQ Figure \* ARABIC ">
        <w:r>
          <w:rPr>
            <w:noProof/>
          </w:rPr>
          <w:t>5</w:t>
        </w:r>
      </w:fldSimple>
      <w:bookmarkEnd w:id="41"/>
      <w:r>
        <w:rPr>
          <w:rFonts w:ascii="Times New Roman" w:hAnsi="Times New Roman" w:cs="Times New Roman"/>
          <w:sz w:val="24"/>
          <w:szCs w:val="24"/>
          <w:b/>
        </w:rPr>
        <w:t xml:space="preserve">Figure 5: Sequence Diagram</w:t>
      </w:r>
    </w:p>
    <w:p w14:paraId="25161A89" w14:textId="7ECEADEB" w:rsidR="001470D9" w:rsidRPr="00086558" w:rsidRDefault="00086558" w:rsidP="00086558">
      <w:pPr>
        <w:ind w:left="720"/>
        <w:jc w:val="both"/>
        <w:rPr>
          <w:rFonts w:ascii="Times New Roman" w:hAnsi="Times New Roman" w:cs="Times New Roman"/>
          <w:sz w:val="24"/>
          <w:szCs w:val="24"/>
          <w:b w:val="0"/>
        </w:rPr>
        <w:spacing w:line="360" w:lineRule="auto" w:before="0" w:after="0"/>
      </w:pPr>
      <w:r>
        <w:rPr>
          <w:rFonts w:ascii="Times New Roman" w:hAnsi="Times New Roman" w:cs="Times New Roman"/>
          <w:noProof/>
          <w:sz w:val="24"/>
          <w:szCs w:val="24"/>
          <w:b w:val="0"/>
        </w:rPr>
        <w:drawing>
          <wp:inline distT="0" distB="0" distL="0" distR="0" wp14:anchorId="1F801DA1" wp14:editId="4ED3AAD5">
            <wp:extent cx="5026196" cy="3276600"/>
            <wp:effectExtent l="0" t="0" r="3175" b="0"/>
            <wp:docPr id="7880504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16">
                      <a:extLst>
                        <a:ext uri="{28A0092B-C50C-407E-A947-70E740481C1C}">
                          <a14:useLocalDpi xmlns:a14="http://schemas.microsoft.com/office/drawing/2010/main" val="0"/>
                        </a:ext>
                      </a:extLst>
                    </a:blip>
                    <a:srcRect t="4970"/>
                    <a:stretch>
                      <a:fillRect/>
                    </a:stretch>
                  </pic:blipFill>
                  <pic:spPr bwMode="auto">
                    <a:xfrm>
                      <a:off x="0" y="0"/>
                      <a:ext cx="5040394" cy="3285856"/>
                    </a:xfrm>
                    <a:prstGeom prst="rect">
                      <a:avLst/>
                    </a:prstGeom>
                    <a:noFill/>
                    <a:ln>
                      <a:noFill/>
                    </a:ln>
                    <a:extLst>
                      <a:ext uri="{53640926-AAD7-44D8-BBD7-CCE9431645EC}">
                        <a14:shadowObscured xmlns:a14="http://schemas.microsoft.com/office/drawing/2010/main"/>
                      </a:ext>
                    </a:extLst>
                  </pic:spPr>
                </pic:pic>
              </a:graphicData>
            </a:graphic>
          </wp:inline>
        </w:drawing>
      </w:r>
    </w:p>
    <w:p w14:paraId="5C91DC23" w14:textId="77777777" w:rsidR="00296A94" w:rsidRPr="00DA2613" w:rsidRDefault="00296A94" w:rsidP="00086558">
      <w:pPr>
        <w:pStyle w:val="Heading3"/>
        <w:numPr>
          <w:ilvl w:val="1"/>
          <w:numId w:val="11"/>
        </w:numPr>
        <w:jc w:val="left"/>
        <w:rPr>
          <w:rFonts w:ascii="Times New Roman" w:hAnsi="Times New Roman" w:cs="Times New Roman"/>
          <w:bCs/>
          <w:sz w:val="28"/>
          <w:szCs w:val="28"/>
          <w:b/>
        </w:rPr>
        <w:spacing w:line="360" w:lineRule="auto" w:before="120" w:after="60"/>
      </w:pPr>
      <w:bookmarkStart w:id="42" w:name="_Toc222946149"/>
      <w:r w:rsidRPr="00DA2613">
        <w:rPr>
          <w:rFonts w:ascii="Times New Roman" w:hAnsi="Times New Roman" w:cs="Times New Roman"/>
          <w:bCs/>
          <w:color w:val="auto"/>
          <w:sz w:val="28"/>
          <w:szCs w:val="28"/>
          <w:b/>
        </w:rPr>
        <w:lastRenderedPageBreak/>
        <w:t>Class Diagram: Object-Oriented Design Structure</w:t>
      </w:r>
      <w:bookmarkEnd w:id="42"/>
    </w:p>
    <w:p w14:paraId="69150EA2" w14:textId="3926BFC3" w:rsidR="00746915" w:rsidRPr="00DA2613" w:rsidRDefault="00746915" w:rsidP="00DA2613">
      <w:pPr>
        <w:keepNext/>
        <w:ind w:left="720"/>
        <w:jc w:val="both"/>
        <w:rPr>
          <w:rFonts w:ascii="Times New Roman" w:hAnsi="Times New Roman" w:cs="Times New Roman"/>
          <w:bCs/>
          <w:sz w:val="24"/>
          <w:szCs w:val="24"/>
          <w:b w:val="0"/>
        </w:rPr>
        <w:spacing w:line="360" w:lineRule="auto" w:before="0" w:after="0"/>
      </w:pPr>
      <w:r w:rsidRPr="00DA2613">
        <w:rPr>
          <w:rFonts w:ascii="Times New Roman" w:hAnsi="Times New Roman" w:cs="Times New Roman"/>
          <w:bCs/>
          <w:sz w:val="24"/>
          <w:szCs w:val="24"/>
          <w:b w:val="0"/>
        </w:rPr>
        <w:t>Core Device Classes:</w:t>
      </w:r>
    </w:p>
    <w:p w14:paraId="7E079F01" w14:textId="1E976738" w:rsidR="00746915" w:rsidRPr="00DA2613" w:rsidRDefault="00746915" w:rsidP="00DA2613">
      <w:pPr>
        <w:keepNext/>
        <w:ind w:left="720"/>
        <w:jc w:val="both"/>
        <w:rPr>
          <w:rFonts w:ascii="Times New Roman" w:hAnsi="Times New Roman" w:cs="Times New Roman"/>
          <w:sz w:val="24"/>
          <w:szCs w:val="24"/>
          <w:b w:val="0"/>
        </w:rPr>
        <w:spacing w:line="360" w:lineRule="auto" w:before="0" w:after="0"/>
      </w:pPr>
      <w:proofErr w:type="spellStart"/>
      <w:r w:rsidRPr="00DA2613">
        <w:rPr>
          <w:rFonts w:ascii="Times New Roman" w:hAnsi="Times New Roman" w:cs="Times New Roman"/>
          <w:sz w:val="24"/>
          <w:szCs w:val="24"/>
          <w:b w:val="0"/>
        </w:rPr>
        <w:t>AEGISBand</w:t>
      </w:r>
      <w:proofErr w:type="spellEnd"/>
      <w:r w:rsidRPr="00DA2613">
        <w:rPr>
          <w:rFonts w:ascii="Times New Roman" w:hAnsi="Times New Roman" w:cs="Times New Roman"/>
          <w:sz w:val="24"/>
          <w:szCs w:val="24"/>
          <w:b w:val="0"/>
        </w:rPr>
        <w:t xml:space="preserve"> (composition: </w:t>
      </w:r>
      <w:proofErr w:type="spellStart"/>
      <w:r w:rsidRPr="00DA2613">
        <w:rPr>
          <w:rFonts w:ascii="Times New Roman" w:hAnsi="Times New Roman" w:cs="Times New Roman"/>
          <w:sz w:val="24"/>
          <w:szCs w:val="24"/>
          <w:b w:val="0"/>
        </w:rPr>
        <w:t>deviceId</w:t>
      </w:r>
      <w:proofErr w:type="spellEnd"/>
      <w:r w:rsidRPr="00DA2613">
        <w:rPr>
          <w:rFonts w:ascii="Times New Roman" w:hAnsi="Times New Roman" w:cs="Times New Roman"/>
          <w:sz w:val="24"/>
          <w:szCs w:val="24"/>
          <w:b w:val="0"/>
        </w:rPr>
        <w:t xml:space="preserve">, </w:t>
      </w:r>
      <w:proofErr w:type="spellStart"/>
      <w:r w:rsidRPr="00DA2613">
        <w:rPr>
          <w:rFonts w:ascii="Times New Roman" w:hAnsi="Times New Roman" w:cs="Times New Roman"/>
          <w:sz w:val="24"/>
          <w:szCs w:val="24"/>
          <w:b w:val="0"/>
        </w:rPr>
        <w:t>batteryLevel</w:t>
      </w:r>
      <w:proofErr w:type="spellEnd"/>
      <w:r w:rsidRPr="00DA2613">
        <w:rPr>
          <w:rFonts w:ascii="Times New Roman" w:hAnsi="Times New Roman" w:cs="Times New Roman"/>
          <w:sz w:val="24"/>
          <w:szCs w:val="24"/>
          <w:b w:val="0"/>
        </w:rPr>
        <w:t xml:space="preserve">; methods: </w:t>
      </w:r>
      <w:proofErr w:type="spellStart"/>
      <w:r w:rsidRPr="00DA2613">
        <w:rPr>
          <w:rFonts w:ascii="Times New Roman" w:hAnsi="Times New Roman" w:cs="Times New Roman"/>
          <w:sz w:val="24"/>
          <w:szCs w:val="24"/>
          <w:b w:val="0"/>
        </w:rPr>
        <w:t>collectSensorData</w:t>
      </w:r>
      <w:proofErr w:type="spellEnd"/>
      <w:r w:rsidRPr="00DA2613">
        <w:rPr>
          <w:rFonts w:ascii="Times New Roman" w:hAnsi="Times New Roman" w:cs="Times New Roman"/>
          <w:sz w:val="24"/>
          <w:szCs w:val="24"/>
          <w:b w:val="0"/>
        </w:rPr>
        <w:t xml:space="preserve">(), </w:t>
      </w:r>
      <w:proofErr w:type="spellStart"/>
      <w:r w:rsidRPr="00DA2613">
        <w:rPr>
          <w:rFonts w:ascii="Times New Roman" w:hAnsi="Times New Roman" w:cs="Times New Roman"/>
          <w:sz w:val="24"/>
          <w:szCs w:val="24"/>
          <w:b w:val="0"/>
        </w:rPr>
        <w:t>runAnomalyDetection</w:t>
      </w:r>
      <w:proofErr w:type="spellEnd"/>
      <w:r w:rsidRPr="00DA2613">
        <w:rPr>
          <w:rFonts w:ascii="Times New Roman" w:hAnsi="Times New Roman" w:cs="Times New Roman"/>
          <w:sz w:val="24"/>
          <w:szCs w:val="24"/>
          <w:b w:val="0"/>
        </w:rPr>
        <w:t xml:space="preserve">(), </w:t>
      </w:r>
      <w:proofErr w:type="spellStart"/>
      <w:r w:rsidRPr="00DA2613">
        <w:rPr>
          <w:rFonts w:ascii="Times New Roman" w:hAnsi="Times New Roman" w:cs="Times New Roman"/>
          <w:sz w:val="24"/>
          <w:szCs w:val="24"/>
          <w:b w:val="0"/>
        </w:rPr>
        <w:t>sendAlert</w:t>
      </w:r>
      <w:proofErr w:type="spellEnd"/>
      <w:r w:rsidRPr="00DA2613">
        <w:rPr>
          <w:rFonts w:ascii="Times New Roman" w:hAnsi="Times New Roman" w:cs="Times New Roman"/>
          <w:sz w:val="24"/>
          <w:szCs w:val="24"/>
          <w:b w:val="0"/>
        </w:rPr>
        <w:t>()).</w:t>
      </w:r>
    </w:p>
    <w:p w14:paraId="19D7BB63" w14:textId="315F9ED8" w:rsidR="00746915" w:rsidRPr="00DA2613" w:rsidRDefault="00746915" w:rsidP="00DA2613">
      <w:pPr>
        <w:keepNext/>
        <w:ind w:left="720"/>
        <w:jc w:val="both"/>
        <w:rPr>
          <w:rFonts w:ascii="Times New Roman" w:hAnsi="Times New Roman" w:cs="Times New Roman"/>
          <w:sz w:val="24"/>
          <w:szCs w:val="24"/>
          <w:b w:val="0"/>
        </w:rPr>
        <w:spacing w:line="360" w:lineRule="auto" w:before="0" w:after="0"/>
      </w:pPr>
      <w:r w:rsidRPr="00DA2613">
        <w:rPr>
          <w:rFonts w:ascii="Times New Roman" w:hAnsi="Times New Roman" w:cs="Times New Roman"/>
          <w:sz w:val="24"/>
          <w:szCs w:val="24"/>
          <w:b w:val="0"/>
        </w:rPr>
        <w:t>ESP32Controller (</w:t>
      </w:r>
      <w:proofErr w:type="spellStart"/>
      <w:r w:rsidRPr="00DA2613">
        <w:rPr>
          <w:rFonts w:ascii="Times New Roman" w:hAnsi="Times New Roman" w:cs="Times New Roman"/>
          <w:sz w:val="24"/>
          <w:szCs w:val="24"/>
          <w:b w:val="0"/>
        </w:rPr>
        <w:t>processSensorData</w:t>
      </w:r>
      <w:proofErr w:type="spellEnd"/>
      <w:r w:rsidRPr="00DA2613">
        <w:rPr>
          <w:rFonts w:ascii="Times New Roman" w:hAnsi="Times New Roman" w:cs="Times New Roman"/>
          <w:sz w:val="24"/>
          <w:szCs w:val="24"/>
          <w:b w:val="0"/>
        </w:rPr>
        <w:t xml:space="preserve">(), </w:t>
      </w:r>
      <w:proofErr w:type="spellStart"/>
      <w:r w:rsidRPr="00DA2613">
        <w:rPr>
          <w:rFonts w:ascii="Times New Roman" w:hAnsi="Times New Roman" w:cs="Times New Roman"/>
          <w:sz w:val="24"/>
          <w:szCs w:val="24"/>
          <w:b w:val="0"/>
        </w:rPr>
        <w:t>runMLModel</w:t>
      </w:r>
      <w:proofErr w:type="spellEnd"/>
      <w:r w:rsidRPr="00DA2613">
        <w:rPr>
          <w:rFonts w:ascii="Times New Roman" w:hAnsi="Times New Roman" w:cs="Times New Roman"/>
          <w:sz w:val="24"/>
          <w:szCs w:val="24"/>
          <w:b w:val="0"/>
        </w:rPr>
        <w:t xml:space="preserve">(), </w:t>
      </w:r>
      <w:proofErr w:type="spellStart"/>
      <w:r w:rsidRPr="00DA2613">
        <w:rPr>
          <w:rFonts w:ascii="Times New Roman" w:hAnsi="Times New Roman" w:cs="Times New Roman"/>
          <w:sz w:val="24"/>
          <w:szCs w:val="24"/>
          <w:b w:val="0"/>
        </w:rPr>
        <w:t>checkGeofence</w:t>
      </w:r>
      <w:proofErr w:type="spellEnd"/>
      <w:r w:rsidRPr="00DA2613">
        <w:rPr>
          <w:rFonts w:ascii="Times New Roman" w:hAnsi="Times New Roman" w:cs="Times New Roman"/>
          <w:sz w:val="24"/>
          <w:szCs w:val="24"/>
          <w:b w:val="0"/>
        </w:rPr>
        <w:t>()).</w:t>
      </w:r>
    </w:p>
    <w:p w14:paraId="1ECB79E4" w14:textId="3C5D9398" w:rsidR="00746915" w:rsidRPr="00DA2613" w:rsidRDefault="00746915" w:rsidP="00DA2613">
      <w:pPr>
        <w:keepNext/>
        <w:ind w:left="720"/>
        <w:jc w:val="both"/>
        <w:rPr>
          <w:rFonts w:ascii="Times New Roman" w:hAnsi="Times New Roman" w:cs="Times New Roman"/>
          <w:sz w:val="24"/>
          <w:szCs w:val="24"/>
          <w:b w:val="0"/>
        </w:rPr>
        <w:spacing w:line="360" w:lineRule="auto" w:before="0" w:after="0"/>
      </w:pPr>
      <w:proofErr w:type="spellStart"/>
      <w:r w:rsidRPr="00DA2613">
        <w:rPr>
          <w:rFonts w:ascii="Times New Roman" w:hAnsi="Times New Roman" w:cs="Times New Roman"/>
          <w:sz w:val="24"/>
          <w:szCs w:val="24"/>
          <w:b w:val="0"/>
        </w:rPr>
        <w:t>PowerManager</w:t>
      </w:r>
      <w:proofErr w:type="spellEnd"/>
      <w:r w:rsidRPr="00DA2613">
        <w:rPr>
          <w:rFonts w:ascii="Times New Roman" w:hAnsi="Times New Roman" w:cs="Times New Roman"/>
          <w:sz w:val="24"/>
          <w:szCs w:val="24"/>
          <w:b w:val="0"/>
        </w:rPr>
        <w:t xml:space="preserve"> (</w:t>
      </w:r>
      <w:proofErr w:type="spellStart"/>
      <w:r w:rsidRPr="00DA2613">
        <w:rPr>
          <w:rFonts w:ascii="Times New Roman" w:hAnsi="Times New Roman" w:cs="Times New Roman"/>
          <w:sz w:val="24"/>
          <w:szCs w:val="24"/>
          <w:b w:val="0"/>
        </w:rPr>
        <w:t>monitorBattery</w:t>
      </w:r>
      <w:proofErr w:type="spellEnd"/>
      <w:r w:rsidRPr="00DA2613">
        <w:rPr>
          <w:rFonts w:ascii="Times New Roman" w:hAnsi="Times New Roman" w:cs="Times New Roman"/>
          <w:sz w:val="24"/>
          <w:szCs w:val="24"/>
          <w:b w:val="0"/>
        </w:rPr>
        <w:t xml:space="preserve">(), </w:t>
      </w:r>
      <w:proofErr w:type="spellStart"/>
      <w:r w:rsidRPr="00DA2613">
        <w:rPr>
          <w:rFonts w:ascii="Times New Roman" w:hAnsi="Times New Roman" w:cs="Times New Roman"/>
          <w:sz w:val="24"/>
          <w:szCs w:val="24"/>
          <w:b w:val="0"/>
        </w:rPr>
        <w:t>optimizePowerUsage</w:t>
      </w:r>
      <w:proofErr w:type="spellEnd"/>
      <w:r w:rsidRPr="00DA2613">
        <w:rPr>
          <w:rFonts w:ascii="Times New Roman" w:hAnsi="Times New Roman" w:cs="Times New Roman"/>
          <w:sz w:val="24"/>
          <w:szCs w:val="24"/>
          <w:b w:val="0"/>
        </w:rPr>
        <w:t>()).</w:t>
      </w:r>
    </w:p>
    <w:p w14:paraId="1CE80BFC" w14:textId="6CF400DD" w:rsidR="00746915" w:rsidRPr="00DA2613" w:rsidRDefault="00746915" w:rsidP="00DA2613">
      <w:pPr>
        <w:keepNext/>
        <w:ind w:left="720"/>
        <w:jc w:val="both"/>
        <w:rPr>
          <w:rFonts w:ascii="Times New Roman" w:hAnsi="Times New Roman" w:cs="Times New Roman"/>
          <w:sz w:val="24"/>
          <w:szCs w:val="24"/>
          <w:b w:val="0"/>
        </w:rPr>
        <w:spacing w:line="360" w:lineRule="auto" w:before="0" w:after="0"/>
      </w:pPr>
      <w:r w:rsidRPr="00DA2613">
        <w:rPr>
          <w:rFonts w:ascii="Times New Roman" w:hAnsi="Times New Roman" w:cs="Times New Roman"/>
          <w:sz w:val="24"/>
          <w:szCs w:val="24"/>
          <w:b w:val="0"/>
        </w:rPr>
        <w:t>Sensor Hierarchy: Abstract Sensor (</w:t>
      </w:r>
      <w:proofErr w:type="spellStart"/>
      <w:r w:rsidRPr="00DA2613">
        <w:rPr>
          <w:rFonts w:ascii="Times New Roman" w:hAnsi="Times New Roman" w:cs="Times New Roman"/>
          <w:sz w:val="24"/>
          <w:szCs w:val="24"/>
          <w:b w:val="0"/>
        </w:rPr>
        <w:t>sensorId</w:t>
      </w:r>
      <w:proofErr w:type="spellEnd"/>
      <w:r w:rsidRPr="00DA2613">
        <w:rPr>
          <w:rFonts w:ascii="Times New Roman" w:hAnsi="Times New Roman" w:cs="Times New Roman"/>
          <w:sz w:val="24"/>
          <w:szCs w:val="24"/>
          <w:b w:val="0"/>
        </w:rPr>
        <w:t xml:space="preserve">, </w:t>
      </w:r>
      <w:proofErr w:type="spellStart"/>
      <w:r w:rsidRPr="00DA2613">
        <w:rPr>
          <w:rFonts w:ascii="Times New Roman" w:hAnsi="Times New Roman" w:cs="Times New Roman"/>
          <w:sz w:val="24"/>
          <w:szCs w:val="24"/>
          <w:b w:val="0"/>
        </w:rPr>
        <w:t>readValue</w:t>
      </w:r>
      <w:proofErr w:type="spellEnd"/>
      <w:r w:rsidRPr="00DA2613">
        <w:rPr>
          <w:rFonts w:ascii="Times New Roman" w:hAnsi="Times New Roman" w:cs="Times New Roman"/>
          <w:sz w:val="24"/>
          <w:szCs w:val="24"/>
          <w:b w:val="0"/>
        </w:rPr>
        <w:t xml:space="preserve">()) with subclasses </w:t>
      </w:r>
      <w:proofErr w:type="spellStart"/>
      <w:r w:rsidRPr="00DA2613">
        <w:rPr>
          <w:rFonts w:ascii="Times New Roman" w:hAnsi="Times New Roman" w:cs="Times New Roman"/>
          <w:sz w:val="24"/>
          <w:szCs w:val="24"/>
          <w:b w:val="0"/>
        </w:rPr>
        <w:t>HeartRateSensor</w:t>
      </w:r>
      <w:proofErr w:type="spellEnd"/>
      <w:r w:rsidRPr="00DA2613">
        <w:rPr>
          <w:rFonts w:ascii="Times New Roman" w:hAnsi="Times New Roman" w:cs="Times New Roman"/>
          <w:sz w:val="24"/>
          <w:szCs w:val="24"/>
          <w:b w:val="0"/>
        </w:rPr>
        <w:t xml:space="preserve">, SpO2Sensor, </w:t>
      </w:r>
      <w:proofErr w:type="spellStart"/>
      <w:r w:rsidRPr="00DA2613">
        <w:rPr>
          <w:rFonts w:ascii="Times New Roman" w:hAnsi="Times New Roman" w:cs="Times New Roman"/>
          <w:sz w:val="24"/>
          <w:szCs w:val="24"/>
          <w:b w:val="0"/>
        </w:rPr>
        <w:t>GSRSensor</w:t>
      </w:r>
      <w:proofErr w:type="spellEnd"/>
      <w:r w:rsidRPr="00DA2613">
        <w:rPr>
          <w:rFonts w:ascii="Times New Roman" w:hAnsi="Times New Roman" w:cs="Times New Roman"/>
          <w:sz w:val="24"/>
          <w:szCs w:val="24"/>
          <w:b w:val="0"/>
        </w:rPr>
        <w:t xml:space="preserve">, </w:t>
      </w:r>
      <w:proofErr w:type="spellStart"/>
      <w:r w:rsidRPr="00DA2613">
        <w:rPr>
          <w:rFonts w:ascii="Times New Roman" w:hAnsi="Times New Roman" w:cs="Times New Roman"/>
          <w:sz w:val="24"/>
          <w:szCs w:val="24"/>
          <w:b w:val="0"/>
        </w:rPr>
        <w:t>TemperatureSensor</w:t>
      </w:r>
      <w:proofErr w:type="spellEnd"/>
      <w:r w:rsidRPr="00DA2613">
        <w:rPr>
          <w:rFonts w:ascii="Times New Roman" w:hAnsi="Times New Roman" w:cs="Times New Roman"/>
          <w:sz w:val="24"/>
          <w:szCs w:val="24"/>
          <w:b w:val="0"/>
        </w:rPr>
        <w:t xml:space="preserve">, </w:t>
      </w:r>
      <w:proofErr w:type="spellStart"/>
      <w:r w:rsidRPr="00DA2613">
        <w:rPr>
          <w:rFonts w:ascii="Times New Roman" w:hAnsi="Times New Roman" w:cs="Times New Roman"/>
          <w:sz w:val="24"/>
          <w:szCs w:val="24"/>
          <w:b w:val="0"/>
        </w:rPr>
        <w:t>GPSSensor</w:t>
      </w:r>
      <w:proofErr w:type="spellEnd"/>
      <w:r w:rsidRPr="00DA2613">
        <w:rPr>
          <w:rFonts w:ascii="Times New Roman" w:hAnsi="Times New Roman" w:cs="Times New Roman"/>
          <w:sz w:val="24"/>
          <w:szCs w:val="24"/>
          <w:b w:val="0"/>
        </w:rPr>
        <w:t xml:space="preserve"> (inheritance arrows).</w:t>
      </w:r>
    </w:p>
    <w:p w14:paraId="3402F755" w14:textId="67D20589" w:rsidR="00746915" w:rsidRPr="00DA2613" w:rsidRDefault="00746915" w:rsidP="00DA2613">
      <w:pPr>
        <w:keepNext/>
        <w:ind w:left="720"/>
        <w:jc w:val="both"/>
        <w:rPr>
          <w:rFonts w:ascii="Times New Roman" w:hAnsi="Times New Roman" w:cs="Times New Roman"/>
          <w:sz w:val="24"/>
          <w:szCs w:val="24"/>
          <w:b w:val="0"/>
        </w:rPr>
        <w:spacing w:line="360" w:lineRule="auto" w:before="0" w:after="0"/>
      </w:pPr>
      <w:r w:rsidRPr="00DA2613">
        <w:rPr>
          <w:rFonts w:ascii="Times New Roman" w:hAnsi="Times New Roman" w:cs="Times New Roman"/>
          <w:sz w:val="24"/>
          <w:szCs w:val="24"/>
          <w:b w:val="0"/>
        </w:rPr>
        <w:t xml:space="preserve">Communication: </w:t>
      </w:r>
      <w:proofErr w:type="spellStart"/>
      <w:r w:rsidRPr="00DA2613">
        <w:rPr>
          <w:rFonts w:ascii="Times New Roman" w:hAnsi="Times New Roman" w:cs="Times New Roman"/>
          <w:sz w:val="24"/>
          <w:szCs w:val="24"/>
          <w:b w:val="0"/>
        </w:rPr>
        <w:t>GSMModule</w:t>
      </w:r>
      <w:proofErr w:type="spellEnd"/>
      <w:r w:rsidRPr="00DA2613">
        <w:rPr>
          <w:rFonts w:ascii="Times New Roman" w:hAnsi="Times New Roman" w:cs="Times New Roman"/>
          <w:sz w:val="24"/>
          <w:szCs w:val="24"/>
          <w:b w:val="0"/>
        </w:rPr>
        <w:t xml:space="preserve"> (</w:t>
      </w:r>
      <w:proofErr w:type="spellStart"/>
      <w:r w:rsidRPr="00DA2613">
        <w:rPr>
          <w:rFonts w:ascii="Times New Roman" w:hAnsi="Times New Roman" w:cs="Times New Roman"/>
          <w:sz w:val="24"/>
          <w:szCs w:val="24"/>
          <w:b w:val="0"/>
        </w:rPr>
        <w:t>sendSMS</w:t>
      </w:r>
      <w:proofErr w:type="spellEnd"/>
      <w:r w:rsidRPr="00DA2613">
        <w:rPr>
          <w:rFonts w:ascii="Times New Roman" w:hAnsi="Times New Roman" w:cs="Times New Roman"/>
          <w:sz w:val="24"/>
          <w:szCs w:val="24"/>
          <w:b w:val="0"/>
        </w:rPr>
        <w:t xml:space="preserve">()), </w:t>
      </w:r>
      <w:proofErr w:type="spellStart"/>
      <w:r w:rsidRPr="00DA2613">
        <w:rPr>
          <w:rFonts w:ascii="Times New Roman" w:hAnsi="Times New Roman" w:cs="Times New Roman"/>
          <w:sz w:val="24"/>
          <w:szCs w:val="24"/>
          <w:b w:val="0"/>
        </w:rPr>
        <w:t>CloudConnector</w:t>
      </w:r>
      <w:proofErr w:type="spellEnd"/>
      <w:r w:rsidRPr="00DA2613">
        <w:rPr>
          <w:rFonts w:ascii="Times New Roman" w:hAnsi="Times New Roman" w:cs="Times New Roman"/>
          <w:sz w:val="24"/>
          <w:szCs w:val="24"/>
          <w:b w:val="0"/>
        </w:rPr>
        <w:t xml:space="preserve"> (</w:t>
      </w:r>
      <w:proofErr w:type="spellStart"/>
      <w:r w:rsidRPr="00DA2613">
        <w:rPr>
          <w:rFonts w:ascii="Times New Roman" w:hAnsi="Times New Roman" w:cs="Times New Roman"/>
          <w:sz w:val="24"/>
          <w:szCs w:val="24"/>
          <w:b w:val="0"/>
        </w:rPr>
        <w:t>uploadData</w:t>
      </w:r>
      <w:proofErr w:type="spellEnd"/>
      <w:r w:rsidRPr="00DA2613">
        <w:rPr>
          <w:rFonts w:ascii="Times New Roman" w:hAnsi="Times New Roman" w:cs="Times New Roman"/>
          <w:sz w:val="24"/>
          <w:szCs w:val="24"/>
          <w:b w:val="0"/>
        </w:rPr>
        <w:t>()).</w:t>
      </w:r>
    </w:p>
    <w:p w14:paraId="0D502993" w14:textId="7F2B3E4B" w:rsidR="00746915" w:rsidRPr="00DA2613" w:rsidRDefault="00746915" w:rsidP="00DA2613">
      <w:pPr>
        <w:keepNext/>
        <w:ind w:left="720"/>
        <w:jc w:val="both"/>
        <w:rPr>
          <w:rFonts w:ascii="Times New Roman" w:hAnsi="Times New Roman" w:cs="Times New Roman"/>
          <w:sz w:val="24"/>
          <w:szCs w:val="24"/>
          <w:b w:val="0"/>
        </w:rPr>
        <w:spacing w:line="360" w:lineRule="auto" w:before="0" w:after="0"/>
      </w:pPr>
      <w:r w:rsidRPr="00DA2613">
        <w:rPr>
          <w:rFonts w:ascii="Times New Roman" w:hAnsi="Times New Roman" w:cs="Times New Roman"/>
          <w:sz w:val="24"/>
          <w:szCs w:val="24"/>
          <w:b w:val="0"/>
        </w:rPr>
        <w:t xml:space="preserve">Cloud/App Layers: </w:t>
      </w:r>
      <w:proofErr w:type="spellStart"/>
      <w:r w:rsidRPr="00DA2613">
        <w:rPr>
          <w:rFonts w:ascii="Times New Roman" w:hAnsi="Times New Roman" w:cs="Times New Roman"/>
          <w:sz w:val="24"/>
          <w:szCs w:val="24"/>
          <w:b w:val="0"/>
        </w:rPr>
        <w:t>CloudService</w:t>
      </w:r>
      <w:proofErr w:type="spellEnd"/>
      <w:r w:rsidRPr="00DA2613">
        <w:rPr>
          <w:rFonts w:ascii="Times New Roman" w:hAnsi="Times New Roman" w:cs="Times New Roman"/>
          <w:sz w:val="24"/>
          <w:szCs w:val="24"/>
          <w:b w:val="0"/>
        </w:rPr>
        <w:t xml:space="preserve"> (</w:t>
      </w:r>
      <w:proofErr w:type="spellStart"/>
      <w:r w:rsidRPr="00DA2613">
        <w:rPr>
          <w:rFonts w:ascii="Times New Roman" w:hAnsi="Times New Roman" w:cs="Times New Roman"/>
          <w:sz w:val="24"/>
          <w:szCs w:val="24"/>
          <w:b w:val="0"/>
        </w:rPr>
        <w:t>storeVitals</w:t>
      </w:r>
      <w:proofErr w:type="spellEnd"/>
      <w:r w:rsidRPr="00DA2613">
        <w:rPr>
          <w:rFonts w:ascii="Times New Roman" w:hAnsi="Times New Roman" w:cs="Times New Roman"/>
          <w:sz w:val="24"/>
          <w:szCs w:val="24"/>
          <w:b w:val="0"/>
        </w:rPr>
        <w:t xml:space="preserve">(), </w:t>
      </w:r>
      <w:proofErr w:type="spellStart"/>
      <w:r w:rsidRPr="00DA2613">
        <w:rPr>
          <w:rFonts w:ascii="Times New Roman" w:hAnsi="Times New Roman" w:cs="Times New Roman"/>
          <w:sz w:val="24"/>
          <w:szCs w:val="24"/>
          <w:b w:val="0"/>
        </w:rPr>
        <w:t>analyzePatterns</w:t>
      </w:r>
      <w:proofErr w:type="spellEnd"/>
      <w:r w:rsidRPr="00DA2613">
        <w:rPr>
          <w:rFonts w:ascii="Times New Roman" w:hAnsi="Times New Roman" w:cs="Times New Roman"/>
          <w:sz w:val="24"/>
          <w:szCs w:val="24"/>
          <w:b w:val="0"/>
        </w:rPr>
        <w:t xml:space="preserve">(), </w:t>
      </w:r>
      <w:proofErr w:type="spellStart"/>
      <w:r w:rsidRPr="00DA2613">
        <w:rPr>
          <w:rFonts w:ascii="Times New Roman" w:hAnsi="Times New Roman" w:cs="Times New Roman"/>
          <w:sz w:val="24"/>
          <w:szCs w:val="24"/>
          <w:b w:val="0"/>
        </w:rPr>
        <w:t>triggerNotifications</w:t>
      </w:r>
      <w:proofErr w:type="spellEnd"/>
      <w:r w:rsidRPr="00DA2613">
        <w:rPr>
          <w:rFonts w:ascii="Times New Roman" w:hAnsi="Times New Roman" w:cs="Times New Roman"/>
          <w:sz w:val="24"/>
          <w:szCs w:val="24"/>
          <w:b w:val="0"/>
        </w:rPr>
        <w:t xml:space="preserve">()) → </w:t>
      </w:r>
      <w:proofErr w:type="spellStart"/>
      <w:r w:rsidRPr="00DA2613">
        <w:rPr>
          <w:rFonts w:ascii="Times New Roman" w:hAnsi="Times New Roman" w:cs="Times New Roman"/>
          <w:sz w:val="24"/>
          <w:szCs w:val="24"/>
          <w:b w:val="0"/>
        </w:rPr>
        <w:t>AlertService</w:t>
      </w:r>
      <w:proofErr w:type="spellEnd"/>
      <w:r w:rsidRPr="00DA2613">
        <w:rPr>
          <w:rFonts w:ascii="Times New Roman" w:hAnsi="Times New Roman" w:cs="Times New Roman"/>
          <w:sz w:val="24"/>
          <w:szCs w:val="24"/>
          <w:b w:val="0"/>
        </w:rPr>
        <w:t xml:space="preserve"> (</w:t>
      </w:r>
      <w:proofErr w:type="spellStart"/>
      <w:r w:rsidRPr="00DA2613">
        <w:rPr>
          <w:rFonts w:ascii="Times New Roman" w:hAnsi="Times New Roman" w:cs="Times New Roman"/>
          <w:sz w:val="24"/>
          <w:szCs w:val="24"/>
          <w:b w:val="0"/>
        </w:rPr>
        <w:t>notifyParent</w:t>
      </w:r>
      <w:proofErr w:type="spellEnd"/>
      <w:r w:rsidRPr="00DA2613">
        <w:rPr>
          <w:rFonts w:ascii="Times New Roman" w:hAnsi="Times New Roman" w:cs="Times New Roman"/>
          <w:sz w:val="24"/>
          <w:szCs w:val="24"/>
          <w:b w:val="0"/>
        </w:rPr>
        <w:t xml:space="preserve">()); </w:t>
      </w:r>
      <w:proofErr w:type="spellStart"/>
      <w:r w:rsidRPr="00DA2613">
        <w:rPr>
          <w:rFonts w:ascii="Times New Roman" w:hAnsi="Times New Roman" w:cs="Times New Roman"/>
          <w:sz w:val="24"/>
          <w:szCs w:val="24"/>
          <w:b w:val="0"/>
        </w:rPr>
        <w:t>ParentApp</w:t>
      </w:r>
      <w:proofErr w:type="spellEnd"/>
      <w:r w:rsidRPr="00DA2613">
        <w:rPr>
          <w:rFonts w:ascii="Times New Roman" w:hAnsi="Times New Roman" w:cs="Times New Roman"/>
          <w:sz w:val="24"/>
          <w:szCs w:val="24"/>
          <w:b w:val="0"/>
        </w:rPr>
        <w:t xml:space="preserve"> (</w:t>
      </w:r>
      <w:proofErr w:type="spellStart"/>
      <w:r w:rsidRPr="00DA2613">
        <w:rPr>
          <w:rFonts w:ascii="Times New Roman" w:hAnsi="Times New Roman" w:cs="Times New Roman"/>
          <w:sz w:val="24"/>
          <w:szCs w:val="24"/>
          <w:b w:val="0"/>
        </w:rPr>
        <w:t>displayVitals</w:t>
      </w:r>
      <w:proofErr w:type="spellEnd"/>
      <w:r w:rsidRPr="00DA2613">
        <w:rPr>
          <w:rFonts w:ascii="Times New Roman" w:hAnsi="Times New Roman" w:cs="Times New Roman"/>
          <w:sz w:val="24"/>
          <w:szCs w:val="24"/>
          <w:b w:val="0"/>
        </w:rPr>
        <w:t xml:space="preserve">(), </w:t>
      </w:r>
      <w:proofErr w:type="spellStart"/>
      <w:r w:rsidRPr="00DA2613">
        <w:rPr>
          <w:rFonts w:ascii="Times New Roman" w:hAnsi="Times New Roman" w:cs="Times New Roman"/>
          <w:sz w:val="24"/>
          <w:szCs w:val="24"/>
          <w:b w:val="0"/>
        </w:rPr>
        <w:t>showAlerts</w:t>
      </w:r>
      <w:proofErr w:type="spellEnd"/>
      <w:r w:rsidRPr="00DA2613">
        <w:rPr>
          <w:rFonts w:ascii="Times New Roman" w:hAnsi="Times New Roman" w:cs="Times New Roman"/>
          <w:sz w:val="24"/>
          <w:szCs w:val="24"/>
          <w:b w:val="0"/>
        </w:rPr>
        <w:t xml:space="preserve">(), </w:t>
      </w:r>
      <w:proofErr w:type="spellStart"/>
      <w:r w:rsidRPr="00DA2613">
        <w:rPr>
          <w:rFonts w:ascii="Times New Roman" w:hAnsi="Times New Roman" w:cs="Times New Roman"/>
          <w:sz w:val="24"/>
          <w:szCs w:val="24"/>
          <w:b w:val="0"/>
        </w:rPr>
        <w:t>configureGeofence</w:t>
      </w:r>
      <w:proofErr w:type="spellEnd"/>
      <w:r w:rsidRPr="00DA2613">
        <w:rPr>
          <w:rFonts w:ascii="Times New Roman" w:hAnsi="Times New Roman" w:cs="Times New Roman"/>
          <w:sz w:val="24"/>
          <w:szCs w:val="24"/>
          <w:b w:val="0"/>
        </w:rPr>
        <w:t xml:space="preserve">()) → </w:t>
      </w:r>
      <w:proofErr w:type="spellStart"/>
      <w:r w:rsidRPr="00DA2613">
        <w:rPr>
          <w:rFonts w:ascii="Times New Roman" w:hAnsi="Times New Roman" w:cs="Times New Roman"/>
          <w:sz w:val="24"/>
          <w:szCs w:val="24"/>
          <w:b w:val="0"/>
        </w:rPr>
        <w:t>ChildProfile</w:t>
      </w:r>
      <w:proofErr w:type="spellEnd"/>
      <w:r w:rsidRPr="00DA2613">
        <w:rPr>
          <w:rFonts w:ascii="Times New Roman" w:hAnsi="Times New Roman" w:cs="Times New Roman"/>
          <w:sz w:val="24"/>
          <w:szCs w:val="24"/>
          <w:b w:val="0"/>
        </w:rPr>
        <w:t xml:space="preserve"> (</w:t>
      </w:r>
      <w:proofErr w:type="spellStart"/>
      <w:r w:rsidRPr="00DA2613">
        <w:rPr>
          <w:rFonts w:ascii="Times New Roman" w:hAnsi="Times New Roman" w:cs="Times New Roman"/>
          <w:sz w:val="24"/>
          <w:szCs w:val="24"/>
          <w:b w:val="0"/>
        </w:rPr>
        <w:t>childId</w:t>
      </w:r>
      <w:proofErr w:type="spellEnd"/>
      <w:r w:rsidRPr="00DA2613">
        <w:rPr>
          <w:rFonts w:ascii="Times New Roman" w:hAnsi="Times New Roman" w:cs="Times New Roman"/>
          <w:sz w:val="24"/>
          <w:szCs w:val="24"/>
          <w:b w:val="0"/>
        </w:rPr>
        <w:t xml:space="preserve">, age, </w:t>
      </w:r>
      <w:proofErr w:type="spellStart"/>
      <w:r w:rsidRPr="00DA2613">
        <w:rPr>
          <w:rFonts w:ascii="Times New Roman" w:hAnsi="Times New Roman" w:cs="Times New Roman"/>
          <w:sz w:val="24"/>
          <w:szCs w:val="24"/>
          <w:b w:val="0"/>
        </w:rPr>
        <w:t>baselineVitals</w:t>
      </w:r>
      <w:proofErr w:type="spellEnd"/>
      <w:r w:rsidRPr="00DA2613">
        <w:rPr>
          <w:rFonts w:ascii="Times New Roman" w:hAnsi="Times New Roman" w:cs="Times New Roman"/>
          <w:sz w:val="24"/>
          <w:szCs w:val="24"/>
          <w:b w:val="0"/>
        </w:rPr>
        <w:t>).</w:t>
      </w:r>
    </w:p>
    <w:p w14:paraId="576F4E7A" w14:textId="59F311D9" w:rsidR="00746915" w:rsidRPr="00DA2613" w:rsidRDefault="00746915" w:rsidP="00DA2613">
      <w:pPr>
        <w:keepNext/>
        <w:ind w:left="720"/>
        <w:jc w:val="both"/>
        <w:rPr>
          <w:rFonts w:ascii="Times New Roman" w:hAnsi="Times New Roman" w:cs="Times New Roman"/>
          <w:sz w:val="24"/>
          <w:szCs w:val="24"/>
          <w:b w:val="0"/>
        </w:rPr>
        <w:spacing w:line="360" w:lineRule="auto" w:before="0" w:after="0"/>
      </w:pPr>
      <w:r w:rsidRPr="00DA2613">
        <w:rPr>
          <w:rFonts w:ascii="Times New Roman" w:hAnsi="Times New Roman" w:cs="Times New Roman"/>
          <w:sz w:val="24"/>
          <w:szCs w:val="24"/>
          <w:b w:val="0"/>
        </w:rPr>
        <w:t xml:space="preserve">Multiplicities (e.g., </w:t>
      </w:r>
      <w:proofErr w:type="spellStart"/>
      <w:r w:rsidRPr="00DA2613">
        <w:rPr>
          <w:rFonts w:ascii="Times New Roman" w:hAnsi="Times New Roman" w:cs="Times New Roman"/>
          <w:sz w:val="24"/>
          <w:szCs w:val="24"/>
          <w:b w:val="0"/>
        </w:rPr>
        <w:t>AEGISBand</w:t>
      </w:r>
      <w:proofErr w:type="spellEnd"/>
      <w:r w:rsidRPr="00DA2613">
        <w:rPr>
          <w:rFonts w:ascii="Times New Roman" w:hAnsi="Times New Roman" w:cs="Times New Roman"/>
          <w:sz w:val="24"/>
          <w:szCs w:val="24"/>
          <w:b w:val="0"/>
        </w:rPr>
        <w:t xml:space="preserve"> 1 *-- 1 ESP32Controller; 1 -- * Sensor) enforce one-band-per-child with multiple sensors. Dependencies </w:t>
      </w:r>
      <w:r w:rsidRPr="00DA2613">
        <w:rPr>
          <w:rFonts w:ascii="Times New Roman" w:hAnsi="Times New Roman" w:cs="Times New Roman"/>
          <w:sz w:val="24"/>
          <w:szCs w:val="24"/>
          <w:b w:val="0"/>
        </w:rPr>
        <w:lastRenderedPageBreak/>
        <w:t>(ESP32Controller→Sensors/GSM/</w:t>
      </w:r>
      <w:proofErr w:type="spellStart"/>
      <w:r w:rsidRPr="00DA2613">
        <w:rPr>
          <w:rFonts w:ascii="Times New Roman" w:hAnsi="Times New Roman" w:cs="Times New Roman"/>
          <w:sz w:val="24"/>
          <w:szCs w:val="24"/>
          <w:b w:val="0"/>
        </w:rPr>
        <w:t>CloudConnector</w:t>
      </w:r>
      <w:proofErr w:type="spellEnd"/>
      <w:r w:rsidRPr="00DA2613">
        <w:rPr>
          <w:rFonts w:ascii="Times New Roman" w:hAnsi="Times New Roman" w:cs="Times New Roman"/>
          <w:sz w:val="24"/>
          <w:szCs w:val="24"/>
          <w:b w:val="0"/>
        </w:rPr>
        <w:t xml:space="preserve">; </w:t>
      </w:r>
      <w:proofErr w:type="spellStart"/>
      <w:r w:rsidRPr="00DA2613">
        <w:rPr>
          <w:rFonts w:ascii="Times New Roman" w:hAnsi="Times New Roman" w:cs="Times New Roman"/>
          <w:sz w:val="24"/>
          <w:szCs w:val="24"/>
          <w:b w:val="0"/>
        </w:rPr>
        <w:t>CloudConnector</w:t>
      </w:r>
      <w:proofErr w:type="spellEnd"/>
      <w:r w:rsidRPr="00DA2613">
        <w:rPr>
          <w:rFonts w:ascii="Times New Roman" w:hAnsi="Times New Roman" w:cs="Times New Roman"/>
          <w:sz w:val="24"/>
          <w:szCs w:val="24"/>
          <w:b w:val="0"/>
        </w:rPr>
        <w:t xml:space="preserve"> → </w:t>
      </w:r>
      <w:proofErr w:type="spellStart"/>
      <w:r w:rsidRPr="00DA2613">
        <w:rPr>
          <w:rFonts w:ascii="Times New Roman" w:hAnsi="Times New Roman" w:cs="Times New Roman"/>
          <w:sz w:val="24"/>
          <w:szCs w:val="24"/>
          <w:b w:val="0"/>
        </w:rPr>
        <w:t>CloudService</w:t>
      </w:r>
      <w:proofErr w:type="spellEnd"/>
      <w:r w:rsidRPr="00DA2613">
        <w:rPr>
          <w:rFonts w:ascii="Times New Roman" w:hAnsi="Times New Roman" w:cs="Times New Roman"/>
          <w:sz w:val="24"/>
          <w:szCs w:val="24"/>
          <w:b w:val="0"/>
        </w:rPr>
        <w:t>) enable fusion logic, while app-cloud links support dashboards.</w:t>
      </w:r>
    </w:p>
    <w:p w14:paraId="07C6215D" w14:textId="3A0A51BE" w:rsidR="00F20EAF" w:rsidRDefault="00746915" w:rsidP="00DA2613">
      <w:pPr>
        <w:keepNext/>
        <w:ind w:left="720"/>
        <w:jc w:val="both"/>
        <w:rPr>
          <w:rFonts w:ascii="Times New Roman" w:hAnsi="Times New Roman" w:cs="Times New Roman"/>
          <w:sz w:val="24"/>
          <w:szCs w:val="24"/>
          <w:b w:val="0"/>
        </w:rPr>
        <w:spacing w:line="360" w:lineRule="auto" w:before="0" w:after="0"/>
      </w:pPr>
      <w:r w:rsidRPr="00DA2613">
        <w:rPr>
          <w:rFonts w:ascii="Times New Roman" w:hAnsi="Times New Roman" w:cs="Times New Roman"/>
          <w:sz w:val="24"/>
          <w:szCs w:val="24"/>
          <w:b w:val="0"/>
        </w:rPr>
        <w:t xml:space="preserve">This design promotes polymorphism (sensor subclasses), encapsulation (private </w:t>
      </w:r>
      <w:proofErr w:type="spellStart"/>
      <w:r w:rsidRPr="00DA2613">
        <w:rPr>
          <w:rFonts w:ascii="Times New Roman" w:hAnsi="Times New Roman" w:cs="Times New Roman"/>
          <w:sz w:val="24"/>
          <w:szCs w:val="24"/>
          <w:b w:val="0"/>
        </w:rPr>
        <w:t>attrs</w:t>
      </w:r>
      <w:proofErr w:type="spellEnd"/>
      <w:r w:rsidRPr="00DA2613">
        <w:rPr>
          <w:rFonts w:ascii="Times New Roman" w:hAnsi="Times New Roman" w:cs="Times New Roman"/>
          <w:sz w:val="24"/>
          <w:szCs w:val="24"/>
          <w:b w:val="0"/>
        </w:rPr>
        <w:t>), and loose coupling, ideal for firmware updates in ESP32 IoT devices handling ML inference for stress/HR anomalies</w:t>
      </w:r>
    </w:p>
    <w:p w14:paraId="3F985BE0" w14:textId="50AFAEB8" w:rsidR="001470D9" w:rsidRPr="00DA2613" w:rsidRDefault="001470D9" w:rsidP="001470D9">
      <w:pPr>
        <w:pStyle w:val="Caption"/>
        <w:ind w:firstLine="720"/>
        <w:jc w:val="center"/>
        <w:rPr>
          <w:rFonts w:ascii="Times New Roman" w:hAnsi="Times New Roman" w:cs="Times New Roman"/>
          <w:sz w:val="24"/>
          <w:szCs w:val="24"/>
          <w:b/>
        </w:rPr>
        <w:spacing w:line="360" w:lineRule="auto" w:before="0" w:after="0"/>
      </w:pPr>
      <w:bookmarkStart w:id="43" w:name="_Toc222945840"/>
      <w:fldSimple w:instr=" SEQ Figure \* ARABIC ">
        <w:r w:rsidR="00086558">
          <w:rPr>
            <w:noProof/>
          </w:rPr>
          <w:t>6</w:t>
        </w:r>
      </w:fldSimple>
      <w:bookmarkEnd w:id="43"/>
      <w:r>
        <w:rPr>
          <w:rFonts w:ascii="Times New Roman" w:hAnsi="Times New Roman" w:cs="Times New Roman"/>
          <w:sz w:val="24"/>
          <w:szCs w:val="24"/>
          <w:b/>
        </w:rPr>
        <w:t xml:space="preserve">Figure 6: Class Diagram</w:t>
      </w:r>
    </w:p>
    <w:p w14:paraId="5F074726" w14:textId="77777777" w:rsidR="001470D9" w:rsidRDefault="001470D9" w:rsidP="00086558">
      <w:pPr>
        <w:keepNext/>
        <w:jc w:val="both"/>
        <w:rPr>
          <w:rFonts w:ascii="Times New Roman" w:hAnsi="Times New Roman" w:cs="Times New Roman"/>
          <w:noProof/>
          <w:sz w:val="24"/>
          <w:szCs w:val="24"/>
          <w:b w:val="0"/>
        </w:rPr>
        <w:spacing w:line="360" w:lineRule="auto" w:before="0" w:after="0"/>
      </w:pPr>
    </w:p>
    <w:p w14:paraId="2890FD31" w14:textId="4ED25A47" w:rsidR="00281FC0" w:rsidRPr="00281FC0" w:rsidRDefault="00281FC0" w:rsidP="00086558">
      <w:pPr>
        <w:keepNext/>
        <w:jc w:val="both"/>
        <w:rPr>
          <w:rFonts w:ascii="Times New Roman" w:hAnsi="Times New Roman" w:cs="Times New Roman"/>
          <w:sz w:val="24"/>
          <w:szCs w:val="24"/>
          <w:b w:val="0"/>
        </w:rPr>
        <w:spacing w:line="360" w:lineRule="auto" w:before="0" w:after="0"/>
      </w:pPr>
    </w:p>
    <w:p w14:paraId="398B7811" w14:textId="77777777" w:rsidR="000A353E" w:rsidRDefault="000A353E" w:rsidP="00086558">
      <w:pPr>
        <w:pStyle w:val="Heading1"/>
        <w:numPr>
          <w:ilvl w:val="0"/>
          <w:numId w:val="0"/>
        </w:numPr>
        <w:jc w:val="center"/>
        <w:rPr>
          <w:rFonts w:ascii="Times New Roman" w:hAnsi="Times New Roman" w:cs="Times New Roman"/>
          <w:sz w:val="32"/>
          <w:szCs w:val="32"/>
          <w:b/>
        </w:rPr>
        <w:spacing w:line="360" w:lineRule="auto" w:before="240" w:after="120"/>
        <w:pageBreakBefore w:val="1"/>
      </w:pPr>
    </w:p>
    <w:p w14:paraId="76870CB8" w14:textId="77777777" w:rsidR="00086558" w:rsidRDefault="00086558" w:rsidP="00086558">
      <w:pPr>
        <w:pStyle w:val="Heading1"/>
        <w:numPr>
          <w:ilvl w:val="0"/>
          <w:numId w:val="0"/>
        </w:numPr>
        <w:jc w:val="center"/>
        <w:rPr>
          <w:rFonts w:ascii="Times New Roman" w:hAnsi="Times New Roman" w:cs="Times New Roman"/>
          <w:bCs/>
          <w:color w:val="000000" w:themeColor="text1"/>
          <w:sz w:val="32"/>
          <w:szCs w:val="32"/>
          <w:b/>
        </w:rPr>
        <w:spacing w:line="360" w:lineRule="auto" w:before="240" w:after="120"/>
        <w:pageBreakBefore w:val="1"/>
      </w:pPr>
    </w:p>
    <w:p w14:paraId="0BDBF4B6" w14:textId="77777777" w:rsidR="00086558" w:rsidRDefault="00086558" w:rsidP="00086558">
      <w:pPr>
        <w:pStyle w:val="Heading1"/>
        <w:numPr>
          <w:ilvl w:val="0"/>
          <w:numId w:val="0"/>
        </w:numPr>
        <w:jc w:val="center"/>
        <w:rPr>
          <w:rFonts w:ascii="Times New Roman" w:hAnsi="Times New Roman" w:cs="Times New Roman"/>
          <w:bCs/>
          <w:color w:val="000000" w:themeColor="text1"/>
          <w:sz w:val="32"/>
          <w:szCs w:val="32"/>
          <w:b/>
        </w:rPr>
        <w:spacing w:line="360" w:lineRule="auto" w:before="240" w:after="120"/>
        <w:pageBreakBefore w:val="1"/>
      </w:pPr>
    </w:p>
    <w:p w14:paraId="56FAA475" w14:textId="43CF8988" w:rsidR="00F20EAF" w:rsidRPr="00DA2613" w:rsidRDefault="00F20EAF" w:rsidP="00086558">
      <w:pPr>
        <w:pStyle w:val="Heading1"/>
        <w:numPr>
          <w:ilvl w:val="0"/>
          <w:numId w:val="0"/>
        </w:numPr>
        <w:jc w:val="center"/>
        <w:rPr>
          <w:rFonts w:ascii="Times New Roman" w:hAnsi="Times New Roman" w:cs="Times New Roman"/>
          <w:bCs/>
          <w:color w:val="000000" w:themeColor="text1"/>
          <w:sz w:val="32"/>
          <w:szCs w:val="32"/>
          <w:b/>
        </w:rPr>
        <w:spacing w:line="360" w:lineRule="auto" w:before="240" w:after="120"/>
        <w:pageBreakBefore w:val="1"/>
      </w:pPr>
      <w:bookmarkStart w:id="44" w:name="_Toc222946150"/>
      <w:r w:rsidRPr="00DA2613">
        <w:rPr>
          <w:rFonts w:ascii="Times New Roman" w:hAnsi="Times New Roman" w:cs="Times New Roman"/>
          <w:bCs/>
          <w:color w:val="000000" w:themeColor="text1"/>
          <w:sz w:val="32"/>
          <w:szCs w:val="32"/>
          <w:b/>
        </w:rPr>
        <w:t>References</w:t>
      </w:r>
      <w:bookmarkEnd w:id="44"/>
    </w:p>
    <w:p w14:paraId="6883F4C4" w14:textId="77777777" w:rsidR="00F20EAF" w:rsidRPr="00DA2613" w:rsidRDefault="00F20EAF">
      <w:pPr>
        <w:ind w:left="720" w:hanging="720"/>
        <w:jc w:val="both"/>
        <w:rPr>
          <w:rFonts w:ascii="Times New Roman" w:hAnsi="Times New Roman" w:cs="Times New Roman"/>
          <w:sz w:val="24"/>
          <w:szCs w:val="24"/>
          <w:b w:val="0"/>
        </w:rPr>
        <w:spacing w:line="360" w:lineRule="auto" w:before="0" w:after="0"/>
      </w:pPr>
      <w:r w:rsidRPr="00DA2613">
        <w:rPr>
          <w:rFonts w:ascii="Times New Roman" w:hAnsi="Times New Roman" w:cs="Times New Roman"/>
          <w:sz w:val="24"/>
          <w:szCs w:val="24"/>
          <w:b w:val="0"/>
        </w:rPr>
        <w:t xml:space="preserve">[1] M. A. Khan, M. U. Aftab, A. Iqbal, M. M. Khalid, and I. Mehmood, “IoT-based child health monitoring system using wearable sensors,” </w:t>
      </w:r>
      <w:r w:rsidRPr="00DA2613">
        <w:rPr>
          <w:rFonts w:ascii="Times New Roman" w:hAnsi="Times New Roman" w:cs="Times New Roman"/>
          <w:i/>
          <w:sz w:val="24"/>
          <w:szCs w:val="24"/>
          <w:b w:val="0"/>
        </w:rPr>
        <w:t>IEEE Access</w:t>
      </w:r>
      <w:r w:rsidRPr="00DA2613">
        <w:rPr>
          <w:rFonts w:ascii="Times New Roman" w:hAnsi="Times New Roman" w:cs="Times New Roman"/>
          <w:sz w:val="24"/>
          <w:szCs w:val="24"/>
          <w:b w:val="0"/>
        </w:rPr>
        <w:t>, vol. 9, pp. 112045–112059, 2021.</w:t>
      </w:r>
    </w:p>
    <w:p w14:paraId="2952025C" w14:textId="77777777" w:rsidR="00F20EAF" w:rsidRPr="00DA2613" w:rsidRDefault="00F20EAF">
      <w:pPr>
        <w:ind w:left="720" w:hanging="720"/>
        <w:jc w:val="both"/>
        <w:rPr>
          <w:rFonts w:ascii="Times New Roman" w:hAnsi="Times New Roman" w:cs="Times New Roman"/>
          <w:sz w:val="24"/>
          <w:szCs w:val="24"/>
          <w:b w:val="0"/>
        </w:rPr>
        <w:spacing w:line="360" w:lineRule="auto" w:before="0" w:after="0"/>
      </w:pPr>
      <w:r w:rsidRPr="00DA2613">
        <w:rPr>
          <w:rFonts w:ascii="Times New Roman" w:hAnsi="Times New Roman" w:cs="Times New Roman"/>
          <w:sz w:val="24"/>
          <w:szCs w:val="24"/>
          <w:b w:val="0"/>
        </w:rPr>
        <w:t xml:space="preserve">[2] A. Kos, V. Milutinovic, and A. Umek, “Challenges in wireless communication for connected sensors and wearable devices used in sport biofeedback applications,” </w:t>
      </w:r>
      <w:r w:rsidRPr="00DA2613">
        <w:rPr>
          <w:rFonts w:ascii="Times New Roman" w:hAnsi="Times New Roman" w:cs="Times New Roman"/>
          <w:i/>
          <w:sz w:val="24"/>
          <w:szCs w:val="24"/>
          <w:b w:val="0"/>
        </w:rPr>
        <w:t>Future Generation Computer Systems</w:t>
      </w:r>
      <w:r w:rsidRPr="00DA2613">
        <w:rPr>
          <w:rFonts w:ascii="Times New Roman" w:hAnsi="Times New Roman" w:cs="Times New Roman"/>
          <w:sz w:val="24"/>
          <w:szCs w:val="24"/>
          <w:b w:val="0"/>
        </w:rPr>
        <w:t>, vol. 92, pp. 582–592, Mar. 2019.</w:t>
      </w:r>
    </w:p>
    <w:p w14:paraId="4A314043" w14:textId="77777777" w:rsidR="00F20EAF" w:rsidRPr="00DA2613" w:rsidRDefault="00F20EAF">
      <w:pPr>
        <w:ind w:left="720" w:hanging="720"/>
        <w:jc w:val="both"/>
        <w:rPr>
          <w:rFonts w:ascii="Times New Roman" w:hAnsi="Times New Roman" w:cs="Times New Roman"/>
          <w:sz w:val="24"/>
          <w:szCs w:val="24"/>
          <w:b w:val="0"/>
        </w:rPr>
        <w:spacing w:line="360" w:lineRule="auto" w:before="0" w:after="0"/>
      </w:pPr>
      <w:r w:rsidRPr="00DA2613">
        <w:rPr>
          <w:rFonts w:ascii="Times New Roman" w:hAnsi="Times New Roman" w:cs="Times New Roman"/>
          <w:sz w:val="24"/>
          <w:szCs w:val="24"/>
          <w:b w:val="0"/>
        </w:rPr>
        <w:t xml:space="preserve">[3] S. Pirbhulal, H. Zhang, W. Wu, S. C. Mukhopadhyay, and Y. T. Zhang, “A novel secure IoT-based smart home automation system using a wireless sensor network,” </w:t>
      </w:r>
      <w:r w:rsidRPr="00DA2613">
        <w:rPr>
          <w:rFonts w:ascii="Times New Roman" w:hAnsi="Times New Roman" w:cs="Times New Roman"/>
          <w:i/>
          <w:sz w:val="24"/>
          <w:szCs w:val="24"/>
          <w:b w:val="0"/>
        </w:rPr>
        <w:t>Sensors</w:t>
      </w:r>
      <w:r w:rsidRPr="00DA2613">
        <w:rPr>
          <w:rFonts w:ascii="Times New Roman" w:hAnsi="Times New Roman" w:cs="Times New Roman"/>
          <w:sz w:val="24"/>
          <w:szCs w:val="24"/>
          <w:b w:val="0"/>
        </w:rPr>
        <w:t>, vol. 17, no. 1, p. 69, Jan. 2017.</w:t>
      </w:r>
    </w:p>
    <w:p w14:paraId="5E7B370F" w14:textId="77777777" w:rsidR="00F20EAF" w:rsidRPr="00DA2613" w:rsidRDefault="00F20EAF">
      <w:pPr>
        <w:ind w:left="720" w:hanging="720"/>
        <w:jc w:val="both"/>
        <w:rPr>
          <w:rFonts w:ascii="Times New Roman" w:hAnsi="Times New Roman" w:cs="Times New Roman"/>
          <w:sz w:val="24"/>
          <w:szCs w:val="24"/>
          <w:b w:val="0"/>
        </w:rPr>
        <w:spacing w:line="360" w:lineRule="auto" w:before="0" w:after="0"/>
      </w:pPr>
      <w:r w:rsidRPr="00DA2613">
        <w:rPr>
          <w:rFonts w:ascii="Times New Roman" w:hAnsi="Times New Roman" w:cs="Times New Roman"/>
          <w:sz w:val="24"/>
          <w:szCs w:val="24"/>
          <w:b w:val="0"/>
        </w:rPr>
        <w:t xml:space="preserve">[4] N. Dinh-Thi-Lieu, N. T. Lam, N. T. Thu, and B. T. Thanh, “Real-time GPS-based child tracking system using GSM network,” </w:t>
      </w:r>
      <w:r w:rsidRPr="00DA2613">
        <w:rPr>
          <w:rFonts w:ascii="Times New Roman" w:hAnsi="Times New Roman" w:cs="Times New Roman"/>
          <w:i/>
          <w:sz w:val="24"/>
          <w:szCs w:val="24"/>
          <w:b w:val="0"/>
        </w:rPr>
        <w:t>International Journal of Advanced Computer Science and Applications</w:t>
      </w:r>
      <w:r w:rsidRPr="00DA2613">
        <w:rPr>
          <w:rFonts w:ascii="Times New Roman" w:hAnsi="Times New Roman" w:cs="Times New Roman"/>
          <w:sz w:val="24"/>
          <w:szCs w:val="24"/>
          <w:b w:val="0"/>
        </w:rPr>
        <w:t>, vol. 11, no. 4, pp. 201–207, 2020.</w:t>
      </w:r>
    </w:p>
    <w:p w14:paraId="37FC29CB" w14:textId="77777777" w:rsidR="00F20EAF" w:rsidRPr="00DA2613" w:rsidRDefault="00F20EAF">
      <w:pPr>
        <w:ind w:left="720" w:hanging="720"/>
        <w:jc w:val="both"/>
        <w:rPr>
          <w:rFonts w:ascii="Times New Roman" w:hAnsi="Times New Roman" w:cs="Times New Roman"/>
          <w:sz w:val="24"/>
          <w:szCs w:val="24"/>
          <w:b w:val="0"/>
        </w:rPr>
        <w:spacing w:line="360" w:lineRule="auto" w:before="0" w:after="0"/>
      </w:pPr>
      <w:r w:rsidRPr="00DA2613">
        <w:rPr>
          <w:rFonts w:ascii="Times New Roman" w:hAnsi="Times New Roman" w:cs="Times New Roman"/>
          <w:sz w:val="24"/>
          <w:szCs w:val="24"/>
          <w:b w:val="0"/>
        </w:rPr>
        <w:t xml:space="preserve">[5] R. Gravina, P. Alinia, H. Ghasemzadeh, and G. Fortino, “Multi-sensor fusion in body sensor networks: State-of-the-art and research challenges,” </w:t>
      </w:r>
      <w:r w:rsidRPr="00DA2613">
        <w:rPr>
          <w:rFonts w:ascii="Times New Roman" w:hAnsi="Times New Roman" w:cs="Times New Roman"/>
          <w:i/>
          <w:sz w:val="24"/>
          <w:szCs w:val="24"/>
          <w:b w:val="0"/>
        </w:rPr>
        <w:t>Information Fusion</w:t>
      </w:r>
      <w:r w:rsidRPr="00DA2613">
        <w:rPr>
          <w:rFonts w:ascii="Times New Roman" w:hAnsi="Times New Roman" w:cs="Times New Roman"/>
          <w:sz w:val="24"/>
          <w:szCs w:val="24"/>
          <w:b w:val="0"/>
        </w:rPr>
        <w:t>, vol. 35, pp. 68–80, May 2017.</w:t>
      </w:r>
    </w:p>
    <w:p w14:paraId="5FDC2770" w14:textId="77777777" w:rsidR="00F20EAF" w:rsidRPr="00DA2613" w:rsidRDefault="00F20EAF">
      <w:pPr>
        <w:ind w:left="720" w:hanging="720"/>
        <w:jc w:val="both"/>
        <w:rPr>
          <w:rFonts w:ascii="Times New Roman" w:hAnsi="Times New Roman" w:cs="Times New Roman"/>
          <w:sz w:val="24"/>
          <w:szCs w:val="24"/>
          <w:b w:val="0"/>
        </w:rPr>
        <w:spacing w:line="360" w:lineRule="auto" w:before="0" w:after="0"/>
      </w:pPr>
      <w:r w:rsidRPr="00DA2613">
        <w:rPr>
          <w:rFonts w:ascii="Times New Roman" w:hAnsi="Times New Roman" w:cs="Times New Roman"/>
          <w:sz w:val="24"/>
          <w:szCs w:val="24"/>
          <w:b w:val="0"/>
        </w:rPr>
        <w:t xml:space="preserve">[6] Y. LeCun, Y. Bengio, and G. Hinton, “Deep learning,” </w:t>
      </w:r>
      <w:r w:rsidRPr="00DA2613">
        <w:rPr>
          <w:rFonts w:ascii="Times New Roman" w:hAnsi="Times New Roman" w:cs="Times New Roman"/>
          <w:i/>
          <w:sz w:val="24"/>
          <w:szCs w:val="24"/>
          <w:b w:val="0"/>
        </w:rPr>
        <w:t>Nature</w:t>
      </w:r>
      <w:r w:rsidRPr="00DA2613">
        <w:rPr>
          <w:rFonts w:ascii="Times New Roman" w:hAnsi="Times New Roman" w:cs="Times New Roman"/>
          <w:sz w:val="24"/>
          <w:szCs w:val="24"/>
          <w:b w:val="0"/>
        </w:rPr>
        <w:t>, vol. 521, pp. 436–444, May 2015.</w:t>
      </w:r>
    </w:p>
    <w:p w14:paraId="1BE1D399" w14:textId="77777777" w:rsidR="00F20EAF" w:rsidRPr="00DA2613" w:rsidRDefault="00F20EAF">
      <w:pPr>
        <w:ind w:left="720" w:hanging="720"/>
        <w:jc w:val="both"/>
        <w:rPr>
          <w:rFonts w:ascii="Times New Roman" w:hAnsi="Times New Roman" w:cs="Times New Roman"/>
          <w:sz w:val="24"/>
          <w:szCs w:val="24"/>
          <w:b w:val="0"/>
        </w:rPr>
        <w:spacing w:line="360" w:lineRule="auto" w:before="0" w:after="0"/>
      </w:pPr>
      <w:r w:rsidRPr="00DA2613">
        <w:rPr>
          <w:rFonts w:ascii="Times New Roman" w:hAnsi="Times New Roman" w:cs="Times New Roman"/>
          <w:sz w:val="24"/>
          <w:szCs w:val="24"/>
          <w:b w:val="0"/>
        </w:rPr>
        <w:t xml:space="preserve">[7] P. Warden and D. Situnayake, </w:t>
      </w:r>
      <w:r w:rsidRPr="00DA2613">
        <w:rPr>
          <w:rFonts w:ascii="Times New Roman" w:hAnsi="Times New Roman" w:cs="Times New Roman"/>
          <w:i/>
          <w:sz w:val="24"/>
          <w:szCs w:val="24"/>
          <w:b w:val="0"/>
        </w:rPr>
        <w:t>TinyML: Machine Learning with TensorFlow Lite on Arduino and Ultra-Low-Power Microcontrollers</w:t>
      </w:r>
      <w:r w:rsidRPr="00DA2613">
        <w:rPr>
          <w:rFonts w:ascii="Times New Roman" w:hAnsi="Times New Roman" w:cs="Times New Roman"/>
          <w:sz w:val="24"/>
          <w:szCs w:val="24"/>
          <w:b w:val="0"/>
        </w:rPr>
        <w:t>. Sebastopol, CA, USA: O’Reilly Media, 2020.</w:t>
      </w:r>
    </w:p>
    <w:p w14:paraId="417F5B3D" w14:textId="77777777" w:rsidR="00F20EAF" w:rsidRPr="00DA2613" w:rsidRDefault="00F20EAF">
      <w:pPr>
        <w:ind w:left="720" w:hanging="720"/>
        <w:jc w:val="both"/>
        <w:rPr>
          <w:rFonts w:ascii="Times New Roman" w:hAnsi="Times New Roman" w:cs="Times New Roman"/>
          <w:sz w:val="24"/>
          <w:szCs w:val="24"/>
          <w:b w:val="0"/>
        </w:rPr>
        <w:spacing w:line="360" w:lineRule="auto" w:before="0" w:after="0"/>
      </w:pPr>
      <w:r w:rsidRPr="00DA2613">
        <w:rPr>
          <w:rFonts w:ascii="Times New Roman" w:hAnsi="Times New Roman" w:cs="Times New Roman"/>
          <w:sz w:val="24"/>
          <w:szCs w:val="24"/>
          <w:b w:val="0"/>
        </w:rPr>
        <w:t xml:space="preserve">[8] S. Nazir, Y. Ali, N. Umer, and S. Bhatti, “Mobile health applications for the most prevalent conditions by the World Health Organization: Review and analysis,” </w:t>
      </w:r>
      <w:r w:rsidRPr="00DA2613">
        <w:rPr>
          <w:rFonts w:ascii="Times New Roman" w:hAnsi="Times New Roman" w:cs="Times New Roman"/>
          <w:i/>
          <w:sz w:val="24"/>
          <w:szCs w:val="24"/>
          <w:b w:val="0"/>
        </w:rPr>
        <w:t>JMIR mHealth and uHealth</w:t>
      </w:r>
      <w:r w:rsidRPr="00DA2613">
        <w:rPr>
          <w:rFonts w:ascii="Times New Roman" w:hAnsi="Times New Roman" w:cs="Times New Roman"/>
          <w:sz w:val="24"/>
          <w:szCs w:val="24"/>
          <w:b w:val="0"/>
        </w:rPr>
        <w:t>, vol. 7, no. 7, p. e13675, Jul. 2019.</w:t>
      </w:r>
    </w:p>
    <w:p w14:paraId="4DDC1803" w14:textId="77777777" w:rsidR="00F20EAF" w:rsidRPr="00DA2613" w:rsidRDefault="00F20EAF">
      <w:pPr>
        <w:ind w:left="720" w:hanging="720"/>
        <w:jc w:val="both"/>
        <w:rPr>
          <w:rFonts w:ascii="Times New Roman" w:hAnsi="Times New Roman" w:cs="Times New Roman"/>
          <w:sz w:val="24"/>
          <w:szCs w:val="24"/>
          <w:b w:val="0"/>
        </w:rPr>
        <w:spacing w:line="360" w:lineRule="auto" w:before="0" w:after="0"/>
      </w:pPr>
      <w:r w:rsidRPr="00DA2613">
        <w:rPr>
          <w:rFonts w:ascii="Times New Roman" w:hAnsi="Times New Roman" w:cs="Times New Roman"/>
          <w:sz w:val="24"/>
          <w:szCs w:val="24"/>
          <w:b w:val="0"/>
        </w:rPr>
        <w:lastRenderedPageBreak/>
        <w:t xml:space="preserve">[9] J. Pan and W. J. Tompkins, “A real-time QRS detection algorithm,” </w:t>
      </w:r>
      <w:r w:rsidRPr="00DA2613">
        <w:rPr>
          <w:rFonts w:ascii="Times New Roman" w:hAnsi="Times New Roman" w:cs="Times New Roman"/>
          <w:i/>
          <w:sz w:val="24"/>
          <w:szCs w:val="24"/>
          <w:b w:val="0"/>
        </w:rPr>
        <w:t>IEEE Transactions on Biomedical Engineering</w:t>
      </w:r>
      <w:r w:rsidRPr="00DA2613">
        <w:rPr>
          <w:rFonts w:ascii="Times New Roman" w:hAnsi="Times New Roman" w:cs="Times New Roman"/>
          <w:sz w:val="24"/>
          <w:szCs w:val="24"/>
          <w:b w:val="0"/>
        </w:rPr>
        <w:t>, vol. BME-32, no. 3, pp. 230–236, Mar. 1985.</w:t>
      </w:r>
    </w:p>
    <w:p w14:paraId="0F9217AA" w14:textId="77777777" w:rsidR="00F20EAF" w:rsidRPr="00DA2613" w:rsidRDefault="00F20EAF">
      <w:pPr>
        <w:ind w:left="720" w:hanging="720"/>
        <w:jc w:val="both"/>
        <w:rPr>
          <w:rFonts w:ascii="Times New Roman" w:hAnsi="Times New Roman" w:cs="Times New Roman"/>
          <w:sz w:val="24"/>
          <w:szCs w:val="24"/>
          <w:b w:val="0"/>
        </w:rPr>
        <w:spacing w:line="360" w:lineRule="auto" w:before="0" w:after="0"/>
      </w:pPr>
      <w:r w:rsidRPr="00DA2613">
        <w:rPr>
          <w:rFonts w:ascii="Times New Roman" w:hAnsi="Times New Roman" w:cs="Times New Roman"/>
          <w:sz w:val="24"/>
          <w:szCs w:val="24"/>
          <w:b w:val="0"/>
        </w:rPr>
        <w:t xml:space="preserve">[10] A. Reiss and D. Stricker, “Introducing a new benchmarked dataset for activity monitoring,” in </w:t>
      </w:r>
      <w:r w:rsidRPr="00DA2613">
        <w:rPr>
          <w:rFonts w:ascii="Times New Roman" w:hAnsi="Times New Roman" w:cs="Times New Roman"/>
          <w:i/>
          <w:sz w:val="24"/>
          <w:szCs w:val="24"/>
          <w:b w:val="0"/>
        </w:rPr>
        <w:t>Proc. 16th Int. Symp. Wearable Computers (ISWC)</w:t>
      </w:r>
      <w:r w:rsidRPr="00DA2613">
        <w:rPr>
          <w:rFonts w:ascii="Times New Roman" w:hAnsi="Times New Roman" w:cs="Times New Roman"/>
          <w:sz w:val="24"/>
          <w:szCs w:val="24"/>
          <w:b w:val="0"/>
        </w:rPr>
        <w:t>, Newcastle, UK, Jun. 2012, pp. 108–109.</w:t>
      </w:r>
    </w:p>
    <w:p w14:paraId="72A28FCC" w14:textId="77777777" w:rsidR="00F20EAF" w:rsidRPr="00DA2613" w:rsidRDefault="00F20EAF">
      <w:pPr>
        <w:ind w:left="720" w:hanging="720"/>
        <w:jc w:val="both"/>
        <w:rPr>
          <w:rFonts w:ascii="Times New Roman" w:hAnsi="Times New Roman" w:cs="Times New Roman"/>
          <w:sz w:val="24"/>
          <w:szCs w:val="24"/>
          <w:b w:val="0"/>
        </w:rPr>
        <w:spacing w:line="360" w:lineRule="auto" w:before="0" w:after="0"/>
      </w:pPr>
      <w:r w:rsidRPr="00DA2613">
        <w:rPr>
          <w:rFonts w:ascii="Times New Roman" w:hAnsi="Times New Roman" w:cs="Times New Roman"/>
          <w:sz w:val="24"/>
          <w:szCs w:val="24"/>
          <w:b w:val="0"/>
        </w:rPr>
        <w:t xml:space="preserve">[11] P. Schmidt, A. Reiss, R. Duerichen, C. Marberger, and K. Van Laerhoven, “Introducing WESAD, a multimodal dataset for wearable stress and affect detection,” in </w:t>
      </w:r>
      <w:r w:rsidRPr="00DA2613">
        <w:rPr>
          <w:rFonts w:ascii="Times New Roman" w:hAnsi="Times New Roman" w:cs="Times New Roman"/>
          <w:i/>
          <w:sz w:val="24"/>
          <w:szCs w:val="24"/>
          <w:b w:val="0"/>
        </w:rPr>
        <w:t>Proc. 20th ACM Int. Conf. Multimodal Interaction (ICMI)</w:t>
      </w:r>
      <w:r w:rsidRPr="00DA2613">
        <w:rPr>
          <w:rFonts w:ascii="Times New Roman" w:hAnsi="Times New Roman" w:cs="Times New Roman"/>
          <w:sz w:val="24"/>
          <w:szCs w:val="24"/>
          <w:b w:val="0"/>
        </w:rPr>
        <w:t>, Boulder, CO, USA, Oct. 2018, pp. 400–408.</w:t>
      </w:r>
    </w:p>
    <w:p w14:paraId="61738A68" w14:textId="77777777" w:rsidR="00F20EAF" w:rsidRPr="00DA2613" w:rsidRDefault="00F20EAF">
      <w:pPr>
        <w:ind w:left="720" w:hanging="720"/>
        <w:jc w:val="both"/>
        <w:rPr>
          <w:rFonts w:ascii="Times New Roman" w:hAnsi="Times New Roman" w:cs="Times New Roman"/>
          <w:sz w:val="24"/>
          <w:szCs w:val="24"/>
          <w:b w:val="0"/>
        </w:rPr>
        <w:spacing w:line="360" w:lineRule="auto" w:before="0" w:after="0"/>
      </w:pPr>
      <w:r w:rsidRPr="00DA2613">
        <w:rPr>
          <w:rFonts w:ascii="Times New Roman" w:hAnsi="Times New Roman" w:cs="Times New Roman"/>
          <w:sz w:val="24"/>
          <w:szCs w:val="24"/>
          <w:b w:val="0"/>
        </w:rPr>
        <w:t>[12] Espressif Systems, “ESP32-S3 Technical Reference Manual,” Espressif Systems, Shanghai, China, Tech. Rep. v1.3, 2023. [Online]. Available: https://www.espressif.com/sites/default/files/documentation/esp32-s3_technical_reference_manual_en.pdf</w:t>
      </w:r>
    </w:p>
    <w:sectPr w:rsidR="00F20EAF" w:rsidRPr="00DA2613" w:rsidSect="00001F0F">
      <w:pgSz w:w="12240" w:h="15840"/>
      <w:pgMar w:top="1440" w:right="1440" w:bottom="1440" w:left="2160" w:header="720" w:footer="720" w:gutter="0"/>
      <w:cols w:space="720"/>
      <w:docGrid w:linePitch="360"/>
      <w:pgNumType w:fmt="decimal"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A1EB5" w14:textId="77777777" w:rsidR="00716F71" w:rsidRDefault="00716F71" w:rsidP="006E0E7D">
      <w:pPr>
        <w:spacing w:after="0" w:line="240" w:lineRule="auto"/>
      </w:pPr>
      <w:r>
        <w:separator/>
      </w:r>
    </w:p>
  </w:endnote>
  <w:endnote w:type="continuationSeparator" w:id="0">
    <w:p w14:paraId="557499D2" w14:textId="77777777" w:rsidR="00716F71" w:rsidRDefault="00716F71" w:rsidP="006E0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9522368"/>
      <w:docPartObj>
        <w:docPartGallery w:val="Page Numbers (Bottom of Page)"/>
        <w:docPartUnique/>
      </w:docPartObj>
    </w:sdtPr>
    <w:sdtEndPr>
      <w:rPr>
        <w:noProof/>
      </w:rPr>
    </w:sdtEndPr>
    <w:sdtContent>
      <w:p w14:paraId="31A4CF7B" w14:textId="77777777" w:rsidR="00EB4120" w:rsidRDefault="00EB4120">
        <w:pPr>
          <w:pStyle w:val="Footer"/>
          <w:jc w:val="center"/>
        </w:pPr>
        <w:r>
          <w:fldChar w:fldCharType="begin"/>
        </w:r>
        <w:r>
          <w:instrText xml:space="preserve"> PAGE   \* MERGEFORMAT </w:instrText>
        </w:r>
        <w:r>
          <w:fldChar w:fldCharType="separate"/>
        </w:r>
        <w:r w:rsidR="00155CBB">
          <w:rPr>
            <w:noProof/>
          </w:rPr>
          <w:t>i</w:t>
        </w:r>
        <w:r>
          <w:rPr>
            <w:noProof/>
          </w:rPr>
          <w:fldChar w:fldCharType="end"/>
        </w:r>
      </w:p>
    </w:sdtContent>
  </w:sdt>
  <w:p w14:paraId="1AB869FE" w14:textId="77777777" w:rsidR="00EB4120" w:rsidRDefault="00EB4120">
    <w:pPr>
      <w:pStyle w:val="Footer"/>
      <w:jc w:val="center"/>
      <w:rPr>
        <w:rFonts w:ascii="Times New Roman" w:hAnsi="Times New Roman" w:cs="Times New Roman"/>
        <w:sz w:val="24"/>
        <w:szCs w:val="24"/>
        <w:b w:val="0"/>
      </w:rPr>
    </w:pPr>
    <w:r>
      <w:fldChar w:fldCharType="begin"/>
    </w:r>
    <w:r>
      <w:instrText xml:space="preserve"> PAGE </w:instrTex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6829094"/>
      <w:docPartObj>
        <w:docPartGallery w:val="Page Numbers (Bottom of Page)"/>
        <w:docPartUnique/>
      </w:docPartObj>
    </w:sdtPr>
    <w:sdtEndPr>
      <w:rPr>
        <w:noProof/>
      </w:rPr>
    </w:sdtEndPr>
    <w:sdtContent>
      <w:p w14:paraId="7E7CACAB" w14:textId="77777777" w:rsidR="00EB4120" w:rsidRDefault="00EB4120">
        <w:pPr>
          <w:pStyle w:val="Footer"/>
          <w:jc w:val="center"/>
        </w:pPr>
        <w:r>
          <w:fldChar w:fldCharType="begin"/>
        </w:r>
        <w:r>
          <w:instrText xml:space="preserve"> PAGE   \* MERGEFORMAT </w:instrText>
        </w:r>
        <w:r>
          <w:fldChar w:fldCharType="separate"/>
        </w:r>
        <w:r w:rsidR="00155CBB">
          <w:rPr>
            <w:noProof/>
          </w:rPr>
          <w:t>7</w:t>
        </w:r>
        <w:r>
          <w:rPr>
            <w:noProof/>
          </w:rPr>
          <w:fldChar w:fldCharType="end"/>
        </w:r>
      </w:p>
    </w:sdtContent>
  </w:sdt>
  <w:p w14:paraId="0FF905C6" w14:textId="77777777" w:rsidR="00EB4120" w:rsidRDefault="00EB41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93FC2" w14:textId="77777777" w:rsidR="00716F71" w:rsidRDefault="00716F71" w:rsidP="006E0E7D">
      <w:pPr>
        <w:spacing w:after="0" w:line="240" w:lineRule="auto"/>
      </w:pPr>
      <w:r>
        <w:separator/>
      </w:r>
    </w:p>
  </w:footnote>
  <w:footnote w:type="continuationSeparator" w:id="0">
    <w:p w14:paraId="4973C7A7" w14:textId="77777777" w:rsidR="00716F71" w:rsidRDefault="00716F71" w:rsidP="006E0E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0C67F" w14:textId="77777777" w:rsidR="00EB4120" w:rsidRDefault="00EB4120">
    <w:pPr>
      <w:pStyle w:val="Header"/>
      <w:jc w:val="center"/>
    </w:pPr>
  </w:p>
  <w:p w14:paraId="1CDBB7C7" w14:textId="77777777" w:rsidR="00EB4120" w:rsidRDefault="00EB41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5612"/>
    <w:multiLevelType w:val="multilevel"/>
    <w:tmpl w:val="5134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A11F8"/>
    <w:multiLevelType w:val="multilevel"/>
    <w:tmpl w:val="CC64C870"/>
    <w:lvl w:ilvl="0">
      <w:start w:val="1"/>
      <w:numFmt w:val="decimal"/>
      <w:lvlRestart w:val="0"/>
      <w:pStyle w:val="Heading1"/>
      <w:lvlText w:val="%1"/>
      <w:lvlJc w:val="left"/>
      <w:pPr>
        <w:tabs>
          <w:tab w:val="num" w:pos="720"/>
        </w:tabs>
        <w:ind w:left="720" w:hanging="360"/>
      </w:pPr>
    </w:lvl>
    <w:lvl w:ilvl="1">
      <w:start w:val="1"/>
      <w:numFmt w:val="decimal"/>
      <w:pStyle w:val="Heading2"/>
      <w:lvlText w:val="%1.%2"/>
      <w:lvlJc w:val="left"/>
      <w:pPr>
        <w:tabs>
          <w:tab w:val="num" w:pos="1440"/>
        </w:tabs>
        <w:ind w:left="1080" w:hanging="360"/>
      </w:pPr>
    </w:lvl>
    <w:lvl w:ilvl="2" w:tentative="1">
      <w:start w:val="1"/>
      <w:numFmt w:val="decimal"/>
      <w:lvlRestart w:val="1"/>
      <w:pStyle w:val="Heading3"/>
      <w:lvlText w:val="%1.%2"/>
      <w:lvlJc w:val="left"/>
      <w:pPr>
        <w:tabs>
          <w:tab w:val="num" w:pos="2160"/>
        </w:tabs>
        <w:ind w:left="144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7F6B93"/>
    <w:multiLevelType w:val="multilevel"/>
    <w:tmpl w:val="44DA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423A9"/>
    <w:multiLevelType w:val="multilevel"/>
    <w:tmpl w:val="8688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E3CEB"/>
    <w:multiLevelType w:val="multilevel"/>
    <w:tmpl w:val="966E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C58FB"/>
    <w:multiLevelType w:val="multilevel"/>
    <w:tmpl w:val="CC9E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F4C27"/>
    <w:multiLevelType w:val="multilevel"/>
    <w:tmpl w:val="4EF0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95C24"/>
    <w:multiLevelType w:val="multilevel"/>
    <w:tmpl w:val="2ED2A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A36BB9"/>
    <w:multiLevelType w:val="multilevel"/>
    <w:tmpl w:val="EA0A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047899"/>
    <w:multiLevelType w:val="multilevel"/>
    <w:tmpl w:val="B6D8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31D1D"/>
    <w:multiLevelType w:val="multilevel"/>
    <w:tmpl w:val="B73C0F9A"/>
    <w:lvl w:ilvl="0">
      <w:start w:val="1"/>
      <w:numFmt w:val="decimal"/>
      <w:lvlText w:val="%1."/>
      <w:lvlJc w:val="left"/>
      <w:pPr>
        <w:ind w:left="360" w:hanging="360"/>
      </w:pPr>
    </w:lvl>
    <w:lvl w:ilvl="1">
      <w:start w:val="1"/>
      <w:numFmt w:val="decimal"/>
      <w:lvlText w:val="%1.%2."/>
      <w:lvlJc w:val="left"/>
      <w:pPr>
        <w:ind w:left="972" w:hanging="432"/>
      </w:pPr>
      <w:rPr>
        <w:color w:val="000000" w:themeColor="text1"/>
        <w:sz w:val="24"/>
        <w:szCs w:val="24"/>
      </w:rPr>
    </w:lvl>
    <w:lvl w:ilvl="2">
      <w:start w:val="1"/>
      <w:numFmt w:val="decimal"/>
      <w:lvlText w:val="%1.%2.%3."/>
      <w:lvlJc w:val="left"/>
      <w:pPr>
        <w:ind w:left="1224" w:hanging="504"/>
      </w:pPr>
      <w:rPr>
        <w:color w:val="auto"/>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2081D78"/>
    <w:multiLevelType w:val="multilevel"/>
    <w:tmpl w:val="8BA6D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8F6CB2"/>
    <w:multiLevelType w:val="multilevel"/>
    <w:tmpl w:val="7CF8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001F7A"/>
    <w:multiLevelType w:val="multilevel"/>
    <w:tmpl w:val="8142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170EDB"/>
    <w:multiLevelType w:val="multilevel"/>
    <w:tmpl w:val="5394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1D1267"/>
    <w:multiLevelType w:val="multilevel"/>
    <w:tmpl w:val="39A4C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2508DE"/>
    <w:multiLevelType w:val="multilevel"/>
    <w:tmpl w:val="9FD63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8F3B88"/>
    <w:multiLevelType w:val="multilevel"/>
    <w:tmpl w:val="FD24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D17FC0"/>
    <w:multiLevelType w:val="multilevel"/>
    <w:tmpl w:val="90A4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D46334"/>
    <w:multiLevelType w:val="multilevel"/>
    <w:tmpl w:val="2260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530A2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E5D5001"/>
    <w:multiLevelType w:val="multilevel"/>
    <w:tmpl w:val="F3A00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E82DDE"/>
    <w:multiLevelType w:val="multilevel"/>
    <w:tmpl w:val="BE56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EF0D84"/>
    <w:multiLevelType w:val="multilevel"/>
    <w:tmpl w:val="5C6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E43424"/>
    <w:multiLevelType w:val="multilevel"/>
    <w:tmpl w:val="E8CA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6055F5"/>
    <w:multiLevelType w:val="hybridMultilevel"/>
    <w:tmpl w:val="DC2C1E2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FE86C9D"/>
    <w:multiLevelType w:val="multilevel"/>
    <w:tmpl w:val="198EB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9D6132"/>
    <w:multiLevelType w:val="multilevel"/>
    <w:tmpl w:val="B73C0F9A"/>
    <w:lvl w:ilvl="0">
      <w:start w:val="1"/>
      <w:numFmt w:val="decimal"/>
      <w:lvlText w:val="%1."/>
      <w:lvlJc w:val="left"/>
      <w:pPr>
        <w:ind w:left="360" w:hanging="360"/>
      </w:pPr>
    </w:lvl>
    <w:lvl w:ilvl="1">
      <w:start w:val="1"/>
      <w:numFmt w:val="decimal"/>
      <w:lvlText w:val="%1.%2."/>
      <w:lvlJc w:val="left"/>
      <w:pPr>
        <w:ind w:left="792" w:hanging="432"/>
      </w:pPr>
      <w:rPr>
        <w:color w:val="000000" w:themeColor="text1"/>
        <w:sz w:val="24"/>
        <w:szCs w:val="24"/>
      </w:rPr>
    </w:lvl>
    <w:lvl w:ilvl="2">
      <w:start w:val="1"/>
      <w:numFmt w:val="decimal"/>
      <w:lvlText w:val="%1.%2.%3."/>
      <w:lvlJc w:val="left"/>
      <w:pPr>
        <w:ind w:left="1224" w:hanging="504"/>
      </w:pPr>
      <w:rPr>
        <w:color w:val="auto"/>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7C1738F"/>
    <w:multiLevelType w:val="multilevel"/>
    <w:tmpl w:val="1EE8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3234821">
    <w:abstractNumId w:val="1"/>
  </w:num>
  <w:num w:numId="2" w16cid:durableId="1538662877">
    <w:abstractNumId w:val="11"/>
  </w:num>
  <w:num w:numId="3" w16cid:durableId="407307929">
    <w:abstractNumId w:val="26"/>
  </w:num>
  <w:num w:numId="4" w16cid:durableId="1071732611">
    <w:abstractNumId w:val="23"/>
  </w:num>
  <w:num w:numId="5" w16cid:durableId="861359690">
    <w:abstractNumId w:val="7"/>
  </w:num>
  <w:num w:numId="6" w16cid:durableId="679478157">
    <w:abstractNumId w:val="15"/>
  </w:num>
  <w:num w:numId="7" w16cid:durableId="225383497">
    <w:abstractNumId w:val="21"/>
  </w:num>
  <w:num w:numId="8" w16cid:durableId="1691711685">
    <w:abstractNumId w:val="9"/>
  </w:num>
  <w:num w:numId="9" w16cid:durableId="1526208093">
    <w:abstractNumId w:val="16"/>
  </w:num>
  <w:num w:numId="10" w16cid:durableId="1281378151">
    <w:abstractNumId w:val="28"/>
  </w:num>
  <w:num w:numId="11" w16cid:durableId="1643997299">
    <w:abstractNumId w:val="27"/>
  </w:num>
  <w:num w:numId="12" w16cid:durableId="1222861811">
    <w:abstractNumId w:val="18"/>
  </w:num>
  <w:num w:numId="13" w16cid:durableId="1418863176">
    <w:abstractNumId w:val="13"/>
  </w:num>
  <w:num w:numId="14" w16cid:durableId="2012247666">
    <w:abstractNumId w:val="22"/>
  </w:num>
  <w:num w:numId="15" w16cid:durableId="1862550873">
    <w:abstractNumId w:val="17"/>
  </w:num>
  <w:num w:numId="16" w16cid:durableId="1062024123">
    <w:abstractNumId w:val="8"/>
  </w:num>
  <w:num w:numId="17" w16cid:durableId="2118283885">
    <w:abstractNumId w:val="14"/>
  </w:num>
  <w:num w:numId="18" w16cid:durableId="1553955441">
    <w:abstractNumId w:val="4"/>
  </w:num>
  <w:num w:numId="19" w16cid:durableId="976229407">
    <w:abstractNumId w:val="0"/>
  </w:num>
  <w:num w:numId="20" w16cid:durableId="2107771460">
    <w:abstractNumId w:val="3"/>
  </w:num>
  <w:num w:numId="21" w16cid:durableId="1513377947">
    <w:abstractNumId w:val="5"/>
  </w:num>
  <w:num w:numId="22" w16cid:durableId="742526463">
    <w:abstractNumId w:val="2"/>
  </w:num>
  <w:num w:numId="23" w16cid:durableId="361056411">
    <w:abstractNumId w:val="6"/>
  </w:num>
  <w:num w:numId="24" w16cid:durableId="2041710363">
    <w:abstractNumId w:val="12"/>
  </w:num>
  <w:num w:numId="25" w16cid:durableId="863904529">
    <w:abstractNumId w:val="19"/>
  </w:num>
  <w:num w:numId="26" w16cid:durableId="436874427">
    <w:abstractNumId w:val="24"/>
  </w:num>
  <w:num w:numId="27" w16cid:durableId="426929558">
    <w:abstractNumId w:val="25"/>
  </w:num>
  <w:num w:numId="28" w16cid:durableId="611397802">
    <w:abstractNumId w:val="10"/>
  </w:num>
  <w:num w:numId="29" w16cid:durableId="148597390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A94"/>
    <w:rsid w:val="00001F0F"/>
    <w:rsid w:val="000114AF"/>
    <w:rsid w:val="00044F36"/>
    <w:rsid w:val="000862A8"/>
    <w:rsid w:val="00086558"/>
    <w:rsid w:val="000A2CE5"/>
    <w:rsid w:val="000A31A5"/>
    <w:rsid w:val="000A353E"/>
    <w:rsid w:val="000A4F21"/>
    <w:rsid w:val="000A5CF4"/>
    <w:rsid w:val="000B48DF"/>
    <w:rsid w:val="000D57EA"/>
    <w:rsid w:val="00103A73"/>
    <w:rsid w:val="001156A4"/>
    <w:rsid w:val="0011605A"/>
    <w:rsid w:val="0012059A"/>
    <w:rsid w:val="00136A4B"/>
    <w:rsid w:val="001470D9"/>
    <w:rsid w:val="00151398"/>
    <w:rsid w:val="00155CBB"/>
    <w:rsid w:val="00170929"/>
    <w:rsid w:val="00174AB4"/>
    <w:rsid w:val="00195D7B"/>
    <w:rsid w:val="001D19E1"/>
    <w:rsid w:val="001D1CA1"/>
    <w:rsid w:val="001E72A6"/>
    <w:rsid w:val="00210B63"/>
    <w:rsid w:val="00227119"/>
    <w:rsid w:val="00271E4A"/>
    <w:rsid w:val="00281FC0"/>
    <w:rsid w:val="00291E90"/>
    <w:rsid w:val="00296A94"/>
    <w:rsid w:val="002C62EE"/>
    <w:rsid w:val="00356713"/>
    <w:rsid w:val="00357473"/>
    <w:rsid w:val="00362F1F"/>
    <w:rsid w:val="003842F4"/>
    <w:rsid w:val="003A35A4"/>
    <w:rsid w:val="003D2984"/>
    <w:rsid w:val="003E0FE5"/>
    <w:rsid w:val="00477DE4"/>
    <w:rsid w:val="004C6BE6"/>
    <w:rsid w:val="00500FDF"/>
    <w:rsid w:val="00505908"/>
    <w:rsid w:val="00507B9F"/>
    <w:rsid w:val="0051083A"/>
    <w:rsid w:val="00574B04"/>
    <w:rsid w:val="005A253F"/>
    <w:rsid w:val="005D6592"/>
    <w:rsid w:val="005E4B31"/>
    <w:rsid w:val="005E676D"/>
    <w:rsid w:val="005F3ED2"/>
    <w:rsid w:val="005F4D83"/>
    <w:rsid w:val="005F5854"/>
    <w:rsid w:val="0061153D"/>
    <w:rsid w:val="0062242C"/>
    <w:rsid w:val="00624DC5"/>
    <w:rsid w:val="006367B6"/>
    <w:rsid w:val="006447E9"/>
    <w:rsid w:val="00666510"/>
    <w:rsid w:val="00692414"/>
    <w:rsid w:val="006930D1"/>
    <w:rsid w:val="006D363E"/>
    <w:rsid w:val="006D6FBA"/>
    <w:rsid w:val="006D76BF"/>
    <w:rsid w:val="006E0E7D"/>
    <w:rsid w:val="0070000D"/>
    <w:rsid w:val="0070263E"/>
    <w:rsid w:val="00702E3D"/>
    <w:rsid w:val="00711A0C"/>
    <w:rsid w:val="0071458A"/>
    <w:rsid w:val="00716F71"/>
    <w:rsid w:val="007231DB"/>
    <w:rsid w:val="007373B4"/>
    <w:rsid w:val="00742287"/>
    <w:rsid w:val="00746915"/>
    <w:rsid w:val="00751D59"/>
    <w:rsid w:val="007527E4"/>
    <w:rsid w:val="007727BF"/>
    <w:rsid w:val="00784F94"/>
    <w:rsid w:val="007C63DE"/>
    <w:rsid w:val="007D6E3B"/>
    <w:rsid w:val="007F6FB6"/>
    <w:rsid w:val="00816D5B"/>
    <w:rsid w:val="00820285"/>
    <w:rsid w:val="00834F7C"/>
    <w:rsid w:val="0084632E"/>
    <w:rsid w:val="00851177"/>
    <w:rsid w:val="00896322"/>
    <w:rsid w:val="0092495E"/>
    <w:rsid w:val="009552A8"/>
    <w:rsid w:val="00972A05"/>
    <w:rsid w:val="00973C4F"/>
    <w:rsid w:val="0098582B"/>
    <w:rsid w:val="00996D95"/>
    <w:rsid w:val="009A227C"/>
    <w:rsid w:val="009B31BD"/>
    <w:rsid w:val="009C2100"/>
    <w:rsid w:val="009D0356"/>
    <w:rsid w:val="009D1711"/>
    <w:rsid w:val="009E425C"/>
    <w:rsid w:val="009E4C4A"/>
    <w:rsid w:val="009F076D"/>
    <w:rsid w:val="009F33AA"/>
    <w:rsid w:val="009F6AE5"/>
    <w:rsid w:val="009F7A00"/>
    <w:rsid w:val="00A10163"/>
    <w:rsid w:val="00A22EFD"/>
    <w:rsid w:val="00A26441"/>
    <w:rsid w:val="00A83EE8"/>
    <w:rsid w:val="00A8603B"/>
    <w:rsid w:val="00AB1E7E"/>
    <w:rsid w:val="00AB2459"/>
    <w:rsid w:val="00AD695C"/>
    <w:rsid w:val="00AE209D"/>
    <w:rsid w:val="00AE3E7D"/>
    <w:rsid w:val="00AF3DDE"/>
    <w:rsid w:val="00AF45E7"/>
    <w:rsid w:val="00B011F6"/>
    <w:rsid w:val="00B2672E"/>
    <w:rsid w:val="00B303B0"/>
    <w:rsid w:val="00B70013"/>
    <w:rsid w:val="00B70468"/>
    <w:rsid w:val="00BB0C08"/>
    <w:rsid w:val="00BB7D39"/>
    <w:rsid w:val="00BF7A8C"/>
    <w:rsid w:val="00C3785D"/>
    <w:rsid w:val="00C437F9"/>
    <w:rsid w:val="00C55DA3"/>
    <w:rsid w:val="00C57FC4"/>
    <w:rsid w:val="00C85607"/>
    <w:rsid w:val="00C96EBF"/>
    <w:rsid w:val="00CA0B4A"/>
    <w:rsid w:val="00CA268B"/>
    <w:rsid w:val="00CA6BA7"/>
    <w:rsid w:val="00CB0BF9"/>
    <w:rsid w:val="00CD02F3"/>
    <w:rsid w:val="00CF3B77"/>
    <w:rsid w:val="00D13D97"/>
    <w:rsid w:val="00D1518E"/>
    <w:rsid w:val="00D223FC"/>
    <w:rsid w:val="00D43040"/>
    <w:rsid w:val="00D5526F"/>
    <w:rsid w:val="00D624A5"/>
    <w:rsid w:val="00D679CA"/>
    <w:rsid w:val="00D751A5"/>
    <w:rsid w:val="00D96FBA"/>
    <w:rsid w:val="00DA2613"/>
    <w:rsid w:val="00DA2B1D"/>
    <w:rsid w:val="00DC1CD1"/>
    <w:rsid w:val="00DD52DC"/>
    <w:rsid w:val="00DD7339"/>
    <w:rsid w:val="00E127DC"/>
    <w:rsid w:val="00E148D7"/>
    <w:rsid w:val="00E21D8E"/>
    <w:rsid w:val="00E25566"/>
    <w:rsid w:val="00E32B14"/>
    <w:rsid w:val="00E374AE"/>
    <w:rsid w:val="00E5297C"/>
    <w:rsid w:val="00E6735E"/>
    <w:rsid w:val="00E86950"/>
    <w:rsid w:val="00EB4120"/>
    <w:rsid w:val="00EB72FB"/>
    <w:rsid w:val="00EC793D"/>
    <w:rsid w:val="00EE3F10"/>
    <w:rsid w:val="00EF616F"/>
    <w:rsid w:val="00F20EAF"/>
    <w:rsid w:val="00F24CE1"/>
    <w:rsid w:val="00F774AE"/>
    <w:rsid w:val="00F80A41"/>
    <w:rsid w:val="00FB0E7D"/>
    <w:rsid w:val="00FB1DC6"/>
    <w:rsid w:val="00FC18D3"/>
    <w:rsid w:val="00FE23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7539CD"/>
  <w15:chartTrackingRefBased/>
  <w15:docId w15:val="{15D87C09-1229-4252-AA34-F608A3CBF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03B"/>
  </w:style>
  <w:style w:type="paragraph" w:styleId="Heading1">
    <w:name w:val="heading 1"/>
    <w:basedOn w:val="Normal"/>
    <w:next w:val="Normal"/>
    <w:link w:val="Heading1Char"/>
    <w:uiPriority w:val="9"/>
    <w:qFormat/>
    <w:rsid w:val="00296A94"/>
    <w:pPr>
      <w:keepNext/>
      <w:keepLines/>
      <w:numPr>
        <w:numId w:val="1"/>
      </w:numPr>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296A94"/>
    <w:pPr>
      <w:keepNext/>
      <w:keepLines/>
      <w:numPr>
        <w:ilvl w:val="1"/>
        <w:numId w:val="1"/>
      </w:numPr>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296A94"/>
    <w:pPr>
      <w:keepNext/>
      <w:keepLines/>
      <w:numPr>
        <w:ilvl w:val="2"/>
        <w:numId w:val="1"/>
      </w:numPr>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296A9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96A9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96A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A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A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A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A9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296A9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296A9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296A9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96A9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96A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A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A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A94"/>
    <w:rPr>
      <w:rFonts w:eastAsiaTheme="majorEastAsia" w:cstheme="majorBidi"/>
      <w:color w:val="272727" w:themeColor="text1" w:themeTint="D8"/>
    </w:rPr>
  </w:style>
  <w:style w:type="paragraph" w:styleId="Title">
    <w:name w:val="Title"/>
    <w:basedOn w:val="Normal"/>
    <w:next w:val="Normal"/>
    <w:link w:val="TitleChar"/>
    <w:uiPriority w:val="10"/>
    <w:qFormat/>
    <w:rsid w:val="00296A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A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A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A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A94"/>
    <w:pPr>
      <w:spacing w:before="160"/>
      <w:jc w:val="center"/>
    </w:pPr>
    <w:rPr>
      <w:i/>
      <w:iCs/>
      <w:color w:val="404040" w:themeColor="text1" w:themeTint="BF"/>
    </w:rPr>
  </w:style>
  <w:style w:type="character" w:customStyle="1" w:styleId="QuoteChar">
    <w:name w:val="Quote Char"/>
    <w:basedOn w:val="DefaultParagraphFont"/>
    <w:link w:val="Quote"/>
    <w:uiPriority w:val="29"/>
    <w:rsid w:val="00296A94"/>
    <w:rPr>
      <w:i/>
      <w:iCs/>
      <w:color w:val="404040" w:themeColor="text1" w:themeTint="BF"/>
    </w:rPr>
  </w:style>
  <w:style w:type="paragraph" w:styleId="ListParagraph">
    <w:name w:val="List Paragraph"/>
    <w:basedOn w:val="Normal"/>
    <w:uiPriority w:val="34"/>
    <w:qFormat/>
    <w:rsid w:val="00296A94"/>
    <w:pPr>
      <w:ind w:left="720"/>
      <w:contextualSpacing/>
    </w:pPr>
  </w:style>
  <w:style w:type="character" w:styleId="IntenseEmphasis">
    <w:name w:val="Intense Emphasis"/>
    <w:basedOn w:val="DefaultParagraphFont"/>
    <w:uiPriority w:val="21"/>
    <w:qFormat/>
    <w:rsid w:val="00296A94"/>
    <w:rPr>
      <w:i/>
      <w:iCs/>
      <w:color w:val="2E74B5" w:themeColor="accent1" w:themeShade="BF"/>
    </w:rPr>
  </w:style>
  <w:style w:type="paragraph" w:styleId="IntenseQuote">
    <w:name w:val="Intense Quote"/>
    <w:basedOn w:val="Normal"/>
    <w:next w:val="Normal"/>
    <w:link w:val="IntenseQuoteChar"/>
    <w:uiPriority w:val="30"/>
    <w:qFormat/>
    <w:rsid w:val="00296A9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96A94"/>
    <w:rPr>
      <w:i/>
      <w:iCs/>
      <w:color w:val="2E74B5" w:themeColor="accent1" w:themeShade="BF"/>
    </w:rPr>
  </w:style>
  <w:style w:type="character" w:styleId="IntenseReference">
    <w:name w:val="Intense Reference"/>
    <w:basedOn w:val="DefaultParagraphFont"/>
    <w:uiPriority w:val="32"/>
    <w:qFormat/>
    <w:rsid w:val="00296A94"/>
    <w:rPr>
      <w:b/>
      <w:bCs/>
      <w:smallCaps/>
      <w:color w:val="2E74B5" w:themeColor="accent1" w:themeShade="BF"/>
      <w:spacing w:val="5"/>
    </w:rPr>
  </w:style>
  <w:style w:type="paragraph" w:customStyle="1" w:styleId="msonormal0">
    <w:name w:val="msonormal"/>
    <w:basedOn w:val="Normal"/>
    <w:rsid w:val="00296A9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296A9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96A94"/>
    <w:rPr>
      <w:b/>
      <w:bCs/>
    </w:rPr>
  </w:style>
  <w:style w:type="paragraph" w:customStyle="1" w:styleId="whitespace-pre-wrap">
    <w:name w:val="whitespace-pre-wrap"/>
    <w:basedOn w:val="Normal"/>
    <w:rsid w:val="00296A9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296A94"/>
  </w:style>
  <w:style w:type="paragraph" w:customStyle="1" w:styleId="whitespace-normal">
    <w:name w:val="whitespace-normal"/>
    <w:basedOn w:val="Normal"/>
    <w:rsid w:val="00296A9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96A94"/>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296A94"/>
    <w:pPr>
      <w:spacing w:before="240" w:after="0" w:line="259" w:lineRule="auto"/>
      <w:outlineLvl w:val="9"/>
    </w:pPr>
    <w:rPr>
      <w:kern w:val="0"/>
      <w:sz w:val="32"/>
      <w:szCs w:val="32"/>
      <w14:ligatures w14:val="none"/>
    </w:rPr>
  </w:style>
  <w:style w:type="paragraph" w:styleId="TOC3">
    <w:name w:val="toc 3"/>
    <w:basedOn w:val="Normal"/>
    <w:next w:val="Normal"/>
    <w:autoRedefine/>
    <w:uiPriority w:val="39"/>
    <w:unhideWhenUsed/>
    <w:rsid w:val="00C96EBF"/>
    <w:pPr>
      <w:spacing w:after="100"/>
      <w:ind w:left="480"/>
    </w:pPr>
  </w:style>
  <w:style w:type="character" w:styleId="Hyperlink">
    <w:name w:val="Hyperlink"/>
    <w:basedOn w:val="DefaultParagraphFont"/>
    <w:uiPriority w:val="99"/>
    <w:unhideWhenUsed/>
    <w:rsid w:val="00C96EBF"/>
    <w:rPr>
      <w:color w:val="0563C1" w:themeColor="hyperlink"/>
      <w:u w:val="single"/>
    </w:rPr>
  </w:style>
  <w:style w:type="table" w:styleId="TableGrid">
    <w:name w:val="Table Grid"/>
    <w:basedOn w:val="TableNormal"/>
    <w:uiPriority w:val="59"/>
    <w:rsid w:val="00C57F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
    <w:name w:val="Titles"/>
    <w:next w:val="Normal"/>
    <w:link w:val="TitlesChar"/>
    <w:qFormat/>
    <w:rsid w:val="00170929"/>
    <w:pPr>
      <w:spacing w:before="360" w:after="360" w:line="360" w:lineRule="auto"/>
      <w:jc w:val="center"/>
    </w:pPr>
    <w:rPr>
      <w:rFonts w:asciiTheme="majorBidi" w:eastAsiaTheme="majorEastAsia" w:hAnsiTheme="majorBidi" w:cstheme="majorBidi"/>
      <w:b/>
      <w:bCs/>
      <w:caps/>
      <w:kern w:val="0"/>
      <w:sz w:val="28"/>
      <w:szCs w:val="28"/>
      <w14:ligatures w14:val="none"/>
    </w:rPr>
  </w:style>
  <w:style w:type="character" w:customStyle="1" w:styleId="TitlesChar">
    <w:name w:val="Titles Char"/>
    <w:basedOn w:val="DefaultParagraphFont"/>
    <w:link w:val="Titles"/>
    <w:rsid w:val="00170929"/>
    <w:rPr>
      <w:rFonts w:asciiTheme="majorBidi" w:eastAsiaTheme="majorEastAsia" w:hAnsiTheme="majorBidi" w:cstheme="majorBidi"/>
      <w:b/>
      <w:bCs/>
      <w:caps/>
      <w:kern w:val="0"/>
      <w:sz w:val="28"/>
      <w:szCs w:val="28"/>
      <w14:ligatures w14:val="none"/>
    </w:rPr>
  </w:style>
  <w:style w:type="paragraph" w:styleId="Header">
    <w:name w:val="header"/>
    <w:basedOn w:val="Normal"/>
    <w:link w:val="HeaderChar"/>
    <w:uiPriority w:val="99"/>
    <w:unhideWhenUsed/>
    <w:rsid w:val="006E0E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0E7D"/>
  </w:style>
  <w:style w:type="paragraph" w:styleId="Footer">
    <w:name w:val="footer"/>
    <w:basedOn w:val="Normal"/>
    <w:link w:val="FooterChar"/>
    <w:uiPriority w:val="99"/>
    <w:unhideWhenUsed/>
    <w:rsid w:val="006E0E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0E7D"/>
  </w:style>
  <w:style w:type="paragraph" w:styleId="TOC2">
    <w:name w:val="toc 2"/>
    <w:basedOn w:val="Normal"/>
    <w:next w:val="Normal"/>
    <w:autoRedefine/>
    <w:uiPriority w:val="39"/>
    <w:unhideWhenUsed/>
    <w:rsid w:val="00CA0B4A"/>
    <w:pPr>
      <w:spacing w:after="100"/>
      <w:ind w:left="240"/>
    </w:pPr>
  </w:style>
  <w:style w:type="paragraph" w:styleId="TOC1">
    <w:name w:val="toc 1"/>
    <w:basedOn w:val="Normal"/>
    <w:next w:val="Normal"/>
    <w:autoRedefine/>
    <w:uiPriority w:val="39"/>
    <w:unhideWhenUsed/>
    <w:rsid w:val="00477DE4"/>
    <w:pPr>
      <w:spacing w:after="100"/>
    </w:pPr>
  </w:style>
  <w:style w:type="paragraph" w:styleId="Caption">
    <w:name w:val="caption"/>
    <w:basedOn w:val="Normal"/>
    <w:next w:val="Normal"/>
    <w:uiPriority w:val="35"/>
    <w:unhideWhenUsed/>
    <w:qFormat/>
    <w:rsid w:val="00EB4120"/>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55CBB"/>
    <w:pPr>
      <w:spacing w:after="0"/>
    </w:pPr>
  </w:style>
  <w:style w:type="table" w:styleId="TableGridLight">
    <w:name w:val="Grid Table Light"/>
    <w:basedOn w:val="TableNormal"/>
    <w:uiPriority w:val="40"/>
    <w:rsid w:val="00271E4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08655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F5A6F75E-B00A-4CBA-80C4-31E60B5CBD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65</Pages>
  <Words>15569</Words>
  <Characters>88744</Characters>
  <Application>Microsoft Office Word</Application>
  <DocSecurity>0</DocSecurity>
  <Lines>739</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nabeeha zahid</dc:creator>
  <cp:keywords/>
  <dc:description/>
  <cp:lastModifiedBy>nabeeha zahid</cp:lastModifiedBy>
  <cp:revision>2</cp:revision>
  <dcterms:created xsi:type="dcterms:W3CDTF">2026-06-15T19:59:00Z</dcterms:created>
  <dcterms:modified xsi:type="dcterms:W3CDTF">2026-06-15T19:59:00Z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1296aa69-4ee4-45fb-b334-4088f96a6cb7</vt:lpwstr>
  </property>
</Properties>
</file>