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  <w:br/>
    </w:p>
    <w:p>
      <w:pPr>
        <w:jc w:val="center"/>
      </w:pPr>
      <w:r>
        <w:rPr>
          <w:sz w:val="24"/>
          <w:szCs w:val="24"/>
          <w:b/>
        </w:rPr>
        <w:t xml:space="preserve">CERTIFICATE No.: </w:t>
      </w:r>
      <w:r>
        <w:rPr>
          <w:sz w:val="24"/>
          <w:szCs w:val="24"/>
          <w:u w:val="single"/>
        </w:rPr>
        <w:t xml:space="preserve">CAN/2018-2019/000</w:t>
      </w:r>
      <w:br/>
    </w:p>
    <w:tbl>
      <w:tblGrid>
        <w:gridCol w:w="2200" w:type="dxa"/>
        <w:gridCol w:w="9600" w:type="dxa"/>
        <w:gridCol w:w="3500" w:type="dxa"/>
      </w:tblGrid>
      <w:tblPr>
        <w:jc w:val="center"/>
        <w:tblW w:w="5041" w:type="pct"/>
      </w:tblPr>
      <w:tr>
        <w:trPr>
          <w:trHeight w:val="400" w:hRule="atLeast"/>
        </w:trPr>
        <w:tc>
          <w:tcPr>
            <w:tcW w:w="22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9600" w:type="dxa"/>
            <w:vAlign w:val="center"/>
            <w:shd w:val="clear" w:color="" w:fill="D9D9D9"/>
            <w:gridSpan w:val="2"/>
          </w:tcPr>
          <w:p>
            <w:pPr/>
            <w:r>
              <w:rPr/>
              <w:t xml:space="preserve">CIPI - M TABLETS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20"/>
                <w:szCs w:val="20"/>
                <w:b/>
              </w:rPr>
              <w:t xml:space="preserve">REF. No.: NDQD201808045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14.Aug.2018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tablet contains chlorphenamine maleate BP 4 mg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8D18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Yellow coloured, circular shaped, flat faced, bevel edged tablets, single scored on one face and plain on the other, packed in a a white multi dose plastic container of 1000 tablets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Apr. 2018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ELYS Chemical Industries Ltd.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Mar. 2022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Road B, Off Enterprise Road 
P.O. Box 40411, - 00100 Nairobi, 
KENYA.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No.: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Centrale Humanitare Medico-Pharmaceutique,
P.O Box 10397-00400,
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0"/>
                <w:szCs w:val="20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5041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2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4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2018 usp 41 nf 36 vol 1 pg 903
2018 usp 41 nf 36 vol 4 &lt;501&gt;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Absorbance Spectrum of the assay sample preparation corresponds to that in the assay standard preparation.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Absorbance Spectra of Sample and Standard preparation are super-imposable.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4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2018 usp 41 nf 36 vol 1 pg 903
2018 usp 41 nf 36 vol 4&lt;501&gt;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30 Mins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4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Vis Spectrometry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2018 usp 41 nf 36 vol 1 pg 903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90-110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45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B.P. 2012 Vol .V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SARAH KARIUKI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_____________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08-16-2018</w:t>
            </w:r>
          </w:p>
        </w:tc>
      </w:tr>
    </w:tbl>
    <w:sectPr>
      <w:pgSz w:orient="portrait" w:w="11905.92" w:h="16837.92"/>
      <w:pgMar w:top="2267.712" w:right="1825.92" w:bottom="288" w:left="1712.16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2018-08-28T10:28:24+03:00</dcterms:created>
  <dcterms:modified xsi:type="dcterms:W3CDTF">2018-08-28T10:28:24+03:00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