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F80D" w14:textId="77777777" w:rsidR="009B0CA5" w:rsidRDefault="009B0CA5" w:rsidP="009B0CA5">
      <w:pPr>
        <w:spacing w:line="360" w:lineRule="auto"/>
      </w:pPr>
      <w:r>
        <w:rPr>
          <w:rFonts w:hint="eastAsia"/>
        </w:rPr>
        <w:t>1</w:t>
      </w:r>
      <w:r>
        <w:rPr>
          <w:rFonts w:hint="eastAsia"/>
          <w:b/>
          <w:bCs/>
        </w:rPr>
        <w:t>.林业</w:t>
      </w:r>
      <w:r>
        <w:rPr>
          <w:rFonts w:hint="eastAsia"/>
        </w:rPr>
        <w:t>的定义：</w:t>
      </w:r>
      <w:r w:rsidR="002565B7" w:rsidRPr="002565B7">
        <w:rPr>
          <w:rFonts w:hint="eastAsia"/>
        </w:rPr>
        <w:t>林业是</w:t>
      </w:r>
      <w:r w:rsidR="002565B7" w:rsidRPr="002A4320">
        <w:rPr>
          <w:rFonts w:hint="eastAsia"/>
          <w:u w:val="single"/>
        </w:rPr>
        <w:t>培育、保护和管理</w:t>
      </w:r>
      <w:r w:rsidR="002565B7" w:rsidRPr="002565B7">
        <w:rPr>
          <w:rFonts w:hint="eastAsia"/>
        </w:rPr>
        <w:t>森林以取得</w:t>
      </w:r>
      <w:r w:rsidR="002565B7" w:rsidRPr="002A4320">
        <w:rPr>
          <w:rFonts w:hint="eastAsia"/>
          <w:u w:val="single"/>
        </w:rPr>
        <w:t>木材和其它林产品</w:t>
      </w:r>
      <w:r w:rsidR="002565B7" w:rsidRPr="002565B7">
        <w:rPr>
          <w:rFonts w:hint="eastAsia"/>
        </w:rPr>
        <w:t>、</w:t>
      </w:r>
      <w:r w:rsidR="002565B7" w:rsidRPr="002A4320">
        <w:rPr>
          <w:rFonts w:hint="eastAsia"/>
          <w:u w:val="single"/>
        </w:rPr>
        <w:t>利用林木的自然特性</w:t>
      </w:r>
      <w:r w:rsidR="002565B7" w:rsidRPr="002565B7">
        <w:rPr>
          <w:rFonts w:hint="eastAsia"/>
        </w:rPr>
        <w:t>以发挥防护等多种</w:t>
      </w:r>
      <w:r w:rsidR="002565B7" w:rsidRPr="002A4320">
        <w:rPr>
          <w:rFonts w:hint="eastAsia"/>
          <w:u w:val="single"/>
        </w:rPr>
        <w:t>效益</w:t>
      </w:r>
      <w:r w:rsidR="002565B7" w:rsidRPr="002565B7">
        <w:rPr>
          <w:rFonts w:hint="eastAsia"/>
        </w:rPr>
        <w:t>的</w:t>
      </w:r>
      <w:r w:rsidR="002565B7" w:rsidRPr="002A4320">
        <w:rPr>
          <w:rFonts w:hint="eastAsia"/>
          <w:u w:val="single"/>
        </w:rPr>
        <w:t>社会生产部门</w:t>
      </w:r>
      <w:r>
        <w:rPr>
          <w:rFonts w:hint="eastAsia"/>
        </w:rPr>
        <w:t>。</w:t>
      </w:r>
    </w:p>
    <w:p w14:paraId="3EC900BC" w14:textId="77777777" w:rsidR="009B0CA5" w:rsidRDefault="009B0CA5" w:rsidP="009B0CA5">
      <w:pPr>
        <w:spacing w:line="360" w:lineRule="auto"/>
      </w:pPr>
      <w:r>
        <w:rPr>
          <w:rFonts w:hint="eastAsia"/>
        </w:rPr>
        <w:t>2.</w:t>
      </w:r>
      <w:r>
        <w:rPr>
          <w:rFonts w:hint="eastAsia"/>
          <w:b/>
          <w:bCs/>
        </w:rPr>
        <w:t>林学</w:t>
      </w:r>
      <w:r>
        <w:rPr>
          <w:rFonts w:hint="eastAsia"/>
        </w:rPr>
        <w:t>的定义：</w:t>
      </w:r>
      <w:r w:rsidR="002565B7" w:rsidRPr="002565B7">
        <w:rPr>
          <w:rFonts w:hint="eastAsia"/>
        </w:rPr>
        <w:t>林学是研究</w:t>
      </w:r>
      <w:r w:rsidR="002565B7" w:rsidRPr="002A4320">
        <w:rPr>
          <w:rFonts w:hint="eastAsia"/>
          <w:u w:val="single"/>
        </w:rPr>
        <w:t>与林业生产有关</w:t>
      </w:r>
      <w:r w:rsidR="002565B7" w:rsidRPr="002565B7">
        <w:rPr>
          <w:rFonts w:hint="eastAsia"/>
        </w:rPr>
        <w:t>的</w:t>
      </w:r>
      <w:r w:rsidR="002565B7" w:rsidRPr="002A4320">
        <w:rPr>
          <w:rFonts w:hint="eastAsia"/>
          <w:u w:val="single"/>
        </w:rPr>
        <w:t>理论与技术</w:t>
      </w:r>
      <w:r w:rsidR="002565B7" w:rsidRPr="002565B7">
        <w:rPr>
          <w:rFonts w:hint="eastAsia"/>
        </w:rPr>
        <w:t>的科学，是一门研究</w:t>
      </w:r>
      <w:r w:rsidR="002565B7" w:rsidRPr="00FE48EC">
        <w:rPr>
          <w:rFonts w:hint="eastAsia"/>
          <w:u w:val="single"/>
        </w:rPr>
        <w:t>如何认识森林、培育森林、管理森林、保护森林和利用森林</w:t>
      </w:r>
      <w:r w:rsidR="002565B7" w:rsidRPr="002565B7">
        <w:rPr>
          <w:rFonts w:hint="eastAsia"/>
        </w:rPr>
        <w:t>的</w:t>
      </w:r>
      <w:r w:rsidR="002565B7" w:rsidRPr="00FE48EC">
        <w:rPr>
          <w:rFonts w:hint="eastAsia"/>
          <w:u w:val="single"/>
        </w:rPr>
        <w:t>应用学科</w:t>
      </w:r>
      <w:r w:rsidR="002565B7" w:rsidRPr="002565B7">
        <w:rPr>
          <w:rFonts w:hint="eastAsia"/>
        </w:rPr>
        <w:t>。</w:t>
      </w:r>
    </w:p>
    <w:p w14:paraId="6BB6688B" w14:textId="185B95E9" w:rsidR="009B0CA5" w:rsidRDefault="00AE0905" w:rsidP="009B0CA5">
      <w:pPr>
        <w:spacing w:line="360" w:lineRule="auto"/>
      </w:pPr>
      <w:r>
        <w:rPr>
          <w:rFonts w:hint="eastAsia"/>
        </w:rPr>
        <w:t>3.</w:t>
      </w:r>
      <w:r w:rsidR="009B0CA5">
        <w:rPr>
          <w:rFonts w:hint="eastAsia"/>
          <w:b/>
          <w:bCs/>
        </w:rPr>
        <w:t>森林</w:t>
      </w:r>
      <w:r w:rsidR="009B0CA5">
        <w:rPr>
          <w:rFonts w:hint="eastAsia"/>
        </w:rPr>
        <w:t>是指</w:t>
      </w:r>
      <w:r w:rsidR="009B0CA5" w:rsidRPr="00FE48EC">
        <w:rPr>
          <w:rFonts w:hint="eastAsia"/>
          <w:u w:val="single"/>
        </w:rPr>
        <w:t>一定面积的地理空间</w:t>
      </w:r>
      <w:r w:rsidR="009B0CA5">
        <w:rPr>
          <w:rFonts w:hint="eastAsia"/>
        </w:rPr>
        <w:t>中，</w:t>
      </w:r>
      <w:r w:rsidR="009B0CA5" w:rsidRPr="00FE48EC">
        <w:rPr>
          <w:rFonts w:hint="eastAsia"/>
          <w:u w:val="single"/>
        </w:rPr>
        <w:t>以树木为主体</w:t>
      </w:r>
      <w:r w:rsidR="009B0CA5">
        <w:rPr>
          <w:rFonts w:hint="eastAsia"/>
        </w:rPr>
        <w:t>，有其它</w:t>
      </w:r>
      <w:r w:rsidR="009B0CA5" w:rsidRPr="00FE48EC">
        <w:rPr>
          <w:rFonts w:hint="eastAsia"/>
          <w:u w:val="single"/>
        </w:rPr>
        <w:t>植物、动物、微生物</w:t>
      </w:r>
      <w:r w:rsidR="009B0CA5">
        <w:rPr>
          <w:rFonts w:hint="eastAsia"/>
        </w:rPr>
        <w:t>共同生存，与</w:t>
      </w:r>
      <w:r w:rsidR="009B0CA5" w:rsidRPr="00FE48EC">
        <w:rPr>
          <w:rFonts w:hint="eastAsia"/>
          <w:u w:val="single"/>
        </w:rPr>
        <w:t>气候、土壤等</w:t>
      </w:r>
      <w:r w:rsidR="009B0CA5">
        <w:rPr>
          <w:rFonts w:hint="eastAsia"/>
        </w:rPr>
        <w:t>外界环境</w:t>
      </w:r>
      <w:r w:rsidR="009B0CA5" w:rsidRPr="00FE48EC">
        <w:rPr>
          <w:rFonts w:hint="eastAsia"/>
          <w:u w:val="single"/>
        </w:rPr>
        <w:t>相互影响</w:t>
      </w:r>
      <w:r w:rsidR="009B0CA5">
        <w:rPr>
          <w:rFonts w:hint="eastAsia"/>
        </w:rPr>
        <w:t>的</w:t>
      </w:r>
      <w:r w:rsidR="009B0CA5" w:rsidRPr="00FE48EC">
        <w:rPr>
          <w:rFonts w:hint="eastAsia"/>
          <w:u w:val="single"/>
        </w:rPr>
        <w:t>生物地理</w:t>
      </w:r>
      <w:r w:rsidR="009B0CA5" w:rsidRPr="00AC504D">
        <w:rPr>
          <w:rFonts w:hint="eastAsia"/>
          <w:u w:val="single"/>
        </w:rPr>
        <w:t>群落</w:t>
      </w:r>
      <w:r w:rsidR="009B0CA5" w:rsidRPr="00AC504D">
        <w:rPr>
          <w:rFonts w:hint="eastAsia"/>
        </w:rPr>
        <w:t>。</w:t>
      </w:r>
    </w:p>
    <w:p w14:paraId="4FD57B34" w14:textId="6696CECA" w:rsidR="009B0CA5" w:rsidRDefault="00AC158A" w:rsidP="009B0CA5">
      <w:pPr>
        <w:spacing w:line="360" w:lineRule="auto"/>
      </w:pPr>
      <w:r>
        <w:rPr>
          <w:rFonts w:hint="eastAsia"/>
        </w:rPr>
        <w:t>4</w:t>
      </w:r>
      <w:r w:rsidR="00AE0905" w:rsidRPr="00AC504D">
        <w:rPr>
          <w:rFonts w:hint="eastAsia"/>
          <w:b/>
          <w:bCs/>
        </w:rPr>
        <w:t>.</w:t>
      </w:r>
      <w:r w:rsidR="009B0CA5" w:rsidRPr="00AC504D">
        <w:rPr>
          <w:rFonts w:hint="eastAsia"/>
          <w:b/>
          <w:bCs/>
        </w:rPr>
        <w:t>林分</w:t>
      </w:r>
      <w:r w:rsidR="009B0CA5">
        <w:rPr>
          <w:rFonts w:hint="eastAsia"/>
        </w:rPr>
        <w:t>是指</w:t>
      </w:r>
      <w:r w:rsidR="009B0CA5" w:rsidRPr="008A475C">
        <w:rPr>
          <w:rFonts w:hint="eastAsia"/>
          <w:u w:val="single"/>
        </w:rPr>
        <w:t>内部特征一致</w:t>
      </w:r>
      <w:r w:rsidR="009B0CA5">
        <w:rPr>
          <w:rFonts w:hint="eastAsia"/>
        </w:rPr>
        <w:t>，与</w:t>
      </w:r>
      <w:r w:rsidR="009B0CA5" w:rsidRPr="008A475C">
        <w:rPr>
          <w:rFonts w:hint="eastAsia"/>
          <w:u w:val="single"/>
        </w:rPr>
        <w:t>周围相邻部分</w:t>
      </w:r>
      <w:r w:rsidR="009B0CA5">
        <w:rPr>
          <w:rFonts w:hint="eastAsia"/>
        </w:rPr>
        <w:t>有</w:t>
      </w:r>
      <w:r w:rsidR="009B0CA5" w:rsidRPr="008A475C">
        <w:rPr>
          <w:rFonts w:hint="eastAsia"/>
          <w:u w:val="single"/>
        </w:rPr>
        <w:t>明显区别</w:t>
      </w:r>
      <w:r w:rsidR="009B0CA5">
        <w:rPr>
          <w:rFonts w:hint="eastAsia"/>
        </w:rPr>
        <w:t>的一片</w:t>
      </w:r>
      <w:r w:rsidR="009B0CA5" w:rsidRPr="008A475C">
        <w:rPr>
          <w:rFonts w:hint="eastAsia"/>
          <w:u w:val="single"/>
        </w:rPr>
        <w:t>森林地段</w:t>
      </w:r>
      <w:r w:rsidR="009B0CA5">
        <w:rPr>
          <w:rFonts w:hint="eastAsia"/>
        </w:rPr>
        <w:t>。</w:t>
      </w:r>
    </w:p>
    <w:p w14:paraId="4BE46A82" w14:textId="3DFB9EC4" w:rsidR="009B0CA5" w:rsidRDefault="00AC158A" w:rsidP="009B0CA5">
      <w:pPr>
        <w:spacing w:line="360" w:lineRule="auto"/>
      </w:pPr>
      <w:r>
        <w:rPr>
          <w:rFonts w:hint="eastAsia"/>
        </w:rPr>
        <w:t>5</w:t>
      </w:r>
      <w:r w:rsidR="00AE0905">
        <w:rPr>
          <w:rFonts w:hint="eastAsia"/>
          <w:b/>
          <w:bCs/>
        </w:rPr>
        <w:t>.</w:t>
      </w:r>
      <w:r w:rsidR="009B0CA5">
        <w:rPr>
          <w:rFonts w:hint="eastAsia"/>
          <w:b/>
          <w:bCs/>
        </w:rPr>
        <w:t>森林资源</w:t>
      </w:r>
      <w:r w:rsidR="009B0CA5">
        <w:rPr>
          <w:rFonts w:hint="eastAsia"/>
        </w:rPr>
        <w:t>是</w:t>
      </w:r>
      <w:r w:rsidR="009B0CA5" w:rsidRPr="008A475C">
        <w:rPr>
          <w:rFonts w:hint="eastAsia"/>
          <w:u w:val="single"/>
        </w:rPr>
        <w:t>林地及其所生长的森林有机体</w:t>
      </w:r>
      <w:r w:rsidR="009B0CA5">
        <w:rPr>
          <w:rFonts w:hint="eastAsia"/>
        </w:rPr>
        <w:t>的总称。 包括：林木、林中和林下植物、野生动物、</w:t>
      </w:r>
      <w:r w:rsidR="009B0CA5" w:rsidRPr="008A475C">
        <w:rPr>
          <w:rFonts w:hint="eastAsia"/>
          <w:u w:val="single"/>
        </w:rPr>
        <w:t>土壤微生物</w:t>
      </w:r>
      <w:r w:rsidR="009B0CA5">
        <w:rPr>
          <w:rFonts w:hint="eastAsia"/>
        </w:rPr>
        <w:t>及</w:t>
      </w:r>
      <w:r w:rsidR="009B0CA5" w:rsidRPr="008A475C">
        <w:rPr>
          <w:rFonts w:hint="eastAsia"/>
          <w:u w:val="single"/>
        </w:rPr>
        <w:t>其他自然环境因子</w:t>
      </w:r>
      <w:r w:rsidR="009B0CA5">
        <w:rPr>
          <w:rFonts w:hint="eastAsia"/>
        </w:rPr>
        <w:t>。</w:t>
      </w:r>
    </w:p>
    <w:p w14:paraId="01C9AA21" w14:textId="4C41DC6B" w:rsidR="009B0CA5" w:rsidRDefault="00AC158A" w:rsidP="009B0CA5">
      <w:pPr>
        <w:spacing w:line="360" w:lineRule="auto"/>
      </w:pPr>
      <w:r>
        <w:rPr>
          <w:rFonts w:hint="eastAsia"/>
        </w:rPr>
        <w:t>6</w:t>
      </w:r>
      <w:r w:rsidR="00AE0905">
        <w:rPr>
          <w:rFonts w:hint="eastAsia"/>
          <w:b/>
          <w:bCs/>
        </w:rPr>
        <w:t>.</w:t>
      </w:r>
      <w:r w:rsidR="007758CA">
        <w:rPr>
          <w:rFonts w:hint="eastAsia"/>
          <w:b/>
          <w:bCs/>
        </w:rPr>
        <w:t>双</w:t>
      </w:r>
      <w:r w:rsidR="009B0CA5">
        <w:rPr>
          <w:rFonts w:hint="eastAsia"/>
          <w:b/>
          <w:bCs/>
        </w:rPr>
        <w:t>名法</w:t>
      </w:r>
      <w:r w:rsidR="009B0CA5">
        <w:rPr>
          <w:rFonts w:hint="eastAsia"/>
        </w:rPr>
        <w:t>规定：用两个拉丁字或拉丁化的字作为植物的学名。头一个字是属名，第一个字母应大写；第二个字是种名。在双名之后，附上命名人的姓氏缩写(第一字母应大写)和命名年份。</w:t>
      </w:r>
    </w:p>
    <w:p w14:paraId="4C780941" w14:textId="77777777" w:rsidR="00AC504D" w:rsidRDefault="00AC158A" w:rsidP="009B0CA5">
      <w:pPr>
        <w:spacing w:line="360" w:lineRule="auto"/>
      </w:pPr>
      <w:r>
        <w:rPr>
          <w:rFonts w:hint="eastAsia"/>
        </w:rPr>
        <w:t>7</w:t>
      </w:r>
      <w:r w:rsidR="00AE0905">
        <w:rPr>
          <w:rFonts w:hint="eastAsia"/>
          <w:b/>
          <w:bCs/>
        </w:rPr>
        <w:t>.</w:t>
      </w:r>
      <w:r w:rsidR="009B0CA5" w:rsidRPr="00B6521D">
        <w:rPr>
          <w:rFonts w:hint="eastAsia"/>
          <w:b/>
          <w:bCs/>
          <w:highlight w:val="green"/>
        </w:rPr>
        <w:t>光周期</w:t>
      </w:r>
      <w:r w:rsidR="00AC504D" w:rsidRPr="00B6521D">
        <w:rPr>
          <w:rFonts w:hint="eastAsia"/>
          <w:b/>
          <w:bCs/>
          <w:highlight w:val="green"/>
        </w:rPr>
        <w:t>现象</w:t>
      </w:r>
      <w:r w:rsidR="009B0CA5">
        <w:rPr>
          <w:rFonts w:hint="eastAsia"/>
        </w:rPr>
        <w:t>：</w:t>
      </w:r>
      <w:r w:rsidR="00AC504D" w:rsidRPr="00AC504D">
        <w:rPr>
          <w:rFonts w:hint="eastAsia"/>
        </w:rPr>
        <w:t>光周期是指</w:t>
      </w:r>
      <w:r w:rsidR="00AC504D">
        <w:rPr>
          <w:rFonts w:hint="eastAsia"/>
        </w:rPr>
        <w:t>一天之中白天和黑夜的相对长度。</w:t>
      </w:r>
      <w:r w:rsidR="00AC504D" w:rsidRPr="00AC504D">
        <w:rPr>
          <w:rFonts w:hint="eastAsia"/>
          <w:bCs/>
        </w:rPr>
        <w:t>光周期现象</w:t>
      </w:r>
      <w:r w:rsidR="00AC504D">
        <w:rPr>
          <w:rFonts w:hint="eastAsia"/>
          <w:bCs/>
        </w:rPr>
        <w:t>是指</w:t>
      </w:r>
      <w:r w:rsidR="00AC504D" w:rsidRPr="007758CA">
        <w:rPr>
          <w:rFonts w:hint="eastAsia"/>
        </w:rPr>
        <w:t>植物对白天和黑夜相对长度的反应。</w:t>
      </w:r>
    </w:p>
    <w:p w14:paraId="519A7FFB" w14:textId="59848891" w:rsidR="009B0CA5" w:rsidRDefault="00AC158A" w:rsidP="009B0CA5">
      <w:pPr>
        <w:spacing w:line="360" w:lineRule="auto"/>
      </w:pPr>
      <w:r>
        <w:rPr>
          <w:rFonts w:hint="eastAsia"/>
        </w:rPr>
        <w:t>8</w:t>
      </w:r>
      <w:r w:rsidR="00AE0905">
        <w:rPr>
          <w:rFonts w:hint="eastAsia"/>
          <w:b/>
        </w:rPr>
        <w:t>.</w:t>
      </w:r>
      <w:r w:rsidR="009B0CA5" w:rsidRPr="00B6521D">
        <w:rPr>
          <w:rFonts w:hint="eastAsia"/>
          <w:b/>
          <w:bCs/>
          <w:highlight w:val="green"/>
        </w:rPr>
        <w:t>春</w:t>
      </w:r>
      <w:r w:rsidR="00AC504D" w:rsidRPr="00B6521D">
        <w:rPr>
          <w:rFonts w:hint="eastAsia"/>
          <w:b/>
          <w:bCs/>
          <w:highlight w:val="green"/>
        </w:rPr>
        <w:t>化作用</w:t>
      </w:r>
      <w:r w:rsidR="009B0CA5" w:rsidRPr="00B6521D">
        <w:rPr>
          <w:rFonts w:hint="eastAsia"/>
          <w:highlight w:val="green"/>
        </w:rPr>
        <w:t>指低温促使植物开花的作用</w:t>
      </w:r>
      <w:r w:rsidR="009B0CA5">
        <w:rPr>
          <w:rFonts w:hint="eastAsia"/>
        </w:rPr>
        <w:t>，是两年生植物和一年生冬性植物成花的常见生理现象。</w:t>
      </w:r>
    </w:p>
    <w:p w14:paraId="35C048FA" w14:textId="1C848B74" w:rsidR="009B0CA5" w:rsidRDefault="00AE0905" w:rsidP="009B0CA5">
      <w:pPr>
        <w:spacing w:line="360" w:lineRule="auto"/>
      </w:pPr>
      <w:r>
        <w:rPr>
          <w:rFonts w:hint="eastAsia"/>
        </w:rPr>
        <w:t>9.</w:t>
      </w:r>
      <w:r w:rsidR="009B0CA5">
        <w:rPr>
          <w:rFonts w:hint="eastAsia"/>
          <w:b/>
          <w:bCs/>
        </w:rPr>
        <w:t>种群</w:t>
      </w:r>
      <w:r w:rsidR="009B0CA5">
        <w:rPr>
          <w:rFonts w:hint="eastAsia"/>
        </w:rPr>
        <w:t>是指在同一时期内占有一定空间的同种个体的总和。</w:t>
      </w:r>
    </w:p>
    <w:p w14:paraId="2CBC7D15" w14:textId="3794825D" w:rsidR="009B0CA5" w:rsidRDefault="00AC158A" w:rsidP="009B0CA5">
      <w:pPr>
        <w:spacing w:line="360" w:lineRule="auto"/>
      </w:pPr>
      <w:r>
        <w:rPr>
          <w:rFonts w:hint="eastAsia"/>
        </w:rPr>
        <w:t>10</w:t>
      </w:r>
      <w:r w:rsidR="00AE0905">
        <w:rPr>
          <w:rFonts w:hint="eastAsia"/>
          <w:b/>
          <w:bCs/>
        </w:rPr>
        <w:t>.</w:t>
      </w:r>
      <w:r w:rsidR="009B0CA5" w:rsidRPr="00B6521D">
        <w:rPr>
          <w:rFonts w:hint="eastAsia"/>
          <w:b/>
          <w:bCs/>
          <w:highlight w:val="green"/>
        </w:rPr>
        <w:t>群落</w:t>
      </w:r>
      <w:r w:rsidR="009B0CA5" w:rsidRPr="00B6521D">
        <w:rPr>
          <w:rFonts w:hint="eastAsia"/>
          <w:highlight w:val="green"/>
        </w:rPr>
        <w:t>指一定时间内居住在一定空间范围内的生物种群的集合</w:t>
      </w:r>
      <w:r w:rsidR="009B0CA5">
        <w:rPr>
          <w:rFonts w:hint="eastAsia"/>
        </w:rPr>
        <w:t>。它包括植物、动物和微生物等各个物种的种群，共同组成生态系统中有生命的部分，也称生物群落。</w:t>
      </w:r>
    </w:p>
    <w:p w14:paraId="5617556F" w14:textId="2AB595EE" w:rsidR="009B0CA5" w:rsidRDefault="00AC158A" w:rsidP="009B0CA5">
      <w:pPr>
        <w:spacing w:line="360" w:lineRule="auto"/>
      </w:pPr>
      <w:r>
        <w:rPr>
          <w:rFonts w:hint="eastAsia"/>
        </w:rPr>
        <w:t>11</w:t>
      </w:r>
      <w:r w:rsidR="00AE0905">
        <w:rPr>
          <w:rFonts w:hint="eastAsia"/>
          <w:b/>
          <w:bCs/>
        </w:rPr>
        <w:t>.</w:t>
      </w:r>
      <w:r w:rsidR="009B0CA5">
        <w:rPr>
          <w:rFonts w:hint="eastAsia"/>
          <w:b/>
          <w:bCs/>
        </w:rPr>
        <w:t>生态系统</w:t>
      </w:r>
      <w:r w:rsidR="00AC504D">
        <w:rPr>
          <w:rFonts w:hint="eastAsia"/>
          <w:b/>
          <w:bCs/>
        </w:rPr>
        <w:t>：</w:t>
      </w:r>
      <w:r w:rsidR="009B0CA5">
        <w:rPr>
          <w:rFonts w:hint="eastAsia"/>
        </w:rPr>
        <w:t>在一定空间范围内，各生物群落和非生物环境，通过能量流动和物质循环相互作用、相互依存所形成的功能单位称为生态系统，简称生态系。</w:t>
      </w:r>
    </w:p>
    <w:p w14:paraId="397385F6" w14:textId="13458CA7" w:rsidR="009B0CA5" w:rsidRPr="009B0CA5" w:rsidRDefault="009B0CA5" w:rsidP="009B0CA5">
      <w:pPr>
        <w:rPr>
          <w:rFonts w:eastAsiaTheme="minorHAnsi"/>
        </w:rPr>
      </w:pPr>
      <w:r w:rsidRPr="009B0CA5">
        <w:rPr>
          <w:rFonts w:eastAsiaTheme="minorHAnsi" w:hint="eastAsia"/>
        </w:rPr>
        <w:t>1</w:t>
      </w:r>
      <w:r w:rsidR="00AE0905">
        <w:rPr>
          <w:rFonts w:eastAsiaTheme="minorHAnsi" w:hint="eastAsia"/>
        </w:rPr>
        <w:t>2</w:t>
      </w:r>
      <w:r w:rsidRPr="009B0CA5">
        <w:rPr>
          <w:rFonts w:eastAsiaTheme="minorHAnsi" w:hint="eastAsia"/>
        </w:rPr>
        <w:t>.</w:t>
      </w:r>
      <w:r w:rsidRPr="00AC504D">
        <w:rPr>
          <w:rFonts w:eastAsiaTheme="minorHAnsi" w:hint="eastAsia"/>
          <w:b/>
          <w:bCs/>
        </w:rPr>
        <w:t>引种的概念</w:t>
      </w:r>
      <w:r w:rsidR="00AC504D" w:rsidRPr="00AC504D">
        <w:rPr>
          <w:rFonts w:eastAsiaTheme="minorHAnsi" w:hint="eastAsia"/>
          <w:b/>
          <w:bCs/>
        </w:rPr>
        <w:t>：</w:t>
      </w:r>
      <w:r w:rsidRPr="009B0CA5">
        <w:rPr>
          <w:rFonts w:eastAsiaTheme="minorHAnsi" w:hint="eastAsia"/>
        </w:rPr>
        <w:t>引种是把树种从原有分布区扩展栽植到分布区外，或栽植外来树种。</w:t>
      </w:r>
    </w:p>
    <w:p w14:paraId="7E24200F" w14:textId="7F82194D" w:rsidR="009B0CA5" w:rsidRPr="009B0CA5" w:rsidRDefault="00AE0905" w:rsidP="009B0CA5">
      <w:pPr>
        <w:rPr>
          <w:rFonts w:eastAsiaTheme="minorHAnsi"/>
        </w:rPr>
      </w:pPr>
      <w:r>
        <w:rPr>
          <w:rFonts w:eastAsiaTheme="minorHAnsi" w:hint="eastAsia"/>
        </w:rPr>
        <w:t>13</w:t>
      </w:r>
      <w:r w:rsidR="009B0CA5" w:rsidRPr="009B0CA5">
        <w:rPr>
          <w:rFonts w:eastAsiaTheme="minorHAnsi" w:hint="eastAsia"/>
        </w:rPr>
        <w:t>.</w:t>
      </w:r>
      <w:r w:rsidR="009B0CA5" w:rsidRPr="00AC504D">
        <w:rPr>
          <w:rFonts w:eastAsiaTheme="minorHAnsi" w:hint="eastAsia"/>
          <w:b/>
          <w:bCs/>
        </w:rPr>
        <w:t>乡土树种的概念</w:t>
      </w:r>
      <w:r w:rsidR="00AC504D" w:rsidRPr="00AC504D">
        <w:rPr>
          <w:rFonts w:eastAsiaTheme="minorHAnsi" w:hint="eastAsia"/>
          <w:b/>
          <w:bCs/>
        </w:rPr>
        <w:t>：</w:t>
      </w:r>
      <w:r w:rsidR="009B0CA5" w:rsidRPr="009B0CA5">
        <w:rPr>
          <w:rFonts w:eastAsiaTheme="minorHAnsi" w:hint="eastAsia"/>
        </w:rPr>
        <w:t>当某一树种在该树种的自然分布区内生长时，称其为乡土树种。</w:t>
      </w:r>
    </w:p>
    <w:p w14:paraId="48D31DBE" w14:textId="651D753C" w:rsidR="009B0CA5" w:rsidRPr="009B0CA5" w:rsidRDefault="00AE0905" w:rsidP="009B0CA5">
      <w:pPr>
        <w:rPr>
          <w:rFonts w:eastAsiaTheme="minorHAnsi"/>
        </w:rPr>
      </w:pPr>
      <w:r>
        <w:rPr>
          <w:rFonts w:eastAsiaTheme="minorHAnsi" w:hint="eastAsia"/>
        </w:rPr>
        <w:t>14</w:t>
      </w:r>
      <w:r w:rsidR="009B0CA5" w:rsidRPr="009B0CA5">
        <w:rPr>
          <w:rFonts w:eastAsiaTheme="minorHAnsi" w:hint="eastAsia"/>
        </w:rPr>
        <w:t>.</w:t>
      </w:r>
      <w:r w:rsidR="009B0CA5" w:rsidRPr="00AC504D">
        <w:rPr>
          <w:rFonts w:eastAsiaTheme="minorHAnsi" w:hint="eastAsia"/>
          <w:b/>
          <w:bCs/>
        </w:rPr>
        <w:t>种源的概念</w:t>
      </w:r>
      <w:r w:rsidR="00AC504D" w:rsidRPr="00AC504D">
        <w:rPr>
          <w:rFonts w:eastAsiaTheme="minorHAnsi" w:hint="eastAsia"/>
          <w:b/>
          <w:bCs/>
        </w:rPr>
        <w:t>：</w:t>
      </w:r>
      <w:r w:rsidR="009B0CA5" w:rsidRPr="009B0CA5">
        <w:rPr>
          <w:rFonts w:eastAsiaTheme="minorHAnsi" w:hint="eastAsia"/>
        </w:rPr>
        <w:t>种源即种子的产地，指某一树种的种子或其他繁殖材料的采集地区。（</w:t>
      </w:r>
      <w:r w:rsidR="009B0CA5" w:rsidRPr="009B0CA5">
        <w:rPr>
          <w:rFonts w:eastAsiaTheme="minorHAnsi"/>
        </w:rPr>
        <w:t>在我国，通常种源以县为单位，繁殖材料或种子来自的县名即是种源名。国内人们有时也将某一种源的树木群体简称为种源</w:t>
      </w:r>
      <w:r w:rsidR="009B0CA5" w:rsidRPr="009B0CA5">
        <w:rPr>
          <w:rFonts w:eastAsiaTheme="minorHAnsi" w:hint="eastAsia"/>
        </w:rPr>
        <w:t>）</w:t>
      </w:r>
    </w:p>
    <w:p w14:paraId="491FD81A" w14:textId="218B33D7" w:rsidR="009B0CA5" w:rsidRPr="009B0CA5" w:rsidRDefault="00AE0905" w:rsidP="009B0CA5">
      <w:pPr>
        <w:rPr>
          <w:rFonts w:eastAsiaTheme="minorHAnsi"/>
        </w:rPr>
      </w:pPr>
      <w:r>
        <w:rPr>
          <w:rFonts w:eastAsiaTheme="minorHAnsi" w:hint="eastAsia"/>
        </w:rPr>
        <w:t>15</w:t>
      </w:r>
      <w:r w:rsidR="009B0CA5" w:rsidRPr="009B0CA5">
        <w:rPr>
          <w:rFonts w:eastAsiaTheme="minorHAnsi" w:hint="eastAsia"/>
        </w:rPr>
        <w:t>.</w:t>
      </w:r>
      <w:r w:rsidR="009B0CA5" w:rsidRPr="00AC504D">
        <w:rPr>
          <w:rFonts w:eastAsiaTheme="minorHAnsi" w:hint="eastAsia"/>
          <w:b/>
          <w:bCs/>
        </w:rPr>
        <w:t>母树林的概念</w:t>
      </w:r>
      <w:r w:rsidR="00AC504D" w:rsidRPr="00AC504D">
        <w:rPr>
          <w:rFonts w:eastAsiaTheme="minorHAnsi" w:hint="eastAsia"/>
          <w:b/>
          <w:bCs/>
        </w:rPr>
        <w:t>：</w:t>
      </w:r>
      <w:r w:rsidR="009B0CA5" w:rsidRPr="009B0CA5">
        <w:rPr>
          <w:rFonts w:eastAsiaTheme="minorHAnsi" w:hint="eastAsia"/>
        </w:rPr>
        <w:t>母树林又叫种子林，是在现有优良的天然林或人工林中选择比较好的林分，经过采用恰当的经营管理措施，以专门生产品质优良的林木种子的林分；对生长比较快的速生树种也可选用优良苗木营造。</w:t>
      </w:r>
    </w:p>
    <w:p w14:paraId="02B1C9AB" w14:textId="525335BC" w:rsidR="009B0CA5" w:rsidRPr="009B0CA5" w:rsidRDefault="00AE0905" w:rsidP="009B0CA5">
      <w:pPr>
        <w:rPr>
          <w:rFonts w:eastAsiaTheme="minorHAnsi"/>
        </w:rPr>
      </w:pPr>
      <w:r>
        <w:rPr>
          <w:rFonts w:eastAsiaTheme="minorHAnsi" w:hint="eastAsia"/>
        </w:rPr>
        <w:t>16</w:t>
      </w:r>
      <w:r w:rsidR="009B0CA5" w:rsidRPr="009B0CA5">
        <w:rPr>
          <w:rFonts w:eastAsiaTheme="minorHAnsi" w:hint="eastAsia"/>
        </w:rPr>
        <w:t>.</w:t>
      </w:r>
      <w:r w:rsidR="009B0CA5" w:rsidRPr="006A51E7">
        <w:rPr>
          <w:rFonts w:eastAsiaTheme="minorHAnsi" w:hint="eastAsia"/>
          <w:b/>
          <w:bCs/>
          <w:highlight w:val="green"/>
        </w:rPr>
        <w:t>种子源的概念</w:t>
      </w:r>
      <w:r w:rsidR="00AC504D" w:rsidRPr="00AC504D">
        <w:rPr>
          <w:rFonts w:eastAsiaTheme="minorHAnsi" w:hint="eastAsia"/>
          <w:b/>
          <w:bCs/>
        </w:rPr>
        <w:t>：</w:t>
      </w:r>
      <w:r w:rsidR="009B0CA5" w:rsidRPr="009B0CA5">
        <w:rPr>
          <w:rFonts w:eastAsiaTheme="minorHAnsi" w:hint="eastAsia"/>
        </w:rPr>
        <w:t>种子园是用优树无性系或家系按设计要求营建，实行集约经营，以生产优良遗传品质和播种品质种子为目的的特种人工林。</w:t>
      </w:r>
    </w:p>
    <w:p w14:paraId="7D07A6A5" w14:textId="2AEE6B6D" w:rsidR="009B0CA5" w:rsidRPr="009B0CA5" w:rsidRDefault="00AE0905" w:rsidP="009B0CA5">
      <w:pPr>
        <w:rPr>
          <w:rFonts w:eastAsiaTheme="minorHAnsi"/>
        </w:rPr>
      </w:pPr>
      <w:r>
        <w:rPr>
          <w:rFonts w:eastAsiaTheme="minorHAnsi" w:hint="eastAsia"/>
        </w:rPr>
        <w:t>17</w:t>
      </w:r>
      <w:r w:rsidR="009B0CA5" w:rsidRPr="009B0CA5">
        <w:rPr>
          <w:rFonts w:eastAsiaTheme="minorHAnsi" w:hint="eastAsia"/>
        </w:rPr>
        <w:t>.</w:t>
      </w:r>
      <w:r w:rsidR="009B0CA5" w:rsidRPr="00AC504D">
        <w:rPr>
          <w:rFonts w:eastAsiaTheme="minorHAnsi" w:hint="eastAsia"/>
          <w:b/>
          <w:bCs/>
        </w:rPr>
        <w:t>采穗圃的概念</w:t>
      </w:r>
      <w:r w:rsidR="00AC504D" w:rsidRPr="00AC504D">
        <w:rPr>
          <w:rFonts w:eastAsiaTheme="minorHAnsi" w:hint="eastAsia"/>
          <w:b/>
          <w:bCs/>
        </w:rPr>
        <w:t>：</w:t>
      </w:r>
      <w:r w:rsidR="009B0CA5" w:rsidRPr="009B0CA5">
        <w:rPr>
          <w:rFonts w:eastAsiaTheme="minorHAnsi" w:hint="eastAsia"/>
        </w:rPr>
        <w:t>采穗圃是以优树或优良无性系作材料，生产遗传品质优良的枝条、接穗和根段的良种基地。</w:t>
      </w:r>
    </w:p>
    <w:p w14:paraId="3854AED5" w14:textId="54E91E24" w:rsidR="009B0CA5" w:rsidRPr="009B0CA5" w:rsidRDefault="00AE0905" w:rsidP="009B0CA5">
      <w:pPr>
        <w:rPr>
          <w:rFonts w:eastAsiaTheme="minorHAnsi"/>
        </w:rPr>
      </w:pPr>
      <w:r>
        <w:rPr>
          <w:rFonts w:eastAsiaTheme="minorHAnsi" w:hint="eastAsia"/>
        </w:rPr>
        <w:t>18</w:t>
      </w:r>
      <w:r w:rsidR="009B0CA5" w:rsidRPr="009B0CA5">
        <w:rPr>
          <w:rFonts w:eastAsiaTheme="minorHAnsi" w:hint="eastAsia"/>
        </w:rPr>
        <w:t>.</w:t>
      </w:r>
      <w:r w:rsidR="009B0CA5" w:rsidRPr="00AC504D">
        <w:rPr>
          <w:rFonts w:eastAsiaTheme="minorHAnsi" w:hint="eastAsia"/>
          <w:b/>
          <w:bCs/>
        </w:rPr>
        <w:t>生理成熟的概念</w:t>
      </w:r>
      <w:r w:rsidR="00AC504D" w:rsidRPr="00AC504D">
        <w:rPr>
          <w:rFonts w:eastAsiaTheme="minorHAnsi" w:hint="eastAsia"/>
          <w:b/>
          <w:bCs/>
        </w:rPr>
        <w:t>：</w:t>
      </w:r>
      <w:r w:rsidR="009B0CA5" w:rsidRPr="009B0CA5">
        <w:rPr>
          <w:rFonts w:eastAsiaTheme="minorHAnsi" w:hint="eastAsia"/>
        </w:rPr>
        <w:t>种皮松软、含水率较高，内部营养物质积累到一定程度种子具有发芽能力时称为生理成熟。</w:t>
      </w:r>
    </w:p>
    <w:p w14:paraId="2F27D4ED" w14:textId="4E4A1C02" w:rsidR="009B0CA5" w:rsidRPr="009B0CA5" w:rsidRDefault="00AE0905" w:rsidP="009B0CA5">
      <w:pPr>
        <w:rPr>
          <w:rFonts w:eastAsiaTheme="minorHAnsi"/>
        </w:rPr>
      </w:pPr>
      <w:r>
        <w:rPr>
          <w:rFonts w:eastAsiaTheme="minorHAnsi" w:hint="eastAsia"/>
        </w:rPr>
        <w:t>19</w:t>
      </w:r>
      <w:r w:rsidR="009B0CA5" w:rsidRPr="009B0CA5">
        <w:rPr>
          <w:rFonts w:eastAsiaTheme="minorHAnsi" w:hint="eastAsia"/>
        </w:rPr>
        <w:t>.</w:t>
      </w:r>
      <w:r w:rsidR="009B0CA5" w:rsidRPr="006A51E7">
        <w:rPr>
          <w:rFonts w:eastAsiaTheme="minorHAnsi" w:hint="eastAsia"/>
          <w:b/>
          <w:bCs/>
          <w:highlight w:val="green"/>
        </w:rPr>
        <w:t>生理后熟的概念</w:t>
      </w:r>
      <w:r w:rsidR="00AC504D" w:rsidRPr="00AC504D">
        <w:rPr>
          <w:rFonts w:eastAsiaTheme="minorHAnsi" w:hint="eastAsia"/>
          <w:b/>
          <w:bCs/>
        </w:rPr>
        <w:t>：</w:t>
      </w:r>
      <w:r w:rsidR="009B0CA5" w:rsidRPr="009B0CA5">
        <w:rPr>
          <w:rFonts w:eastAsiaTheme="minorHAnsi" w:hint="eastAsia"/>
        </w:rPr>
        <w:t>种子外部形态虽已具有成熟特征，但种胚尚未发育完全，需要经过一段时间逐渐达到生理成熟，称为生理后熟。</w:t>
      </w:r>
    </w:p>
    <w:p w14:paraId="0AA0BE33" w14:textId="006C8B2F" w:rsidR="009B0CA5" w:rsidRPr="009B0CA5" w:rsidRDefault="00AE0905" w:rsidP="009B0CA5">
      <w:pPr>
        <w:rPr>
          <w:rFonts w:eastAsiaTheme="minorHAnsi"/>
        </w:rPr>
      </w:pPr>
      <w:r>
        <w:rPr>
          <w:rFonts w:eastAsiaTheme="minorHAnsi" w:hint="eastAsia"/>
        </w:rPr>
        <w:t>20</w:t>
      </w:r>
      <w:r w:rsidR="009B0CA5" w:rsidRPr="009B0CA5">
        <w:rPr>
          <w:rFonts w:eastAsiaTheme="minorHAnsi" w:hint="eastAsia"/>
        </w:rPr>
        <w:t>.</w:t>
      </w:r>
      <w:r w:rsidR="009B0CA5" w:rsidRPr="00AC504D">
        <w:rPr>
          <w:rFonts w:eastAsiaTheme="minorHAnsi" w:hint="eastAsia"/>
          <w:b/>
          <w:bCs/>
        </w:rPr>
        <w:t>实生苗的概念</w:t>
      </w:r>
      <w:r w:rsidR="00AC504D" w:rsidRPr="00AC504D">
        <w:rPr>
          <w:rFonts w:eastAsiaTheme="minorHAnsi" w:hint="eastAsia"/>
          <w:b/>
          <w:bCs/>
        </w:rPr>
        <w:t>：</w:t>
      </w:r>
      <w:r w:rsidR="009B0CA5" w:rsidRPr="009B0CA5">
        <w:rPr>
          <w:rFonts w:eastAsiaTheme="minorHAnsi" w:hint="eastAsia"/>
        </w:rPr>
        <w:t>直接由种子繁殖的苗木叫做实生苗。</w:t>
      </w:r>
    </w:p>
    <w:p w14:paraId="50EDEEBE" w14:textId="0B1281A3" w:rsidR="009B0CA5" w:rsidRPr="009B0CA5" w:rsidRDefault="00AE0905" w:rsidP="009B0CA5">
      <w:pPr>
        <w:rPr>
          <w:rFonts w:eastAsiaTheme="minorHAnsi"/>
        </w:rPr>
      </w:pPr>
      <w:r>
        <w:rPr>
          <w:rFonts w:eastAsiaTheme="minorHAnsi" w:hint="eastAsia"/>
        </w:rPr>
        <w:t>21</w:t>
      </w:r>
      <w:r w:rsidR="009B0CA5" w:rsidRPr="009B0CA5">
        <w:rPr>
          <w:rFonts w:eastAsiaTheme="minorHAnsi" w:hint="eastAsia"/>
        </w:rPr>
        <w:t>.</w:t>
      </w:r>
      <w:r w:rsidR="009B0CA5" w:rsidRPr="00AC504D">
        <w:rPr>
          <w:rFonts w:eastAsiaTheme="minorHAnsi" w:hint="eastAsia"/>
          <w:b/>
          <w:bCs/>
        </w:rPr>
        <w:t>自根苗的概念</w:t>
      </w:r>
      <w:r w:rsidR="00AC504D" w:rsidRPr="00AC504D">
        <w:rPr>
          <w:rFonts w:eastAsiaTheme="minorHAnsi" w:hint="eastAsia"/>
          <w:b/>
          <w:bCs/>
        </w:rPr>
        <w:t>：</w:t>
      </w:r>
      <w:r w:rsidR="009B0CA5" w:rsidRPr="009B0CA5">
        <w:rPr>
          <w:rFonts w:eastAsiaTheme="minorHAnsi" w:hint="eastAsia"/>
        </w:rPr>
        <w:t>采用扦插、压条和分株方法等无性繁殖方法获得的苗木称为自根苗。</w:t>
      </w:r>
    </w:p>
    <w:p w14:paraId="643B316A" w14:textId="17081FDE" w:rsidR="009B0CA5" w:rsidRPr="009B0CA5" w:rsidRDefault="00AE0905" w:rsidP="009B0CA5">
      <w:pPr>
        <w:rPr>
          <w:rFonts w:eastAsiaTheme="minorHAnsi"/>
        </w:rPr>
      </w:pPr>
      <w:r>
        <w:rPr>
          <w:rFonts w:eastAsiaTheme="minorHAnsi" w:hint="eastAsia"/>
        </w:rPr>
        <w:t>22</w:t>
      </w:r>
      <w:r w:rsidR="009B0CA5" w:rsidRPr="009B0CA5">
        <w:rPr>
          <w:rFonts w:eastAsiaTheme="minorHAnsi" w:hint="eastAsia"/>
        </w:rPr>
        <w:t>.</w:t>
      </w:r>
      <w:r w:rsidR="009B0CA5" w:rsidRPr="006A51E7">
        <w:rPr>
          <w:rFonts w:eastAsiaTheme="minorHAnsi" w:hint="eastAsia"/>
          <w:b/>
          <w:bCs/>
          <w:highlight w:val="green"/>
        </w:rPr>
        <w:t>假植的概念</w:t>
      </w:r>
      <w:r w:rsidR="00AC504D" w:rsidRPr="00AC504D">
        <w:rPr>
          <w:rFonts w:eastAsiaTheme="minorHAnsi" w:hint="eastAsia"/>
          <w:b/>
          <w:bCs/>
        </w:rPr>
        <w:t>：</w:t>
      </w:r>
      <w:r w:rsidR="009B0CA5" w:rsidRPr="009B0CA5">
        <w:rPr>
          <w:rFonts w:eastAsiaTheme="minorHAnsi" w:hint="eastAsia"/>
        </w:rPr>
        <w:t>假植是将苗木的根系用湿润的土壤上进行的暂时的埋植，分临时假值、越冬假值两种类型。</w:t>
      </w:r>
    </w:p>
    <w:p w14:paraId="0DA448CD" w14:textId="0E76B969" w:rsidR="009B0CA5" w:rsidRDefault="00AC158A" w:rsidP="009B0CA5">
      <w:pPr>
        <w:rPr>
          <w:rFonts w:asciiTheme="minorEastAsia" w:hAnsiTheme="minorEastAsia"/>
          <w:szCs w:val="21"/>
        </w:rPr>
      </w:pPr>
      <w:r>
        <w:rPr>
          <w:rFonts w:hint="eastAsia"/>
        </w:rPr>
        <w:t>23</w:t>
      </w:r>
      <w:r w:rsidR="009B0CA5">
        <w:rPr>
          <w:rFonts w:asciiTheme="minorEastAsia" w:hAnsiTheme="minorEastAsia" w:hint="eastAsia"/>
          <w:b/>
          <w:bCs/>
          <w:szCs w:val="21"/>
        </w:rPr>
        <w:t>.</w:t>
      </w:r>
      <w:r w:rsidR="009B0CA5" w:rsidRPr="006A51E7">
        <w:rPr>
          <w:rFonts w:asciiTheme="minorEastAsia" w:hAnsiTheme="minorEastAsia" w:hint="eastAsia"/>
          <w:b/>
          <w:bCs/>
          <w:szCs w:val="21"/>
          <w:highlight w:val="green"/>
        </w:rPr>
        <w:t>立地指数的概念</w:t>
      </w:r>
      <w:r w:rsidR="009B0CA5">
        <w:rPr>
          <w:rFonts w:asciiTheme="minorEastAsia" w:hAnsiTheme="minorEastAsia" w:hint="eastAsia"/>
          <w:b/>
          <w:bCs/>
          <w:szCs w:val="21"/>
        </w:rPr>
        <w:t>：</w:t>
      </w:r>
      <w:r w:rsidR="009B0CA5">
        <w:rPr>
          <w:rFonts w:asciiTheme="minorEastAsia" w:hAnsiTheme="minorEastAsia" w:hint="eastAsia"/>
          <w:bCs/>
          <w:szCs w:val="21"/>
        </w:rPr>
        <w:t>指树种在一定基准年龄时的优势木平均高或几株最高树木的平均高。</w:t>
      </w:r>
    </w:p>
    <w:p w14:paraId="22F22378" w14:textId="7FEDBEEF" w:rsidR="009B0CA5" w:rsidRDefault="00AC158A" w:rsidP="009B0CA5">
      <w:pPr>
        <w:rPr>
          <w:rFonts w:asciiTheme="minorEastAsia" w:hAnsiTheme="minorEastAsia"/>
          <w:szCs w:val="21"/>
        </w:rPr>
      </w:pPr>
      <w:r>
        <w:rPr>
          <w:rFonts w:hint="eastAsia"/>
        </w:rPr>
        <w:t>24</w:t>
      </w:r>
      <w:r w:rsidR="009B0CA5">
        <w:rPr>
          <w:rFonts w:asciiTheme="minorEastAsia" w:hAnsiTheme="minorEastAsia" w:hint="eastAsia"/>
          <w:b/>
          <w:bCs/>
          <w:szCs w:val="21"/>
        </w:rPr>
        <w:t>.</w:t>
      </w:r>
      <w:r w:rsidR="009B0CA5" w:rsidRPr="006A51E7">
        <w:rPr>
          <w:rFonts w:asciiTheme="minorEastAsia" w:hAnsiTheme="minorEastAsia" w:hint="eastAsia"/>
          <w:b/>
          <w:bCs/>
          <w:szCs w:val="21"/>
          <w:highlight w:val="green"/>
        </w:rPr>
        <w:t>郁闭度的概念</w:t>
      </w:r>
      <w:r w:rsidR="009B0CA5">
        <w:rPr>
          <w:rFonts w:asciiTheme="minorEastAsia" w:hAnsiTheme="minorEastAsia" w:hint="eastAsia"/>
          <w:b/>
          <w:bCs/>
          <w:szCs w:val="21"/>
        </w:rPr>
        <w:t>：</w:t>
      </w:r>
      <w:r w:rsidR="009B0CA5">
        <w:rPr>
          <w:rFonts w:asciiTheme="minorEastAsia" w:hAnsiTheme="minorEastAsia" w:cs="Arial"/>
          <w:color w:val="333333"/>
          <w:szCs w:val="21"/>
        </w:rPr>
        <w:t>也称林冠层盖度，是描述乔木层树冠连接程度的指标，以林冠层的投影面积与林地面积之比表示。</w:t>
      </w:r>
    </w:p>
    <w:p w14:paraId="234D7689" w14:textId="56063959" w:rsidR="009B0CA5" w:rsidRPr="00AC158A" w:rsidRDefault="00AC158A" w:rsidP="00AC158A">
      <w:pPr>
        <w:rPr>
          <w:b/>
          <w:bCs/>
        </w:rPr>
      </w:pPr>
      <w:r>
        <w:rPr>
          <w:rFonts w:hint="eastAsia"/>
        </w:rPr>
        <w:t>25</w:t>
      </w:r>
      <w:r w:rsidR="009B0CA5">
        <w:rPr>
          <w:rFonts w:hint="eastAsia"/>
          <w:b/>
          <w:bCs/>
        </w:rPr>
        <w:t>.</w:t>
      </w:r>
      <w:r w:rsidR="009B0CA5" w:rsidRPr="006A51E7">
        <w:rPr>
          <w:rFonts w:hint="eastAsia"/>
          <w:b/>
          <w:bCs/>
          <w:highlight w:val="green"/>
        </w:rPr>
        <w:t>农林复合经营的概念</w:t>
      </w:r>
      <w:r w:rsidR="009B0CA5">
        <w:rPr>
          <w:rFonts w:hint="eastAsia"/>
          <w:b/>
          <w:bCs/>
        </w:rPr>
        <w:t>：</w:t>
      </w:r>
      <w:r w:rsidR="009B0CA5">
        <w:t>林农复合经营也称农用林业、混农林业、农林业、林农间作，指于同一土地上，在空间位置与时间顺序上，将多年生木本植物与农作物和家畜动物结合在一起而形成的所有土地利用系统的集合。</w:t>
      </w:r>
    </w:p>
    <w:p w14:paraId="6DC93C02" w14:textId="77777777" w:rsidR="009B0CA5" w:rsidRDefault="009B0CA5" w:rsidP="009B0CA5">
      <w:pPr>
        <w:ind w:firstLineChars="200" w:firstLine="420"/>
      </w:pPr>
      <w:r>
        <w:t>开展林农复合经营的目标是增加生产（包括生物量、食品、饲料、薪炭、工业原料等），扩大土地利用面积，提高经济收益和农民的生活水平，优化利用自然资源，有效地保护生态环境。</w:t>
      </w:r>
    </w:p>
    <w:p w14:paraId="54180FA8" w14:textId="2586A2E1" w:rsidR="009B0CA5" w:rsidRDefault="00AC158A" w:rsidP="00AC158A">
      <w:r>
        <w:rPr>
          <w:rFonts w:hint="eastAsia"/>
        </w:rPr>
        <w:t>26</w:t>
      </w:r>
      <w:r w:rsidR="009B0CA5">
        <w:rPr>
          <w:rFonts w:hint="eastAsia"/>
          <w:b/>
          <w:bCs/>
        </w:rPr>
        <w:t>封山育林的概念：</w:t>
      </w:r>
      <w:r w:rsidR="009B0CA5">
        <w:rPr>
          <w:rFonts w:hint="eastAsia"/>
        </w:rPr>
        <w:t>以封禁为基本手段, 促进森林形成的措施, 即把长有疏林- 灌丛或散生木的山地、滩地等封禁起来, 借助林木的天然下种或萌芽逐渐培育成森林。</w:t>
      </w:r>
    </w:p>
    <w:p w14:paraId="3A837E49" w14:textId="7FC2E542" w:rsidR="009B0CA5" w:rsidRPr="00AC158A" w:rsidRDefault="00AC158A" w:rsidP="00AC158A">
      <w:pPr>
        <w:rPr>
          <w:b/>
          <w:bCs/>
        </w:rPr>
      </w:pPr>
      <w:r>
        <w:rPr>
          <w:rFonts w:hint="eastAsia"/>
        </w:rPr>
        <w:t>27</w:t>
      </w:r>
      <w:r w:rsidR="00AE0905">
        <w:rPr>
          <w:rFonts w:hint="eastAsia"/>
          <w:b/>
          <w:bCs/>
        </w:rPr>
        <w:t>.</w:t>
      </w:r>
      <w:r w:rsidR="009B0CA5">
        <w:rPr>
          <w:rFonts w:hint="eastAsia"/>
          <w:b/>
          <w:bCs/>
        </w:rPr>
        <w:t>低效林的概念</w:t>
      </w:r>
      <w:r>
        <w:rPr>
          <w:rFonts w:hint="eastAsia"/>
          <w:b/>
          <w:bCs/>
        </w:rPr>
        <w:t>：</w:t>
      </w:r>
      <w:r w:rsidR="009B0CA5">
        <w:rPr>
          <w:rFonts w:hint="eastAsia"/>
        </w:rPr>
        <w:t>低效林也称低质低效林或低价值林分，是指由于各种原因造成林分结构和稳定性失调，林木生长发育衰竭，系统功能退化或丧失，导致森林生态功能、林产品或生物量显著低于同类立地条件下相同林分平均水平的林分总称。</w:t>
      </w:r>
    </w:p>
    <w:p w14:paraId="0172116F" w14:textId="652864E8" w:rsidR="009B0CA5" w:rsidRPr="00AC158A" w:rsidRDefault="00AC158A" w:rsidP="00AC158A">
      <w:pPr>
        <w:rPr>
          <w:b/>
          <w:bCs/>
        </w:rPr>
      </w:pPr>
      <w:r>
        <w:rPr>
          <w:rFonts w:hint="eastAsia"/>
        </w:rPr>
        <w:t>28</w:t>
      </w:r>
      <w:r w:rsidR="00C2518F">
        <w:rPr>
          <w:rFonts w:hint="eastAsia"/>
          <w:b/>
          <w:bCs/>
        </w:rPr>
        <w:t>.</w:t>
      </w:r>
      <w:r w:rsidR="009B0CA5" w:rsidRPr="009F3460">
        <w:rPr>
          <w:rFonts w:hint="eastAsia"/>
          <w:b/>
          <w:bCs/>
          <w:highlight w:val="cyan"/>
        </w:rPr>
        <w:t>林分改造的概念</w:t>
      </w:r>
      <w:r>
        <w:rPr>
          <w:rFonts w:hint="eastAsia"/>
          <w:b/>
          <w:bCs/>
        </w:rPr>
        <w:t>：</w:t>
      </w:r>
      <w:r w:rsidR="009B0CA5">
        <w:rPr>
          <w:rFonts w:hint="eastAsia"/>
        </w:rPr>
        <w:t>林分改造是为改善林分结构，开发林地生产潜力，提高林分质量和效益水平，对低效林采取的结构调整、树种更替、补植补播、封山育林、林分抚育、嫁接复壮等营林措施。</w:t>
      </w:r>
    </w:p>
    <w:p w14:paraId="1048E12B" w14:textId="69564A2C" w:rsidR="009B0CA5" w:rsidRDefault="00AC158A" w:rsidP="00AC158A">
      <w:r>
        <w:rPr>
          <w:rFonts w:hint="eastAsia"/>
        </w:rPr>
        <w:t>29</w:t>
      </w:r>
      <w:r w:rsidR="009B0CA5">
        <w:rPr>
          <w:rFonts w:hint="eastAsia"/>
          <w:b/>
          <w:bCs/>
        </w:rPr>
        <w:t>.城市森林的概念</w:t>
      </w:r>
      <w:r>
        <w:rPr>
          <w:rFonts w:hint="eastAsia"/>
        </w:rPr>
        <w:t>：</w:t>
      </w:r>
      <w:r w:rsidR="009B0CA5">
        <w:t>城市森林是指地处城市行政区域内或与城市的社会、经济及环境有密切关系地区的森林，包括：城市及其周围生长的以乔灌木为主体的绿色植物和其它相关生物群落与非生物环境。</w:t>
      </w:r>
    </w:p>
    <w:p w14:paraId="40ED0CE4" w14:textId="73DD51E4" w:rsidR="009B0CA5" w:rsidRPr="00AC158A" w:rsidRDefault="00AC158A" w:rsidP="00AC158A">
      <w:pPr>
        <w:rPr>
          <w:b/>
          <w:color w:val="FF0000"/>
        </w:rPr>
      </w:pPr>
      <w:r>
        <w:rPr>
          <w:rFonts w:hint="eastAsia"/>
        </w:rPr>
        <w:t>30</w:t>
      </w:r>
      <w:r w:rsidR="00C2518F" w:rsidRPr="00AC504D">
        <w:rPr>
          <w:rFonts w:hint="eastAsia"/>
          <w:b/>
        </w:rPr>
        <w:t>.</w:t>
      </w:r>
      <w:r w:rsidR="009B0CA5" w:rsidRPr="00AC504D">
        <w:rPr>
          <w:rFonts w:hint="eastAsia"/>
          <w:b/>
        </w:rPr>
        <w:t>自然稀疏</w:t>
      </w:r>
      <w:r w:rsidRPr="00AC504D">
        <w:rPr>
          <w:rFonts w:hint="eastAsia"/>
          <w:b/>
        </w:rPr>
        <w:t>：</w:t>
      </w:r>
      <w:r w:rsidR="009B0CA5" w:rsidRPr="008F6617">
        <w:rPr>
          <w:rFonts w:hint="eastAsia"/>
        </w:rPr>
        <w:t>在林业生产上，森林随着年龄的增加，单位面积上林木株数不断减少的现象。</w:t>
      </w:r>
    </w:p>
    <w:p w14:paraId="6568B651" w14:textId="1D607A8B" w:rsidR="009B0CA5" w:rsidRPr="00AC158A" w:rsidRDefault="00AC158A" w:rsidP="00AC158A">
      <w:pPr>
        <w:rPr>
          <w:b/>
          <w:color w:val="FF0000"/>
        </w:rPr>
      </w:pPr>
      <w:r>
        <w:rPr>
          <w:rFonts w:hint="eastAsia"/>
        </w:rPr>
        <w:t>31</w:t>
      </w:r>
      <w:r w:rsidR="00C2518F" w:rsidRPr="00AC504D">
        <w:rPr>
          <w:rFonts w:hint="eastAsia"/>
          <w:b/>
        </w:rPr>
        <w:t>.</w:t>
      </w:r>
      <w:r w:rsidR="009B0CA5" w:rsidRPr="006A51E7">
        <w:rPr>
          <w:rFonts w:hint="eastAsia"/>
          <w:b/>
          <w:highlight w:val="green"/>
        </w:rPr>
        <w:t>林木分化</w:t>
      </w:r>
      <w:r w:rsidRPr="00AC504D">
        <w:rPr>
          <w:rFonts w:hint="eastAsia"/>
          <w:b/>
        </w:rPr>
        <w:t>：</w:t>
      </w:r>
      <w:r w:rsidR="009B0CA5" w:rsidRPr="008F6617">
        <w:rPr>
          <w:rFonts w:hint="eastAsia"/>
        </w:rPr>
        <w:t>是指林分内林木个体间在树高、胸径等方面存在的差异现象。无论是天然林还是人工林，即使是同一树种、相同年龄的林木，都存在这种分化现象。</w:t>
      </w:r>
    </w:p>
    <w:p w14:paraId="6A037E48" w14:textId="1E191B14" w:rsidR="009B0CA5" w:rsidRPr="00AC158A" w:rsidRDefault="00AC158A" w:rsidP="00AC158A">
      <w:pPr>
        <w:rPr>
          <w:b/>
          <w:color w:val="FF0000"/>
        </w:rPr>
      </w:pPr>
      <w:r>
        <w:rPr>
          <w:rFonts w:hint="eastAsia"/>
        </w:rPr>
        <w:t>32.</w:t>
      </w:r>
      <w:r w:rsidR="009B0CA5" w:rsidRPr="00F91A5B">
        <w:rPr>
          <w:rFonts w:hint="eastAsia"/>
          <w:b/>
          <w:highlight w:val="cyan"/>
        </w:rPr>
        <w:t>森林健康经营</w:t>
      </w:r>
      <w:r w:rsidRPr="00AC504D">
        <w:rPr>
          <w:rFonts w:hint="eastAsia"/>
          <w:b/>
        </w:rPr>
        <w:t>：</w:t>
      </w:r>
      <w:r w:rsidR="009B0CA5" w:rsidRPr="00AC158A">
        <w:rPr>
          <w:rFonts w:hint="eastAsia"/>
          <w:bCs/>
        </w:rPr>
        <w:t>是以森林生态系统健康为目标，通过统筹考虑各种自然和社会经济因素，在确保主导功能健康的情况下兼顾多种功能和社会需求为目标，采取科学的技术措施实现使森林的综合功能得到最大程度发挥的森林经营活动。</w:t>
      </w:r>
    </w:p>
    <w:p w14:paraId="23108B44" w14:textId="77777777" w:rsidR="002F3420" w:rsidRPr="002F3420" w:rsidRDefault="002F3420" w:rsidP="002F3420">
      <w:pPr>
        <w:pStyle w:val="a3"/>
        <w:ind w:left="360" w:firstLineChars="0" w:firstLine="0"/>
      </w:pPr>
      <w:r w:rsidRPr="00AC504D">
        <w:rPr>
          <w:rFonts w:hint="eastAsia"/>
        </w:rPr>
        <w:t>森林健康</w:t>
      </w:r>
      <w:r w:rsidRPr="002F3420">
        <w:rPr>
          <w:rFonts w:hint="eastAsia"/>
        </w:rPr>
        <w:t>是表示森林生态系统在提供人类需求的同时又保持自身复杂性的一种状态。</w:t>
      </w:r>
    </w:p>
    <w:p w14:paraId="4CBB73E3" w14:textId="77777777" w:rsidR="002F3420" w:rsidRPr="00486005" w:rsidRDefault="002F3420" w:rsidP="002F3420">
      <w:pPr>
        <w:pStyle w:val="a3"/>
        <w:ind w:left="360" w:firstLineChars="0" w:firstLine="0"/>
      </w:pPr>
      <w:r w:rsidRPr="00AC504D">
        <w:rPr>
          <w:rFonts w:hint="eastAsia"/>
        </w:rPr>
        <w:t>森林健康</w:t>
      </w:r>
      <w:r w:rsidRPr="002F3420">
        <w:rPr>
          <w:rFonts w:hint="eastAsia"/>
        </w:rPr>
        <w:t>就是森林生态系统能够维持其多样性和稳定性的同时，又能持续满足人类对森林的自然、社会和经济需求的一种状态，是实现人与自然和谐相处的必要途径。</w:t>
      </w:r>
    </w:p>
    <w:p w14:paraId="61D69F9B" w14:textId="414DA8B5" w:rsidR="009B0CA5" w:rsidRPr="00AC158A" w:rsidRDefault="00AC158A" w:rsidP="00AC158A">
      <w:pPr>
        <w:rPr>
          <w:b/>
          <w:color w:val="FF0000"/>
        </w:rPr>
      </w:pPr>
      <w:r>
        <w:rPr>
          <w:rFonts w:hint="eastAsia"/>
        </w:rPr>
        <w:t>33.</w:t>
      </w:r>
      <w:r w:rsidR="009B0CA5" w:rsidRPr="00AC504D">
        <w:rPr>
          <w:rFonts w:hint="eastAsia"/>
          <w:b/>
        </w:rPr>
        <w:t>近自然</w:t>
      </w:r>
      <w:r w:rsidR="00C2518F" w:rsidRPr="00AC504D">
        <w:rPr>
          <w:rFonts w:hint="eastAsia"/>
          <w:b/>
        </w:rPr>
        <w:t>森林</w:t>
      </w:r>
      <w:r w:rsidR="009B0CA5" w:rsidRPr="00AC504D">
        <w:rPr>
          <w:rFonts w:hint="eastAsia"/>
          <w:b/>
        </w:rPr>
        <w:t>经营</w:t>
      </w:r>
      <w:r w:rsidRPr="00AC504D">
        <w:rPr>
          <w:rFonts w:hint="eastAsia"/>
          <w:b/>
        </w:rPr>
        <w:t>：</w:t>
      </w:r>
      <w:r w:rsidR="009B0CA5" w:rsidRPr="00486005">
        <w:rPr>
          <w:rFonts w:hint="eastAsia"/>
        </w:rPr>
        <w:t>指利用森林生态系统内部的自然生长发育规律，从森林自然更新到稳定的顶级群落的时间跨度来计划和设计各项森林经营活动，通过不断地调整优化森林结构，从而使生态与经济的需求能最佳结合的接近自然的森林经营模式。</w:t>
      </w:r>
    </w:p>
    <w:p w14:paraId="3D13648A" w14:textId="25F50085" w:rsidR="009B0CA5" w:rsidRPr="00AC158A" w:rsidRDefault="00AC158A" w:rsidP="00AC158A">
      <w:pPr>
        <w:rPr>
          <w:b/>
          <w:color w:val="FF0000"/>
        </w:rPr>
      </w:pPr>
      <w:r>
        <w:rPr>
          <w:rFonts w:hint="eastAsia"/>
        </w:rPr>
        <w:t>34.</w:t>
      </w:r>
      <w:r w:rsidR="009B0CA5" w:rsidRPr="00AC504D">
        <w:rPr>
          <w:rFonts w:hint="eastAsia"/>
          <w:b/>
        </w:rPr>
        <w:t>病原</w:t>
      </w:r>
      <w:r w:rsidRPr="00AC504D">
        <w:rPr>
          <w:rFonts w:hint="eastAsia"/>
          <w:b/>
        </w:rPr>
        <w:t>：</w:t>
      </w:r>
      <w:r w:rsidR="009B0CA5" w:rsidRPr="00486005">
        <w:rPr>
          <w:rFonts w:hint="eastAsia"/>
        </w:rPr>
        <w:t>引起林木病害的原因有生物的（侵染性的）和非生物的（非侵染性的）因素，总称为病原。遭受侵袭的植物称为感病植物，对寄生物来说是寄主。</w:t>
      </w:r>
    </w:p>
    <w:p w14:paraId="50AE912F" w14:textId="2C5A7987" w:rsidR="009B0CA5" w:rsidRPr="00AC158A" w:rsidRDefault="00AC158A" w:rsidP="00AC158A">
      <w:pPr>
        <w:rPr>
          <w:b/>
          <w:color w:val="FF0000"/>
        </w:rPr>
      </w:pPr>
      <w:r>
        <w:rPr>
          <w:rFonts w:hint="eastAsia"/>
        </w:rPr>
        <w:t>35.</w:t>
      </w:r>
      <w:r w:rsidR="009B0CA5" w:rsidRPr="00AC504D">
        <w:rPr>
          <w:rFonts w:hint="eastAsia"/>
          <w:b/>
        </w:rPr>
        <w:t>病害</w:t>
      </w:r>
      <w:r w:rsidRPr="00AC504D">
        <w:rPr>
          <w:rFonts w:hint="eastAsia"/>
          <w:b/>
        </w:rPr>
        <w:t>：</w:t>
      </w:r>
      <w:r w:rsidR="009B0CA5" w:rsidRPr="00AC504D">
        <w:rPr>
          <w:rFonts w:hint="eastAsia"/>
        </w:rPr>
        <w:t>林木病害</w:t>
      </w:r>
      <w:r w:rsidR="009B0CA5" w:rsidRPr="00486005">
        <w:rPr>
          <w:rFonts w:hint="eastAsia"/>
        </w:rPr>
        <w:t>是指树木受到病原物或不适宜的环境因素的连续侵袭，使其正常的生理机能、解剖结构和外部形态发生一系列不正常的改变，导致其生长、发育或生存受到显著影响，并表现出异常状态（症状），最终造成树木生长量和收获物品质遭受损失的现象。</w:t>
      </w:r>
    </w:p>
    <w:p w14:paraId="330525DA" w14:textId="65C9FA64" w:rsidR="009B0CA5" w:rsidRPr="00AC158A" w:rsidRDefault="00AC158A" w:rsidP="00AC158A">
      <w:pPr>
        <w:rPr>
          <w:b/>
          <w:color w:val="FF0000"/>
        </w:rPr>
      </w:pPr>
      <w:r>
        <w:rPr>
          <w:rFonts w:hint="eastAsia"/>
        </w:rPr>
        <w:t>36.</w:t>
      </w:r>
      <w:r w:rsidR="009B0CA5" w:rsidRPr="00AC504D">
        <w:rPr>
          <w:rFonts w:hint="eastAsia"/>
          <w:b/>
        </w:rPr>
        <w:t>森林成熟</w:t>
      </w:r>
      <w:r w:rsidRPr="00AC504D">
        <w:rPr>
          <w:rFonts w:hint="eastAsia"/>
          <w:b/>
        </w:rPr>
        <w:t>：</w:t>
      </w:r>
      <w:r w:rsidR="009B0CA5" w:rsidRPr="005923EB">
        <w:rPr>
          <w:rFonts w:hint="eastAsia"/>
        </w:rPr>
        <w:t>森林成熟是指森林在生长发育过程中，达到最符合经营目标时的状态。此时的年龄称为</w:t>
      </w:r>
      <w:r w:rsidR="009B0CA5" w:rsidRPr="00AC158A">
        <w:rPr>
          <w:rFonts w:hint="eastAsia"/>
          <w:b/>
          <w:bCs/>
        </w:rPr>
        <w:t>森林成熟龄</w:t>
      </w:r>
      <w:r w:rsidR="009B0CA5" w:rsidRPr="005923EB">
        <w:rPr>
          <w:rFonts w:hint="eastAsia"/>
        </w:rPr>
        <w:t>。森林成熟是确定采伐更新和经营周期所依赖的主要技术经济指标。</w:t>
      </w:r>
    </w:p>
    <w:p w14:paraId="30FE7C79" w14:textId="6881DAA1" w:rsidR="009B0CA5" w:rsidRPr="00AC158A" w:rsidRDefault="00AC158A" w:rsidP="00AC158A">
      <w:pPr>
        <w:rPr>
          <w:b/>
          <w:color w:val="FF0000"/>
        </w:rPr>
      </w:pPr>
      <w:r>
        <w:rPr>
          <w:rFonts w:hint="eastAsia"/>
        </w:rPr>
        <w:t>37</w:t>
      </w:r>
      <w:r w:rsidRPr="00AC504D">
        <w:rPr>
          <w:rFonts w:hint="eastAsia"/>
          <w:b/>
        </w:rPr>
        <w:t>.</w:t>
      </w:r>
      <w:r w:rsidR="009B0CA5" w:rsidRPr="00AC504D">
        <w:rPr>
          <w:rFonts w:hint="eastAsia"/>
          <w:b/>
        </w:rPr>
        <w:t>轮伐期</w:t>
      </w:r>
      <w:r w:rsidRPr="00AC504D">
        <w:rPr>
          <w:rFonts w:hint="eastAsia"/>
          <w:b/>
        </w:rPr>
        <w:t>：</w:t>
      </w:r>
      <w:r w:rsidR="009B0CA5" w:rsidRPr="005923EB">
        <w:rPr>
          <w:rFonts w:hint="eastAsia"/>
        </w:rPr>
        <w:t>是同龄林的经营周期。是指林分的培育、采伐、更新全过程所用的时间。</w:t>
      </w:r>
    </w:p>
    <w:p w14:paraId="2DF9E974" w14:textId="77777777" w:rsidR="009B0CA5" w:rsidRPr="005923EB" w:rsidRDefault="009B0CA5" w:rsidP="009B0CA5">
      <w:pPr>
        <w:pStyle w:val="a3"/>
        <w:ind w:left="360" w:firstLineChars="0" w:firstLine="0"/>
      </w:pPr>
      <w:r w:rsidRPr="005923EB">
        <w:t>轮伐期的确定依据主要是森林成熟和更新期。</w:t>
      </w:r>
    </w:p>
    <w:p w14:paraId="5EB4C253" w14:textId="300E8941" w:rsidR="009B0CA5" w:rsidRPr="00AC158A" w:rsidRDefault="00AC158A" w:rsidP="00AC158A">
      <w:pPr>
        <w:rPr>
          <w:b/>
          <w:color w:val="FF0000"/>
        </w:rPr>
      </w:pPr>
      <w:r>
        <w:rPr>
          <w:rFonts w:hint="eastAsia"/>
        </w:rPr>
        <w:t>38.</w:t>
      </w:r>
      <w:r w:rsidR="009B0CA5" w:rsidRPr="00AC504D">
        <w:rPr>
          <w:rFonts w:hint="eastAsia"/>
          <w:b/>
        </w:rPr>
        <w:t>森林经营方案</w:t>
      </w:r>
      <w:r w:rsidRPr="00AC504D">
        <w:rPr>
          <w:rFonts w:hint="eastAsia"/>
          <w:b/>
        </w:rPr>
        <w:t>：</w:t>
      </w:r>
      <w:r w:rsidR="009B0CA5" w:rsidRPr="005923EB">
        <w:rPr>
          <w:rFonts w:hint="eastAsia"/>
        </w:rPr>
        <w:t>森林经营方案是在一定的林业生产条件和对森林资源等进行调查研究的基础上，根据有关林业方针政策，为一个林业局或林场拟定的森林经营方针、经营目标和具体经营措施。</w:t>
      </w:r>
    </w:p>
    <w:p w14:paraId="45A307CD" w14:textId="2EB9AB50" w:rsidR="009B0CA5" w:rsidRPr="00AC158A" w:rsidRDefault="00AC158A" w:rsidP="00AC158A">
      <w:pPr>
        <w:rPr>
          <w:b/>
          <w:color w:val="FF0000"/>
        </w:rPr>
      </w:pPr>
      <w:r>
        <w:rPr>
          <w:rFonts w:hint="eastAsia"/>
        </w:rPr>
        <w:t>39.</w:t>
      </w:r>
      <w:r w:rsidR="009B0CA5" w:rsidRPr="006A51E7">
        <w:rPr>
          <w:rFonts w:hint="eastAsia"/>
          <w:b/>
          <w:highlight w:val="green"/>
        </w:rPr>
        <w:t>林班</w:t>
      </w:r>
      <w:r w:rsidRPr="00AC504D">
        <w:rPr>
          <w:rFonts w:hint="eastAsia"/>
          <w:b/>
        </w:rPr>
        <w:t>：</w:t>
      </w:r>
      <w:r w:rsidR="009B0CA5" w:rsidRPr="005923EB">
        <w:rPr>
          <w:rFonts w:hint="eastAsia"/>
        </w:rPr>
        <w:t>林班是在林场范围内，为了便于森林资源统计和经营管理，将林地划分成许多面积大小比较一致的基本单位。林班是林场内具有永久性经营管理的土地区划单位。</w:t>
      </w:r>
    </w:p>
    <w:p w14:paraId="1A6F23C2" w14:textId="77777777" w:rsidR="009B0CA5" w:rsidRPr="005923EB" w:rsidRDefault="009B0CA5" w:rsidP="009B0CA5">
      <w:pPr>
        <w:pStyle w:val="a3"/>
        <w:ind w:left="360" w:firstLineChars="0" w:firstLine="0"/>
      </w:pPr>
      <w:r w:rsidRPr="005923EB">
        <w:rPr>
          <w:rFonts w:hint="eastAsia"/>
        </w:rPr>
        <w:t>（</w:t>
      </w:r>
      <w:r w:rsidRPr="005923EB">
        <w:t>划分出的林班和林班线，主要用途是测算面积、清查资源、辨别方向、护林防火、开展森林经营活动及森林资源的多种经营等。）</w:t>
      </w:r>
    </w:p>
    <w:p w14:paraId="1A0E3349" w14:textId="7EE4150B" w:rsidR="009B0CA5" w:rsidRPr="00AC158A" w:rsidRDefault="00AC158A" w:rsidP="00AC158A">
      <w:pPr>
        <w:rPr>
          <w:b/>
          <w:color w:val="FF0000"/>
        </w:rPr>
      </w:pPr>
      <w:r>
        <w:rPr>
          <w:rFonts w:hint="eastAsia"/>
        </w:rPr>
        <w:t>40.</w:t>
      </w:r>
      <w:r w:rsidR="009B0CA5" w:rsidRPr="00AC504D">
        <w:rPr>
          <w:rFonts w:hint="eastAsia"/>
          <w:b/>
        </w:rPr>
        <w:t>小班</w:t>
      </w:r>
      <w:r w:rsidRPr="00AC504D">
        <w:rPr>
          <w:rFonts w:hint="eastAsia"/>
          <w:b/>
        </w:rPr>
        <w:t>：</w:t>
      </w:r>
      <w:r w:rsidR="009B0CA5" w:rsidRPr="005923EB">
        <w:rPr>
          <w:rFonts w:hint="eastAsia"/>
        </w:rPr>
        <w:t>小班是为便于森林调查规划和因地制宜地开展经营活动，根据经营要求和林学特征，在林班内划出的不同地段。小班是森林资源调查、统计、规划设计和经营管理的基本的单位。</w:t>
      </w:r>
    </w:p>
    <w:p w14:paraId="2DD23F9A" w14:textId="77777777" w:rsidR="009B0CA5" w:rsidRPr="005923EB" w:rsidRDefault="009B0CA5" w:rsidP="009B0CA5">
      <w:pPr>
        <w:pStyle w:val="a3"/>
        <w:ind w:left="360" w:firstLineChars="0" w:firstLine="0"/>
      </w:pPr>
      <w:r w:rsidRPr="005923EB">
        <w:rPr>
          <w:rFonts w:hint="eastAsia"/>
        </w:rPr>
        <w:t>（划出的小班，在内部具有相同的林学特征，其经营目的和经营措施是相同的。</w:t>
      </w:r>
    </w:p>
    <w:p w14:paraId="75DEC6BE" w14:textId="77777777" w:rsidR="009B0CA5" w:rsidRPr="005923EB" w:rsidRDefault="009B0CA5" w:rsidP="009B0CA5">
      <w:pPr>
        <w:pStyle w:val="a3"/>
        <w:ind w:left="360" w:firstLineChars="0" w:firstLine="0"/>
      </w:pPr>
      <w:r w:rsidRPr="005923EB">
        <w:rPr>
          <w:rFonts w:hint="eastAsia"/>
        </w:rPr>
        <w:t>小班面积：一般公益林起始面积1公顷，最大不超过35公顷；商品林1：1地形图为0.4公顷， 1：2.5地形图为1公顷，最大不超过20公顷。）</w:t>
      </w:r>
    </w:p>
    <w:p w14:paraId="48B2F21C" w14:textId="130A4599" w:rsidR="00DC30D6" w:rsidRPr="00DA7C45" w:rsidRDefault="00AC158A" w:rsidP="00DA7C45">
      <w:pPr>
        <w:rPr>
          <w:b/>
          <w:color w:val="FF0000"/>
        </w:rPr>
      </w:pPr>
      <w:r>
        <w:rPr>
          <w:rFonts w:hint="eastAsia"/>
        </w:rPr>
        <w:t>41.</w:t>
      </w:r>
      <w:r w:rsidR="009B0CA5" w:rsidRPr="00AC504D">
        <w:rPr>
          <w:rFonts w:hint="eastAsia"/>
          <w:b/>
        </w:rPr>
        <w:t>自然保护区</w:t>
      </w:r>
      <w:r w:rsidR="00DA7C45" w:rsidRPr="00AC504D">
        <w:rPr>
          <w:rFonts w:hint="eastAsia"/>
          <w:b/>
        </w:rPr>
        <w:t>：</w:t>
      </w:r>
      <w:r w:rsidR="009B0CA5" w:rsidRPr="005923EB">
        <w:rPr>
          <w:rFonts w:hint="eastAsia"/>
        </w:rPr>
        <w:t>是指对有代表性的自然生态系统、珍稀濒危动植物种的天然分布区、有特殊意义的自然遗迹等所在的陆地、陆地水体或海域，依法划出一定面积予以特殊保护和管理的区域。</w:t>
      </w:r>
    </w:p>
    <w:sectPr w:rsidR="00DC30D6" w:rsidRPr="00DA7C4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3519" w14:textId="77777777" w:rsidR="00FA0222" w:rsidRDefault="00FA0222" w:rsidP="009B0CA5">
      <w:r>
        <w:separator/>
      </w:r>
    </w:p>
  </w:endnote>
  <w:endnote w:type="continuationSeparator" w:id="0">
    <w:p w14:paraId="164950F8" w14:textId="77777777" w:rsidR="00FA0222" w:rsidRDefault="00FA0222" w:rsidP="009B0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418269"/>
      <w:docPartObj>
        <w:docPartGallery w:val="Page Numbers (Bottom of Page)"/>
        <w:docPartUnique/>
      </w:docPartObj>
    </w:sdtPr>
    <w:sdtEndPr/>
    <w:sdtContent>
      <w:sdt>
        <w:sdtPr>
          <w:id w:val="1728636285"/>
          <w:docPartObj>
            <w:docPartGallery w:val="Page Numbers (Top of Page)"/>
            <w:docPartUnique/>
          </w:docPartObj>
        </w:sdtPr>
        <w:sdtEndPr/>
        <w:sdtContent>
          <w:p w14:paraId="75233611" w14:textId="77777777" w:rsidR="00584B9E" w:rsidRDefault="00584B9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25</w:t>
            </w:r>
            <w:r>
              <w:rPr>
                <w:b/>
                <w:bCs/>
                <w:sz w:val="24"/>
                <w:szCs w:val="24"/>
              </w:rPr>
              <w:fldChar w:fldCharType="end"/>
            </w:r>
          </w:p>
        </w:sdtContent>
      </w:sdt>
    </w:sdtContent>
  </w:sdt>
  <w:p w14:paraId="62DE1745" w14:textId="77777777" w:rsidR="00584B9E" w:rsidRDefault="00584B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0A05" w14:textId="77777777" w:rsidR="00FA0222" w:rsidRDefault="00FA0222" w:rsidP="009B0CA5">
      <w:r>
        <w:separator/>
      </w:r>
    </w:p>
  </w:footnote>
  <w:footnote w:type="continuationSeparator" w:id="0">
    <w:p w14:paraId="1ADD941C" w14:textId="77777777" w:rsidR="00FA0222" w:rsidRDefault="00FA0222" w:rsidP="009B0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017363"/>
    <w:multiLevelType w:val="singleLevel"/>
    <w:tmpl w:val="82017363"/>
    <w:lvl w:ilvl="0">
      <w:start w:val="1"/>
      <w:numFmt w:val="bullet"/>
      <w:lvlText w:val=""/>
      <w:lvlJc w:val="left"/>
      <w:pPr>
        <w:ind w:left="845" w:hanging="420"/>
      </w:pPr>
      <w:rPr>
        <w:rFonts w:ascii="Wingdings" w:hAnsi="Wingdings" w:hint="default"/>
      </w:rPr>
    </w:lvl>
  </w:abstractNum>
  <w:abstractNum w:abstractNumId="1" w15:restartNumberingAfterBreak="0">
    <w:nsid w:val="88C8D9DB"/>
    <w:multiLevelType w:val="singleLevel"/>
    <w:tmpl w:val="88C8D9DB"/>
    <w:lvl w:ilvl="0">
      <w:start w:val="1"/>
      <w:numFmt w:val="bullet"/>
      <w:lvlText w:val=""/>
      <w:lvlJc w:val="left"/>
      <w:pPr>
        <w:ind w:left="420" w:hanging="420"/>
      </w:pPr>
      <w:rPr>
        <w:rFonts w:ascii="Wingdings" w:hAnsi="Wingdings" w:hint="default"/>
      </w:rPr>
    </w:lvl>
  </w:abstractNum>
  <w:abstractNum w:abstractNumId="2" w15:restartNumberingAfterBreak="0">
    <w:nsid w:val="8997BAB9"/>
    <w:multiLevelType w:val="singleLevel"/>
    <w:tmpl w:val="8997BAB9"/>
    <w:lvl w:ilvl="0">
      <w:start w:val="1"/>
      <w:numFmt w:val="decimalEnclosedCircleChinese"/>
      <w:suff w:val="nothing"/>
      <w:lvlText w:val="%1　"/>
      <w:lvlJc w:val="left"/>
      <w:pPr>
        <w:ind w:left="0" w:firstLine="400"/>
      </w:pPr>
      <w:rPr>
        <w:rFonts w:hint="eastAsia"/>
      </w:rPr>
    </w:lvl>
  </w:abstractNum>
  <w:abstractNum w:abstractNumId="3" w15:restartNumberingAfterBreak="0">
    <w:nsid w:val="8BE056EF"/>
    <w:multiLevelType w:val="singleLevel"/>
    <w:tmpl w:val="8BE056EF"/>
    <w:lvl w:ilvl="0">
      <w:start w:val="1"/>
      <w:numFmt w:val="bullet"/>
      <w:lvlText w:val=""/>
      <w:lvlJc w:val="left"/>
      <w:pPr>
        <w:ind w:left="420" w:hanging="420"/>
      </w:pPr>
      <w:rPr>
        <w:rFonts w:ascii="Wingdings" w:hAnsi="Wingdings" w:hint="default"/>
      </w:rPr>
    </w:lvl>
  </w:abstractNum>
  <w:abstractNum w:abstractNumId="4" w15:restartNumberingAfterBreak="0">
    <w:nsid w:val="BFD94F1F"/>
    <w:multiLevelType w:val="singleLevel"/>
    <w:tmpl w:val="BFD94F1F"/>
    <w:lvl w:ilvl="0">
      <w:start w:val="1"/>
      <w:numFmt w:val="bullet"/>
      <w:lvlText w:val=""/>
      <w:lvlJc w:val="left"/>
      <w:pPr>
        <w:ind w:left="420" w:hanging="420"/>
      </w:pPr>
      <w:rPr>
        <w:rFonts w:ascii="Wingdings" w:hAnsi="Wingdings" w:hint="default"/>
      </w:rPr>
    </w:lvl>
  </w:abstractNum>
  <w:abstractNum w:abstractNumId="5" w15:restartNumberingAfterBreak="0">
    <w:nsid w:val="C7A6C20D"/>
    <w:multiLevelType w:val="singleLevel"/>
    <w:tmpl w:val="C7A6C20D"/>
    <w:lvl w:ilvl="0">
      <w:start w:val="1"/>
      <w:numFmt w:val="bullet"/>
      <w:lvlText w:val=""/>
      <w:lvlJc w:val="left"/>
      <w:pPr>
        <w:ind w:left="420" w:hanging="420"/>
      </w:pPr>
      <w:rPr>
        <w:rFonts w:ascii="Wingdings" w:hAnsi="Wingdings" w:hint="default"/>
      </w:rPr>
    </w:lvl>
  </w:abstractNum>
  <w:abstractNum w:abstractNumId="6" w15:restartNumberingAfterBreak="0">
    <w:nsid w:val="CA7C044F"/>
    <w:multiLevelType w:val="singleLevel"/>
    <w:tmpl w:val="CA7C044F"/>
    <w:lvl w:ilvl="0">
      <w:start w:val="1"/>
      <w:numFmt w:val="bullet"/>
      <w:lvlText w:val=""/>
      <w:lvlJc w:val="left"/>
      <w:pPr>
        <w:ind w:left="420" w:hanging="420"/>
      </w:pPr>
      <w:rPr>
        <w:rFonts w:ascii="Wingdings" w:hAnsi="Wingdings" w:hint="default"/>
      </w:rPr>
    </w:lvl>
  </w:abstractNum>
  <w:abstractNum w:abstractNumId="7" w15:restartNumberingAfterBreak="0">
    <w:nsid w:val="CD342282"/>
    <w:multiLevelType w:val="singleLevel"/>
    <w:tmpl w:val="CD342282"/>
    <w:lvl w:ilvl="0">
      <w:start w:val="1"/>
      <w:numFmt w:val="bullet"/>
      <w:lvlText w:val=""/>
      <w:lvlJc w:val="left"/>
      <w:pPr>
        <w:ind w:left="420" w:hanging="420"/>
      </w:pPr>
      <w:rPr>
        <w:rFonts w:ascii="Wingdings" w:hAnsi="Wingdings" w:hint="default"/>
      </w:rPr>
    </w:lvl>
  </w:abstractNum>
  <w:abstractNum w:abstractNumId="8" w15:restartNumberingAfterBreak="0">
    <w:nsid w:val="E422D2C0"/>
    <w:multiLevelType w:val="singleLevel"/>
    <w:tmpl w:val="E422D2C0"/>
    <w:lvl w:ilvl="0">
      <w:start w:val="3"/>
      <w:numFmt w:val="decimal"/>
      <w:lvlText w:val="%1."/>
      <w:lvlJc w:val="left"/>
      <w:pPr>
        <w:tabs>
          <w:tab w:val="left" w:pos="312"/>
        </w:tabs>
      </w:pPr>
    </w:lvl>
  </w:abstractNum>
  <w:abstractNum w:abstractNumId="9" w15:restartNumberingAfterBreak="0">
    <w:nsid w:val="F150F60C"/>
    <w:multiLevelType w:val="singleLevel"/>
    <w:tmpl w:val="F150F60C"/>
    <w:lvl w:ilvl="0">
      <w:start w:val="1"/>
      <w:numFmt w:val="bullet"/>
      <w:lvlText w:val=""/>
      <w:lvlJc w:val="left"/>
      <w:pPr>
        <w:ind w:left="420" w:hanging="420"/>
      </w:pPr>
      <w:rPr>
        <w:rFonts w:ascii="Wingdings" w:hAnsi="Wingdings" w:hint="default"/>
      </w:rPr>
    </w:lvl>
  </w:abstractNum>
  <w:abstractNum w:abstractNumId="10" w15:restartNumberingAfterBreak="0">
    <w:nsid w:val="00292B7A"/>
    <w:multiLevelType w:val="singleLevel"/>
    <w:tmpl w:val="00292B7A"/>
    <w:lvl w:ilvl="0">
      <w:start w:val="1"/>
      <w:numFmt w:val="bullet"/>
      <w:lvlText w:val=""/>
      <w:lvlJc w:val="left"/>
      <w:pPr>
        <w:ind w:left="420" w:hanging="420"/>
      </w:pPr>
      <w:rPr>
        <w:rFonts w:ascii="Wingdings" w:hAnsi="Wingdings" w:hint="default"/>
      </w:rPr>
    </w:lvl>
  </w:abstractNum>
  <w:abstractNum w:abstractNumId="11" w15:restartNumberingAfterBreak="0">
    <w:nsid w:val="010E2A4B"/>
    <w:multiLevelType w:val="hybridMultilevel"/>
    <w:tmpl w:val="C39A94A8"/>
    <w:lvl w:ilvl="0" w:tplc="93F6D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002D62"/>
    <w:multiLevelType w:val="multilevel"/>
    <w:tmpl w:val="07002D6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3" w15:restartNumberingAfterBreak="0">
    <w:nsid w:val="08EA2586"/>
    <w:multiLevelType w:val="multilevel"/>
    <w:tmpl w:val="08EA258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1B80314A"/>
    <w:multiLevelType w:val="multilevel"/>
    <w:tmpl w:val="1B80314A"/>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1C1D25F9"/>
    <w:multiLevelType w:val="singleLevel"/>
    <w:tmpl w:val="1C1D25F9"/>
    <w:lvl w:ilvl="0">
      <w:start w:val="1"/>
      <w:numFmt w:val="bullet"/>
      <w:lvlText w:val=""/>
      <w:lvlJc w:val="left"/>
      <w:pPr>
        <w:ind w:left="420" w:hanging="420"/>
      </w:pPr>
      <w:rPr>
        <w:rFonts w:ascii="Wingdings" w:hAnsi="Wingdings" w:hint="default"/>
      </w:rPr>
    </w:lvl>
  </w:abstractNum>
  <w:abstractNum w:abstractNumId="16" w15:restartNumberingAfterBreak="0">
    <w:nsid w:val="21492C74"/>
    <w:multiLevelType w:val="hybridMultilevel"/>
    <w:tmpl w:val="E0F6E30C"/>
    <w:lvl w:ilvl="0" w:tplc="C7940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8D5741"/>
    <w:multiLevelType w:val="singleLevel"/>
    <w:tmpl w:val="268D5741"/>
    <w:lvl w:ilvl="0">
      <w:start w:val="4"/>
      <w:numFmt w:val="decimal"/>
      <w:suff w:val="nothing"/>
      <w:lvlText w:val="%1）"/>
      <w:lvlJc w:val="left"/>
    </w:lvl>
  </w:abstractNum>
  <w:abstractNum w:abstractNumId="18" w15:restartNumberingAfterBreak="0">
    <w:nsid w:val="2B521D07"/>
    <w:multiLevelType w:val="multilevel"/>
    <w:tmpl w:val="2B521D0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15:restartNumberingAfterBreak="0">
    <w:nsid w:val="308A50ED"/>
    <w:multiLevelType w:val="multilevel"/>
    <w:tmpl w:val="308A50ED"/>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0" w15:restartNumberingAfterBreak="0">
    <w:nsid w:val="30903E80"/>
    <w:multiLevelType w:val="multilevel"/>
    <w:tmpl w:val="30903E8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1" w15:restartNumberingAfterBreak="0">
    <w:nsid w:val="338D23CC"/>
    <w:multiLevelType w:val="singleLevel"/>
    <w:tmpl w:val="338D23CC"/>
    <w:lvl w:ilvl="0">
      <w:start w:val="1"/>
      <w:numFmt w:val="bullet"/>
      <w:lvlText w:val=""/>
      <w:lvlJc w:val="left"/>
      <w:pPr>
        <w:ind w:left="420" w:hanging="420"/>
      </w:pPr>
      <w:rPr>
        <w:rFonts w:ascii="Wingdings" w:hAnsi="Wingdings" w:hint="default"/>
      </w:rPr>
    </w:lvl>
  </w:abstractNum>
  <w:abstractNum w:abstractNumId="22" w15:restartNumberingAfterBreak="0">
    <w:nsid w:val="4EB3FF1D"/>
    <w:multiLevelType w:val="singleLevel"/>
    <w:tmpl w:val="4EB3FF1D"/>
    <w:lvl w:ilvl="0">
      <w:start w:val="1"/>
      <w:numFmt w:val="decimal"/>
      <w:suff w:val="nothing"/>
      <w:lvlText w:val="(%1）"/>
      <w:lvlJc w:val="left"/>
    </w:lvl>
  </w:abstractNum>
  <w:abstractNum w:abstractNumId="23" w15:restartNumberingAfterBreak="0">
    <w:nsid w:val="4FAF2684"/>
    <w:multiLevelType w:val="hybridMultilevel"/>
    <w:tmpl w:val="20FA6DF0"/>
    <w:lvl w:ilvl="0" w:tplc="DA1A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330284"/>
    <w:multiLevelType w:val="multilevel"/>
    <w:tmpl w:val="50330284"/>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5" w15:restartNumberingAfterBreak="0">
    <w:nsid w:val="51463BE5"/>
    <w:multiLevelType w:val="hybridMultilevel"/>
    <w:tmpl w:val="FCF0373E"/>
    <w:lvl w:ilvl="0" w:tplc="D8EC8D74">
      <w:start w:val="2"/>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5B3D0E31"/>
    <w:multiLevelType w:val="hybridMultilevel"/>
    <w:tmpl w:val="B9DEF306"/>
    <w:lvl w:ilvl="0" w:tplc="936C2B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C1DE15C"/>
    <w:multiLevelType w:val="singleLevel"/>
    <w:tmpl w:val="5C1DE15C"/>
    <w:lvl w:ilvl="0">
      <w:start w:val="1"/>
      <w:numFmt w:val="decimal"/>
      <w:lvlText w:val="%1."/>
      <w:lvlJc w:val="left"/>
      <w:pPr>
        <w:tabs>
          <w:tab w:val="left" w:pos="425"/>
        </w:tabs>
        <w:ind w:left="425" w:hanging="425"/>
      </w:pPr>
      <w:rPr>
        <w:rFonts w:hint="default"/>
      </w:rPr>
    </w:lvl>
  </w:abstractNum>
  <w:abstractNum w:abstractNumId="28" w15:restartNumberingAfterBreak="0">
    <w:nsid w:val="5C1DE1B4"/>
    <w:multiLevelType w:val="singleLevel"/>
    <w:tmpl w:val="5C1DE1B4"/>
    <w:lvl w:ilvl="0">
      <w:start w:val="1"/>
      <w:numFmt w:val="decimalEnclosedCircleChinese"/>
      <w:suff w:val="nothing"/>
      <w:lvlText w:val="%1　"/>
      <w:lvlJc w:val="left"/>
      <w:pPr>
        <w:ind w:left="0" w:firstLine="400"/>
      </w:pPr>
      <w:rPr>
        <w:rFonts w:hint="eastAsia"/>
      </w:rPr>
    </w:lvl>
  </w:abstractNum>
  <w:abstractNum w:abstractNumId="29" w15:restartNumberingAfterBreak="0">
    <w:nsid w:val="5C1DE2A8"/>
    <w:multiLevelType w:val="singleLevel"/>
    <w:tmpl w:val="5C1DE2A8"/>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C1DE2BE"/>
    <w:multiLevelType w:val="singleLevel"/>
    <w:tmpl w:val="5C1DE2BE"/>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5C1DE2CE"/>
    <w:multiLevelType w:val="singleLevel"/>
    <w:tmpl w:val="5C1DE2CE"/>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C209554"/>
    <w:multiLevelType w:val="singleLevel"/>
    <w:tmpl w:val="5C209554"/>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65D6E4E4"/>
    <w:multiLevelType w:val="singleLevel"/>
    <w:tmpl w:val="65D6E4E4"/>
    <w:lvl w:ilvl="0">
      <w:start w:val="1"/>
      <w:numFmt w:val="bullet"/>
      <w:lvlText w:val=""/>
      <w:lvlJc w:val="left"/>
      <w:pPr>
        <w:ind w:left="420" w:hanging="420"/>
      </w:pPr>
      <w:rPr>
        <w:rFonts w:ascii="Wingdings" w:hAnsi="Wingdings" w:hint="default"/>
      </w:rPr>
    </w:lvl>
  </w:abstractNum>
  <w:abstractNum w:abstractNumId="34" w15:restartNumberingAfterBreak="0">
    <w:nsid w:val="6AFBDC69"/>
    <w:multiLevelType w:val="singleLevel"/>
    <w:tmpl w:val="6AFBDC69"/>
    <w:lvl w:ilvl="0">
      <w:start w:val="1"/>
      <w:numFmt w:val="bullet"/>
      <w:lvlText w:val=""/>
      <w:lvlJc w:val="left"/>
      <w:pPr>
        <w:ind w:left="420" w:hanging="420"/>
      </w:pPr>
      <w:rPr>
        <w:rFonts w:ascii="Wingdings" w:hAnsi="Wingdings" w:hint="default"/>
      </w:rPr>
    </w:lvl>
  </w:abstractNum>
  <w:abstractNum w:abstractNumId="35" w15:restartNumberingAfterBreak="0">
    <w:nsid w:val="7ADB79A5"/>
    <w:multiLevelType w:val="multilevel"/>
    <w:tmpl w:val="7ADB79A5"/>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num w:numId="1">
    <w:abstractNumId w:val="4"/>
  </w:num>
  <w:num w:numId="2">
    <w:abstractNumId w:val="22"/>
  </w:num>
  <w:num w:numId="3">
    <w:abstractNumId w:val="34"/>
  </w:num>
  <w:num w:numId="4">
    <w:abstractNumId w:val="10"/>
  </w:num>
  <w:num w:numId="5">
    <w:abstractNumId w:val="8"/>
  </w:num>
  <w:num w:numId="6">
    <w:abstractNumId w:val="21"/>
  </w:num>
  <w:num w:numId="7">
    <w:abstractNumId w:val="15"/>
  </w:num>
  <w:num w:numId="8">
    <w:abstractNumId w:val="3"/>
  </w:num>
  <w:num w:numId="9">
    <w:abstractNumId w:val="6"/>
  </w:num>
  <w:num w:numId="10">
    <w:abstractNumId w:val="9"/>
  </w:num>
  <w:num w:numId="11">
    <w:abstractNumId w:val="17"/>
  </w:num>
  <w:num w:numId="12">
    <w:abstractNumId w:val="2"/>
  </w:num>
  <w:num w:numId="13">
    <w:abstractNumId w:val="1"/>
  </w:num>
  <w:num w:numId="14">
    <w:abstractNumId w:val="7"/>
  </w:num>
  <w:num w:numId="15">
    <w:abstractNumId w:val="0"/>
  </w:num>
  <w:num w:numId="16">
    <w:abstractNumId w:val="5"/>
  </w:num>
  <w:num w:numId="17">
    <w:abstractNumId w:val="33"/>
  </w:num>
  <w:num w:numId="18">
    <w:abstractNumId w:val="14"/>
  </w:num>
  <w:num w:numId="19">
    <w:abstractNumId w:val="13"/>
  </w:num>
  <w:num w:numId="20">
    <w:abstractNumId w:val="19"/>
  </w:num>
  <w:num w:numId="21">
    <w:abstractNumId w:val="35"/>
  </w:num>
  <w:num w:numId="22">
    <w:abstractNumId w:val="12"/>
  </w:num>
  <w:num w:numId="23">
    <w:abstractNumId w:val="20"/>
  </w:num>
  <w:num w:numId="24">
    <w:abstractNumId w:val="18"/>
  </w:num>
  <w:num w:numId="25">
    <w:abstractNumId w:val="24"/>
  </w:num>
  <w:num w:numId="26">
    <w:abstractNumId w:val="32"/>
  </w:num>
  <w:num w:numId="27">
    <w:abstractNumId w:val="27"/>
  </w:num>
  <w:num w:numId="28">
    <w:abstractNumId w:val="28"/>
  </w:num>
  <w:num w:numId="29">
    <w:abstractNumId w:val="29"/>
  </w:num>
  <w:num w:numId="30">
    <w:abstractNumId w:val="30"/>
  </w:num>
  <w:num w:numId="31">
    <w:abstractNumId w:val="31"/>
  </w:num>
  <w:num w:numId="32">
    <w:abstractNumId w:val="11"/>
  </w:num>
  <w:num w:numId="33">
    <w:abstractNumId w:val="16"/>
  </w:num>
  <w:num w:numId="34">
    <w:abstractNumId w:val="25"/>
  </w:num>
  <w:num w:numId="35">
    <w:abstractNumId w:val="26"/>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CA5"/>
    <w:rsid w:val="00046F2F"/>
    <w:rsid w:val="000C0D62"/>
    <w:rsid w:val="00147F9A"/>
    <w:rsid w:val="00175FFC"/>
    <w:rsid w:val="001C394C"/>
    <w:rsid w:val="002565B7"/>
    <w:rsid w:val="00282F8E"/>
    <w:rsid w:val="002A4320"/>
    <w:rsid w:val="002D3C4C"/>
    <w:rsid w:val="002F0726"/>
    <w:rsid w:val="002F3420"/>
    <w:rsid w:val="003D3E91"/>
    <w:rsid w:val="00493F5D"/>
    <w:rsid w:val="004A0CF9"/>
    <w:rsid w:val="004A300E"/>
    <w:rsid w:val="004E2683"/>
    <w:rsid w:val="005809E8"/>
    <w:rsid w:val="00584B9E"/>
    <w:rsid w:val="005D1CD7"/>
    <w:rsid w:val="005F1296"/>
    <w:rsid w:val="0062656E"/>
    <w:rsid w:val="00655EA0"/>
    <w:rsid w:val="00663223"/>
    <w:rsid w:val="006A51E7"/>
    <w:rsid w:val="006B56F6"/>
    <w:rsid w:val="0071010D"/>
    <w:rsid w:val="0074768D"/>
    <w:rsid w:val="007758CA"/>
    <w:rsid w:val="0086146E"/>
    <w:rsid w:val="008A475C"/>
    <w:rsid w:val="00905AB9"/>
    <w:rsid w:val="0096360A"/>
    <w:rsid w:val="009B0CA5"/>
    <w:rsid w:val="009C084F"/>
    <w:rsid w:val="009D68E3"/>
    <w:rsid w:val="009F3460"/>
    <w:rsid w:val="00AC158A"/>
    <w:rsid w:val="00AC504D"/>
    <w:rsid w:val="00AE0905"/>
    <w:rsid w:val="00B13A4C"/>
    <w:rsid w:val="00B6521D"/>
    <w:rsid w:val="00C2518F"/>
    <w:rsid w:val="00C3029D"/>
    <w:rsid w:val="00C559E5"/>
    <w:rsid w:val="00D105E5"/>
    <w:rsid w:val="00D13B4B"/>
    <w:rsid w:val="00D31A20"/>
    <w:rsid w:val="00DA7C45"/>
    <w:rsid w:val="00DC1373"/>
    <w:rsid w:val="00DC30D6"/>
    <w:rsid w:val="00E10D36"/>
    <w:rsid w:val="00E272E1"/>
    <w:rsid w:val="00EF3928"/>
    <w:rsid w:val="00F47577"/>
    <w:rsid w:val="00F74CB3"/>
    <w:rsid w:val="00F91A5B"/>
    <w:rsid w:val="00FA0222"/>
    <w:rsid w:val="00FC7FC6"/>
    <w:rsid w:val="00FE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278A"/>
  <w15:chartTrackingRefBased/>
  <w15:docId w15:val="{2FF36AD8-BEA1-44A3-ACA1-824F8994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CA5"/>
    <w:pPr>
      <w:widowControl w:val="0"/>
      <w:jc w:val="both"/>
    </w:pPr>
    <w:rPr>
      <w:szCs w:val="24"/>
    </w:rPr>
  </w:style>
  <w:style w:type="paragraph" w:styleId="1">
    <w:name w:val="heading 1"/>
    <w:basedOn w:val="a"/>
    <w:next w:val="a"/>
    <w:link w:val="10"/>
    <w:qFormat/>
    <w:rsid w:val="009B0CA5"/>
    <w:pPr>
      <w:keepNext/>
      <w:keepLines/>
      <w:spacing w:before="340" w:after="330" w:line="576" w:lineRule="auto"/>
      <w:outlineLvl w:val="0"/>
    </w:pPr>
    <w:rPr>
      <w:b/>
      <w:kern w:val="44"/>
      <w:sz w:val="44"/>
    </w:rPr>
  </w:style>
  <w:style w:type="paragraph" w:styleId="3">
    <w:name w:val="heading 3"/>
    <w:basedOn w:val="a"/>
    <w:next w:val="a"/>
    <w:link w:val="30"/>
    <w:uiPriority w:val="9"/>
    <w:semiHidden/>
    <w:unhideWhenUsed/>
    <w:qFormat/>
    <w:rsid w:val="009B0C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9B0CA5"/>
    <w:rPr>
      <w:b/>
      <w:kern w:val="44"/>
      <w:sz w:val="44"/>
      <w:szCs w:val="24"/>
    </w:rPr>
  </w:style>
  <w:style w:type="character" w:customStyle="1" w:styleId="30">
    <w:name w:val="标题 3 字符"/>
    <w:basedOn w:val="a0"/>
    <w:link w:val="3"/>
    <w:uiPriority w:val="9"/>
    <w:semiHidden/>
    <w:rsid w:val="009B0CA5"/>
    <w:rPr>
      <w:b/>
      <w:bCs/>
      <w:sz w:val="32"/>
      <w:szCs w:val="32"/>
    </w:rPr>
  </w:style>
  <w:style w:type="paragraph" w:customStyle="1" w:styleId="11">
    <w:name w:val="列出段落1"/>
    <w:basedOn w:val="a"/>
    <w:uiPriority w:val="34"/>
    <w:qFormat/>
    <w:rsid w:val="009B0CA5"/>
    <w:pPr>
      <w:widowControl/>
      <w:ind w:firstLineChars="200" w:firstLine="420"/>
    </w:pPr>
    <w:rPr>
      <w:szCs w:val="22"/>
    </w:rPr>
  </w:style>
  <w:style w:type="paragraph" w:styleId="a3">
    <w:name w:val="List Paragraph"/>
    <w:basedOn w:val="a"/>
    <w:uiPriority w:val="34"/>
    <w:qFormat/>
    <w:rsid w:val="009B0CA5"/>
    <w:pPr>
      <w:ind w:firstLineChars="200" w:firstLine="420"/>
    </w:pPr>
    <w:rPr>
      <w:szCs w:val="22"/>
    </w:rPr>
  </w:style>
  <w:style w:type="paragraph" w:styleId="TOC">
    <w:name w:val="TOC Heading"/>
    <w:basedOn w:val="1"/>
    <w:next w:val="a"/>
    <w:uiPriority w:val="39"/>
    <w:unhideWhenUsed/>
    <w:qFormat/>
    <w:rsid w:val="009B0CA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9B0CA5"/>
  </w:style>
  <w:style w:type="character" w:styleId="a4">
    <w:name w:val="Hyperlink"/>
    <w:basedOn w:val="a0"/>
    <w:uiPriority w:val="99"/>
    <w:unhideWhenUsed/>
    <w:rsid w:val="009B0CA5"/>
    <w:rPr>
      <w:color w:val="0563C1" w:themeColor="hyperlink"/>
      <w:u w:val="single"/>
    </w:rPr>
  </w:style>
  <w:style w:type="paragraph" w:styleId="a5">
    <w:name w:val="header"/>
    <w:basedOn w:val="a"/>
    <w:link w:val="a6"/>
    <w:uiPriority w:val="99"/>
    <w:unhideWhenUsed/>
    <w:rsid w:val="009B0C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0CA5"/>
    <w:rPr>
      <w:sz w:val="18"/>
      <w:szCs w:val="18"/>
    </w:rPr>
  </w:style>
  <w:style w:type="paragraph" w:styleId="a7">
    <w:name w:val="footer"/>
    <w:basedOn w:val="a"/>
    <w:link w:val="a8"/>
    <w:uiPriority w:val="99"/>
    <w:unhideWhenUsed/>
    <w:rsid w:val="009B0CA5"/>
    <w:pPr>
      <w:tabs>
        <w:tab w:val="center" w:pos="4153"/>
        <w:tab w:val="right" w:pos="8306"/>
      </w:tabs>
      <w:snapToGrid w:val="0"/>
      <w:jc w:val="left"/>
    </w:pPr>
    <w:rPr>
      <w:sz w:val="18"/>
      <w:szCs w:val="18"/>
    </w:rPr>
  </w:style>
  <w:style w:type="character" w:customStyle="1" w:styleId="a8">
    <w:name w:val="页脚 字符"/>
    <w:basedOn w:val="a0"/>
    <w:link w:val="a7"/>
    <w:uiPriority w:val="99"/>
    <w:rsid w:val="009B0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471111">
      <w:bodyDiv w:val="1"/>
      <w:marLeft w:val="0"/>
      <w:marRight w:val="0"/>
      <w:marTop w:val="0"/>
      <w:marBottom w:val="0"/>
      <w:divBdr>
        <w:top w:val="none" w:sz="0" w:space="0" w:color="auto"/>
        <w:left w:val="none" w:sz="0" w:space="0" w:color="auto"/>
        <w:bottom w:val="none" w:sz="0" w:space="0" w:color="auto"/>
        <w:right w:val="none" w:sz="0" w:space="0" w:color="auto"/>
      </w:divBdr>
    </w:div>
    <w:div w:id="11889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B64E9-C9A0-1D45-A1CC-38DF01B59E0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476</Words>
  <Characters>2715</Characters>
  <Application>Microsoft Office Word</Application>
  <DocSecurity>0</DocSecurity>
  <Lines>22</Lines>
  <Paragraphs>6</Paragraphs>
  <ScaleCrop>false</ScaleCrop>
  <Company>Microsoft</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南 希诺</cp:lastModifiedBy>
  <cp:revision>5</cp:revision>
  <dcterms:created xsi:type="dcterms:W3CDTF">2021-06-29T13:03:00Z</dcterms:created>
  <dcterms:modified xsi:type="dcterms:W3CDTF">2021-07-06T07:11:00Z</dcterms:modified>
</cp:coreProperties>
</file>