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BA0E3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C20B5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BA0E3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C20B5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1"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73F16ADC" w14:textId="32DEB714" w:rsidR="004B130B" w:rsidRDefault="00C2645F">
          <w:pPr>
            <w:pStyle w:val="TOC1"/>
            <w:tabs>
              <w:tab w:val="right" w:leader="dot" w:pos="9016"/>
            </w:tabs>
            <w:rPr>
              <w:noProof/>
            </w:rPr>
          </w:pPr>
          <w:r>
            <w:fldChar w:fldCharType="begin"/>
          </w:r>
          <w:r>
            <w:instrText xml:space="preserve"> TOC \o "1-3" \h \z \u </w:instrText>
          </w:r>
          <w:r>
            <w:fldChar w:fldCharType="separate"/>
          </w:r>
          <w:hyperlink w:anchor="_Toc22502691" w:history="1">
            <w:r w:rsidR="004B130B" w:rsidRPr="00BF3550">
              <w:rPr>
                <w:rStyle w:val="Hyperlink"/>
                <w:rFonts w:ascii="Verdana" w:hAnsi="Verdana" w:cs="Arial"/>
                <w:noProof/>
                <w:shd w:val="clear" w:color="auto" w:fill="FFFFFF"/>
              </w:rPr>
              <w:t>Introduction</w:t>
            </w:r>
            <w:r w:rsidR="004B130B">
              <w:rPr>
                <w:noProof/>
                <w:webHidden/>
              </w:rPr>
              <w:tab/>
            </w:r>
            <w:r w:rsidR="004B130B">
              <w:rPr>
                <w:noProof/>
                <w:webHidden/>
              </w:rPr>
              <w:fldChar w:fldCharType="begin"/>
            </w:r>
            <w:r w:rsidR="004B130B">
              <w:rPr>
                <w:noProof/>
                <w:webHidden/>
              </w:rPr>
              <w:instrText xml:space="preserve"> PAGEREF _Toc22502691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F9D81EC" w14:textId="11049FAA" w:rsidR="004B130B" w:rsidRDefault="00BA0E30">
          <w:pPr>
            <w:pStyle w:val="TOC1"/>
            <w:tabs>
              <w:tab w:val="right" w:leader="dot" w:pos="9016"/>
            </w:tabs>
            <w:rPr>
              <w:noProof/>
            </w:rPr>
          </w:pPr>
          <w:hyperlink w:anchor="_Toc22502692" w:history="1">
            <w:r w:rsidR="004B130B" w:rsidRPr="00BF3550">
              <w:rPr>
                <w:rStyle w:val="Hyperlink"/>
                <w:rFonts w:ascii="Verdana" w:hAnsi="Verdana"/>
                <w:noProof/>
                <w:lang w:eastAsia="en-GB"/>
              </w:rPr>
              <w:t>Aims and Objectives</w:t>
            </w:r>
            <w:r w:rsidR="004B130B">
              <w:rPr>
                <w:noProof/>
                <w:webHidden/>
              </w:rPr>
              <w:tab/>
            </w:r>
            <w:r w:rsidR="004B130B">
              <w:rPr>
                <w:noProof/>
                <w:webHidden/>
              </w:rPr>
              <w:fldChar w:fldCharType="begin"/>
            </w:r>
            <w:r w:rsidR="004B130B">
              <w:rPr>
                <w:noProof/>
                <w:webHidden/>
              </w:rPr>
              <w:instrText xml:space="preserve"> PAGEREF _Toc22502692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288DE1EC" w14:textId="01C13F9F" w:rsidR="004B130B" w:rsidRDefault="00BA0E30">
          <w:pPr>
            <w:pStyle w:val="TOC1"/>
            <w:tabs>
              <w:tab w:val="right" w:leader="dot" w:pos="9016"/>
            </w:tabs>
            <w:rPr>
              <w:noProof/>
            </w:rPr>
          </w:pPr>
          <w:hyperlink w:anchor="_Toc22502693" w:history="1">
            <w:r w:rsidR="004B130B" w:rsidRPr="00BF3550">
              <w:rPr>
                <w:rStyle w:val="Hyperlink"/>
                <w:rFonts w:ascii="Verdana" w:hAnsi="Verdana"/>
                <w:noProof/>
              </w:rPr>
              <w:t>Task and deliverables</w:t>
            </w:r>
            <w:r w:rsidR="004B130B">
              <w:rPr>
                <w:noProof/>
                <w:webHidden/>
              </w:rPr>
              <w:tab/>
            </w:r>
            <w:r w:rsidR="004B130B">
              <w:rPr>
                <w:noProof/>
                <w:webHidden/>
              </w:rPr>
              <w:fldChar w:fldCharType="begin"/>
            </w:r>
            <w:r w:rsidR="004B130B">
              <w:rPr>
                <w:noProof/>
                <w:webHidden/>
              </w:rPr>
              <w:instrText xml:space="preserve"> PAGEREF _Toc22502693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6620F47F" w14:textId="7B56DC3B" w:rsidR="004B130B" w:rsidRDefault="00BA0E30">
          <w:pPr>
            <w:pStyle w:val="TOC1"/>
            <w:tabs>
              <w:tab w:val="right" w:leader="dot" w:pos="9016"/>
            </w:tabs>
            <w:rPr>
              <w:noProof/>
            </w:rPr>
          </w:pPr>
          <w:hyperlink w:anchor="_Toc22502694" w:history="1">
            <w:r w:rsidR="004B130B" w:rsidRPr="00BF3550">
              <w:rPr>
                <w:rStyle w:val="Hyperlink"/>
                <w:rFonts w:ascii="Verdana" w:hAnsi="Verdana"/>
                <w:noProof/>
              </w:rPr>
              <w:t>Gantt Chart</w:t>
            </w:r>
            <w:r w:rsidR="004B130B">
              <w:rPr>
                <w:noProof/>
                <w:webHidden/>
              </w:rPr>
              <w:tab/>
            </w:r>
            <w:r w:rsidR="004B130B">
              <w:rPr>
                <w:noProof/>
                <w:webHidden/>
              </w:rPr>
              <w:fldChar w:fldCharType="begin"/>
            </w:r>
            <w:r w:rsidR="004B130B">
              <w:rPr>
                <w:noProof/>
                <w:webHidden/>
              </w:rPr>
              <w:instrText xml:space="preserve"> PAGEREF _Toc22502694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19509D35" w14:textId="62B8CEE4" w:rsidR="004B130B" w:rsidRDefault="00BA0E30">
          <w:pPr>
            <w:pStyle w:val="TOC1"/>
            <w:tabs>
              <w:tab w:val="right" w:leader="dot" w:pos="9016"/>
            </w:tabs>
            <w:rPr>
              <w:noProof/>
            </w:rPr>
          </w:pPr>
          <w:hyperlink w:anchor="_Toc22502695" w:history="1">
            <w:r w:rsidR="004B130B" w:rsidRPr="00BF3550">
              <w:rPr>
                <w:rStyle w:val="Hyperlink"/>
                <w:rFonts w:ascii="Verdana" w:hAnsi="Verdana"/>
                <w:noProof/>
              </w:rPr>
              <w:t>Resources</w:t>
            </w:r>
            <w:r w:rsidR="004B130B">
              <w:rPr>
                <w:noProof/>
                <w:webHidden/>
              </w:rPr>
              <w:tab/>
            </w:r>
            <w:r w:rsidR="004B130B">
              <w:rPr>
                <w:noProof/>
                <w:webHidden/>
              </w:rPr>
              <w:fldChar w:fldCharType="begin"/>
            </w:r>
            <w:r w:rsidR="004B130B">
              <w:rPr>
                <w:noProof/>
                <w:webHidden/>
              </w:rPr>
              <w:instrText xml:space="preserve"> PAGEREF _Toc22502695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44ABB167" w14:textId="35066D72" w:rsidR="004B130B" w:rsidRDefault="00BA0E30">
          <w:pPr>
            <w:pStyle w:val="TOC1"/>
            <w:tabs>
              <w:tab w:val="right" w:leader="dot" w:pos="9016"/>
            </w:tabs>
            <w:rPr>
              <w:noProof/>
            </w:rPr>
          </w:pPr>
          <w:hyperlink w:anchor="_Toc22502696" w:history="1">
            <w:r w:rsidR="004B130B" w:rsidRPr="00BF3550">
              <w:rPr>
                <w:rStyle w:val="Hyperlink"/>
                <w:rFonts w:ascii="Verdana" w:hAnsi="Verdana"/>
                <w:noProof/>
                <w:snapToGrid w:val="0"/>
              </w:rPr>
              <w:t>Risks</w:t>
            </w:r>
            <w:r w:rsidR="004B130B">
              <w:rPr>
                <w:noProof/>
                <w:webHidden/>
              </w:rPr>
              <w:tab/>
            </w:r>
            <w:r w:rsidR="004B130B">
              <w:rPr>
                <w:noProof/>
                <w:webHidden/>
              </w:rPr>
              <w:fldChar w:fldCharType="begin"/>
            </w:r>
            <w:r w:rsidR="004B130B">
              <w:rPr>
                <w:noProof/>
                <w:webHidden/>
              </w:rPr>
              <w:instrText xml:space="preserve"> PAGEREF _Toc22502696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9C18A46" w14:textId="77DAEB98" w:rsidR="004B130B" w:rsidRDefault="00BA0E30">
          <w:pPr>
            <w:pStyle w:val="TOC1"/>
            <w:tabs>
              <w:tab w:val="right" w:leader="dot" w:pos="9016"/>
            </w:tabs>
            <w:rPr>
              <w:noProof/>
            </w:rPr>
          </w:pPr>
          <w:hyperlink w:anchor="_Toc22502697" w:history="1">
            <w:r w:rsidR="004B130B" w:rsidRPr="00BF3550">
              <w:rPr>
                <w:rStyle w:val="Hyperlink"/>
                <w:rFonts w:ascii="Verdana" w:hAnsi="Verdana"/>
                <w:noProof/>
              </w:rPr>
              <w:t>Legal, Social, Ethical and Professional Issues (LSEPIs)</w:t>
            </w:r>
            <w:r w:rsidR="004B130B">
              <w:rPr>
                <w:noProof/>
                <w:webHidden/>
              </w:rPr>
              <w:tab/>
            </w:r>
            <w:r w:rsidR="004B130B">
              <w:rPr>
                <w:noProof/>
                <w:webHidden/>
              </w:rPr>
              <w:fldChar w:fldCharType="begin"/>
            </w:r>
            <w:r w:rsidR="004B130B">
              <w:rPr>
                <w:noProof/>
                <w:webHidden/>
              </w:rPr>
              <w:instrText xml:space="preserve"> PAGEREF _Toc22502697 \h </w:instrText>
            </w:r>
            <w:r w:rsidR="004B130B">
              <w:rPr>
                <w:noProof/>
                <w:webHidden/>
              </w:rPr>
            </w:r>
            <w:r w:rsidR="004B130B">
              <w:rPr>
                <w:noProof/>
                <w:webHidden/>
              </w:rPr>
              <w:fldChar w:fldCharType="separate"/>
            </w:r>
            <w:r w:rsidR="004B130B">
              <w:rPr>
                <w:noProof/>
                <w:webHidden/>
              </w:rPr>
              <w:t>4</w:t>
            </w:r>
            <w:r w:rsidR="004B130B">
              <w:rPr>
                <w:noProof/>
                <w:webHidden/>
              </w:rPr>
              <w:fldChar w:fldCharType="end"/>
            </w:r>
          </w:hyperlink>
        </w:p>
        <w:p w14:paraId="31368341" w14:textId="6AF27EA5"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2" w:name="_Toc22502691"/>
      <w:bookmarkEnd w:id="1"/>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2"/>
    </w:p>
    <w:p w14:paraId="4A72C27F" w14:textId="77777777" w:rsidR="00694E02"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Explain the topic and give a general overview to the project.</w:t>
      </w:r>
    </w:p>
    <w:p w14:paraId="733F6630" w14:textId="77777777" w:rsidR="00694E02"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Demonstrate familiarity with the background literature.</w:t>
      </w:r>
    </w:p>
    <w:p w14:paraId="00E30600" w14:textId="77777777" w:rsidR="00694E02"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 xml:space="preserve">Identify a problem(s) which is relevant to the topic  </w:t>
      </w:r>
    </w:p>
    <w:p w14:paraId="0C3467CA" w14:textId="77777777" w:rsidR="00694E02"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Place the topic in a wider context.</w:t>
      </w:r>
    </w:p>
    <w:p w14:paraId="77071439" w14:textId="517E6A74" w:rsidR="009076AE"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79C6B536" w14:textId="266E5DD9" w:rsidR="00694E02" w:rsidRDefault="00694E02" w:rsidP="5FB6E94D">
      <w:pPr>
        <w:shd w:val="clear" w:color="auto" w:fill="FFFFFF" w:themeFill="background1"/>
        <w:spacing w:after="0" w:line="480" w:lineRule="auto"/>
        <w:rPr>
          <w:rFonts w:ascii="Verdana" w:eastAsia="Times New Roman" w:hAnsi="Verdana" w:cs="Arial"/>
          <w:sz w:val="20"/>
          <w:szCs w:val="20"/>
          <w:lang w:eastAsia="en-GB"/>
        </w:rPr>
      </w:pPr>
      <w:r w:rsidRPr="5FB6E94D">
        <w:rPr>
          <w:rFonts w:ascii="Verdana" w:eastAsia="Times New Roman" w:hAnsi="Verdana" w:cs="Arial"/>
          <w:sz w:val="20"/>
          <w:szCs w:val="20"/>
          <w:lang w:eastAsia="en-GB"/>
        </w:rPr>
        <w:t xml:space="preserve">The project I will be </w:t>
      </w:r>
      <w:r w:rsidR="008927FA" w:rsidRPr="5FB6E94D">
        <w:rPr>
          <w:rFonts w:ascii="Verdana" w:eastAsia="Times New Roman" w:hAnsi="Verdana" w:cs="Arial"/>
          <w:sz w:val="20"/>
          <w:szCs w:val="20"/>
          <w:lang w:eastAsia="en-GB"/>
        </w:rPr>
        <w:t>proposing</w:t>
      </w:r>
      <w:r w:rsidR="004A682E" w:rsidRPr="5FB6E94D">
        <w:rPr>
          <w:rFonts w:ascii="Verdana" w:eastAsia="Times New Roman" w:hAnsi="Verdana" w:cs="Arial"/>
          <w:sz w:val="20"/>
          <w:szCs w:val="20"/>
          <w:lang w:eastAsia="en-GB"/>
        </w:rPr>
        <w:t xml:space="preserve"> is</w:t>
      </w:r>
      <w:r w:rsidR="008927FA" w:rsidRPr="5FB6E94D">
        <w:rPr>
          <w:rFonts w:ascii="Verdana" w:eastAsia="Times New Roman" w:hAnsi="Verdana" w:cs="Arial"/>
          <w:sz w:val="20"/>
          <w:szCs w:val="20"/>
          <w:lang w:eastAsia="en-GB"/>
        </w:rPr>
        <w:t xml:space="preserve"> a sports app</w:t>
      </w:r>
      <w:r w:rsidR="004A682E" w:rsidRPr="5FB6E94D">
        <w:rPr>
          <w:rFonts w:ascii="Verdana" w:eastAsia="Times New Roman" w:hAnsi="Verdana" w:cs="Arial"/>
          <w:sz w:val="20"/>
          <w:szCs w:val="20"/>
          <w:lang w:eastAsia="en-GB"/>
        </w:rPr>
        <w:t xml:space="preserve"> aimed at people who may have some interest in sports between all ages</w:t>
      </w:r>
      <w:r w:rsidR="008927FA" w:rsidRPr="5FB6E94D">
        <w:rPr>
          <w:rFonts w:ascii="Verdana" w:eastAsia="Times New Roman" w:hAnsi="Verdana" w:cs="Arial"/>
          <w:sz w:val="20"/>
          <w:szCs w:val="20"/>
          <w:lang w:eastAsia="en-GB"/>
        </w:rPr>
        <w:t xml:space="preserve">. The aim for this app is to get more people involved with sports and help them find opportunities near them </w:t>
      </w:r>
      <w:r w:rsidR="00785753">
        <w:rPr>
          <w:rFonts w:ascii="Verdana" w:eastAsia="Times New Roman" w:hAnsi="Verdana" w:cs="Arial"/>
          <w:sz w:val="20"/>
          <w:szCs w:val="20"/>
          <w:lang w:eastAsia="en-GB"/>
        </w:rPr>
        <w:t xml:space="preserve">depending on the sports they have </w:t>
      </w:r>
      <w:r w:rsidR="008A34C4">
        <w:rPr>
          <w:rFonts w:ascii="Verdana" w:eastAsia="Times New Roman" w:hAnsi="Verdana" w:cs="Arial"/>
          <w:sz w:val="20"/>
          <w:szCs w:val="20"/>
          <w:lang w:eastAsia="en-GB"/>
        </w:rPr>
        <w:t xml:space="preserve">interest in </w:t>
      </w:r>
      <w:r w:rsidR="008927FA" w:rsidRPr="5FB6E94D">
        <w:rPr>
          <w:rFonts w:ascii="Verdana" w:eastAsia="Times New Roman" w:hAnsi="Verdana" w:cs="Arial"/>
          <w:sz w:val="20"/>
          <w:szCs w:val="20"/>
          <w:lang w:eastAsia="en-GB"/>
        </w:rPr>
        <w:t xml:space="preserve">(i.e. sport centres, clubs etc). </w:t>
      </w:r>
    </w:p>
    <w:p w14:paraId="31A72B84" w14:textId="753D2391" w:rsidR="004A682E" w:rsidRDefault="004A682E" w:rsidP="5FB6E94D">
      <w:pPr>
        <w:shd w:val="clear" w:color="auto" w:fill="FFFFFF" w:themeFill="background1"/>
        <w:spacing w:after="0" w:line="480" w:lineRule="auto"/>
        <w:rPr>
          <w:rFonts w:ascii="Verdana" w:eastAsia="Times New Roman" w:hAnsi="Verdana" w:cs="Arial"/>
          <w:sz w:val="20"/>
          <w:szCs w:val="20"/>
          <w:lang w:eastAsia="en-GB"/>
        </w:rPr>
      </w:pPr>
    </w:p>
    <w:p w14:paraId="458A6FDB" w14:textId="724EEC15" w:rsidR="004A682E" w:rsidRDefault="004A682E" w:rsidP="5FB6E94D">
      <w:pPr>
        <w:shd w:val="clear" w:color="auto" w:fill="FFFFFF" w:themeFill="background1"/>
        <w:spacing w:after="0" w:line="480" w:lineRule="auto"/>
        <w:rPr>
          <w:noProof/>
        </w:rPr>
      </w:pPr>
      <w:r>
        <w:rPr>
          <w:noProof/>
        </w:rPr>
        <w:drawing>
          <wp:inline distT="0" distB="0" distL="0" distR="0" wp14:anchorId="2317F3B2" wp14:editId="27E7389F">
            <wp:extent cx="1905000" cy="3382562"/>
            <wp:effectExtent l="0" t="0" r="0" b="8890"/>
            <wp:docPr id="228867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905000" cy="3382562"/>
                    </a:xfrm>
                    <a:prstGeom prst="rect">
                      <a:avLst/>
                    </a:prstGeom>
                  </pic:spPr>
                </pic:pic>
              </a:graphicData>
            </a:graphic>
          </wp:inline>
        </w:drawing>
      </w:r>
      <w:r w:rsidR="00FF063F" w:rsidRPr="00FF063F">
        <w:rPr>
          <w:noProof/>
        </w:rPr>
        <w:t xml:space="preserve"> </w:t>
      </w:r>
      <w:r>
        <w:rPr>
          <w:noProof/>
        </w:rPr>
        <w:drawing>
          <wp:inline distT="0" distB="0" distL="0" distR="0" wp14:anchorId="7AAE493B" wp14:editId="4CFDD41D">
            <wp:extent cx="1905961" cy="3381375"/>
            <wp:effectExtent l="0" t="0" r="0" b="0"/>
            <wp:docPr id="1302761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905961" cy="3381375"/>
                    </a:xfrm>
                    <a:prstGeom prst="rect">
                      <a:avLst/>
                    </a:prstGeom>
                  </pic:spPr>
                </pic:pic>
              </a:graphicData>
            </a:graphic>
          </wp:inline>
        </w:drawing>
      </w:r>
      <w:r w:rsidR="00FF063F" w:rsidRPr="00FF063F">
        <w:rPr>
          <w:noProof/>
        </w:rPr>
        <w:t xml:space="preserve"> </w:t>
      </w:r>
      <w:r>
        <w:rPr>
          <w:noProof/>
        </w:rPr>
        <w:drawing>
          <wp:inline distT="0" distB="0" distL="0" distR="0" wp14:anchorId="5EE16153" wp14:editId="3F0C094B">
            <wp:extent cx="1828800" cy="3251198"/>
            <wp:effectExtent l="0" t="0" r="0" b="6985"/>
            <wp:docPr id="4944462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828800" cy="3251198"/>
                    </a:xfrm>
                    <a:prstGeom prst="rect">
                      <a:avLst/>
                    </a:prstGeom>
                  </pic:spPr>
                </pic:pic>
              </a:graphicData>
            </a:graphic>
          </wp:inline>
        </w:drawing>
      </w:r>
    </w:p>
    <w:p w14:paraId="3C331C10" w14:textId="77777777" w:rsidR="00871179" w:rsidRDefault="00871179" w:rsidP="5FB6E94D">
      <w:pPr>
        <w:shd w:val="clear" w:color="auto" w:fill="FFFFFF" w:themeFill="background1"/>
        <w:spacing w:after="0" w:line="480" w:lineRule="auto"/>
        <w:rPr>
          <w:noProof/>
        </w:rPr>
      </w:pPr>
    </w:p>
    <w:p w14:paraId="56D7D31B" w14:textId="38AE35C2" w:rsidR="00E76EB0" w:rsidRDefault="00B2059F" w:rsidP="5FB6E94D">
      <w:pPr>
        <w:shd w:val="clear" w:color="auto" w:fill="FFFFFF" w:themeFill="background1"/>
        <w:spacing w:after="0" w:line="480" w:lineRule="auto"/>
        <w:rPr>
          <w:rFonts w:ascii="Verdana" w:hAnsi="Verdana"/>
          <w:noProof/>
          <w:sz w:val="20"/>
          <w:szCs w:val="20"/>
        </w:rPr>
      </w:pPr>
      <w:r>
        <w:rPr>
          <w:rFonts w:ascii="Verdana" w:hAnsi="Verdana"/>
          <w:noProof/>
          <w:sz w:val="20"/>
          <w:szCs w:val="20"/>
        </w:rPr>
        <w:t>Using this app, the users</w:t>
      </w:r>
      <w:r w:rsidR="001E3EE3">
        <w:rPr>
          <w:rFonts w:ascii="Verdana" w:hAnsi="Verdana"/>
          <w:noProof/>
          <w:sz w:val="20"/>
          <w:szCs w:val="20"/>
        </w:rPr>
        <w:t>’</w:t>
      </w:r>
      <w:r>
        <w:rPr>
          <w:rFonts w:ascii="Verdana" w:hAnsi="Verdana"/>
          <w:noProof/>
          <w:sz w:val="20"/>
          <w:szCs w:val="20"/>
        </w:rPr>
        <w:t xml:space="preserve"> will </w:t>
      </w:r>
      <w:r w:rsidR="008515DE">
        <w:rPr>
          <w:rFonts w:ascii="Verdana" w:hAnsi="Verdana"/>
          <w:noProof/>
          <w:sz w:val="20"/>
          <w:szCs w:val="20"/>
        </w:rPr>
        <w:t xml:space="preserve">have the abilbity to search for </w:t>
      </w:r>
      <w:r w:rsidR="00E67FCF">
        <w:rPr>
          <w:rFonts w:ascii="Verdana" w:hAnsi="Verdana"/>
          <w:noProof/>
          <w:sz w:val="20"/>
          <w:szCs w:val="20"/>
        </w:rPr>
        <w:t xml:space="preserve">clubs or find oppertunities around their area. </w:t>
      </w:r>
      <w:r w:rsidR="0098181E">
        <w:rPr>
          <w:rFonts w:ascii="Verdana" w:hAnsi="Verdana"/>
          <w:noProof/>
          <w:sz w:val="20"/>
          <w:szCs w:val="20"/>
        </w:rPr>
        <w:t xml:space="preserve">You can filter out the competivite oppertunities with non competitve </w:t>
      </w:r>
      <w:r w:rsidR="003D2FDA">
        <w:rPr>
          <w:rFonts w:ascii="Verdana" w:hAnsi="Verdana"/>
          <w:noProof/>
          <w:sz w:val="20"/>
          <w:szCs w:val="20"/>
        </w:rPr>
        <w:t xml:space="preserve">ones </w:t>
      </w:r>
      <w:r w:rsidR="0098181E">
        <w:rPr>
          <w:rFonts w:ascii="Verdana" w:hAnsi="Verdana"/>
          <w:noProof/>
          <w:sz w:val="20"/>
          <w:szCs w:val="20"/>
        </w:rPr>
        <w:t xml:space="preserve">depending on the user’s peference. </w:t>
      </w:r>
      <w:r w:rsidR="001E3EE3">
        <w:rPr>
          <w:rFonts w:ascii="Verdana" w:hAnsi="Verdana"/>
          <w:noProof/>
          <w:sz w:val="20"/>
          <w:szCs w:val="20"/>
        </w:rPr>
        <w:t xml:space="preserve">They will also have the option to fliter clubs </w:t>
      </w:r>
      <w:r w:rsidR="001E3EE3">
        <w:rPr>
          <w:rFonts w:ascii="Verdana" w:hAnsi="Verdana"/>
          <w:noProof/>
          <w:sz w:val="20"/>
          <w:szCs w:val="20"/>
        </w:rPr>
        <w:lastRenderedPageBreak/>
        <w:t xml:space="preserve">depending on the sport they have chosen </w:t>
      </w:r>
      <w:r w:rsidR="003A1AAB">
        <w:rPr>
          <w:rFonts w:ascii="Verdana" w:hAnsi="Verdana"/>
          <w:noProof/>
          <w:sz w:val="20"/>
          <w:szCs w:val="20"/>
        </w:rPr>
        <w:t xml:space="preserve">in the dropdown field they will be provided. </w:t>
      </w:r>
      <w:r w:rsidR="00E76EB0">
        <w:rPr>
          <w:rFonts w:ascii="Verdana" w:hAnsi="Verdana"/>
          <w:noProof/>
          <w:sz w:val="20"/>
          <w:szCs w:val="20"/>
        </w:rPr>
        <w:t>Upon start</w:t>
      </w:r>
      <w:r w:rsidR="00C2092E">
        <w:rPr>
          <w:rFonts w:ascii="Verdana" w:hAnsi="Verdana"/>
          <w:noProof/>
          <w:sz w:val="20"/>
          <w:szCs w:val="20"/>
        </w:rPr>
        <w:t xml:space="preserve"> of the app, the user will be presented with a login interface</w:t>
      </w:r>
      <w:r w:rsidR="003F4A3A">
        <w:rPr>
          <w:rFonts w:ascii="Verdana" w:hAnsi="Verdana"/>
          <w:noProof/>
          <w:sz w:val="20"/>
          <w:szCs w:val="20"/>
        </w:rPr>
        <w:t>. They will be able to login if they already have a account registered, alter</w:t>
      </w:r>
      <w:r w:rsidR="00E945EA">
        <w:rPr>
          <w:rFonts w:ascii="Verdana" w:hAnsi="Verdana"/>
          <w:noProof/>
          <w:sz w:val="20"/>
          <w:szCs w:val="20"/>
        </w:rPr>
        <w:t xml:space="preserve">natively, they will be given an option to sign up. </w:t>
      </w:r>
    </w:p>
    <w:p w14:paraId="003B6C46" w14:textId="4D9EBD9C" w:rsidR="00871179" w:rsidRPr="006A419B" w:rsidRDefault="00871179" w:rsidP="5FB6E94D">
      <w:pPr>
        <w:shd w:val="clear" w:color="auto" w:fill="FFFFFF" w:themeFill="background1"/>
        <w:spacing w:after="0" w:line="480" w:lineRule="auto"/>
        <w:rPr>
          <w:rFonts w:ascii="Verdana" w:hAnsi="Verdana"/>
          <w:noProof/>
          <w:sz w:val="20"/>
          <w:szCs w:val="20"/>
        </w:rPr>
      </w:pPr>
    </w:p>
    <w:p w14:paraId="416F24C3" w14:textId="5FE231EB" w:rsidR="00FF063F" w:rsidRDefault="00FF063F" w:rsidP="5FB6E94D">
      <w:pPr>
        <w:shd w:val="clear" w:color="auto" w:fill="FFFFFF" w:themeFill="background1"/>
        <w:spacing w:after="0" w:line="480" w:lineRule="auto"/>
        <w:rPr>
          <w:noProof/>
        </w:rPr>
      </w:pPr>
    </w:p>
    <w:p w14:paraId="03A1DF7D" w14:textId="62297919" w:rsidR="00FF063F" w:rsidRDefault="00FF063F" w:rsidP="5FB6E94D">
      <w:pPr>
        <w:shd w:val="clear" w:color="auto" w:fill="FFFFFF" w:themeFill="background1"/>
        <w:spacing w:after="0" w:line="480" w:lineRule="auto"/>
        <w:rPr>
          <w:noProof/>
        </w:rPr>
      </w:pPr>
      <w:r>
        <w:rPr>
          <w:noProof/>
        </w:rPr>
        <w:drawing>
          <wp:inline distT="0" distB="0" distL="0" distR="0" wp14:anchorId="4C770525" wp14:editId="774A0CE7">
            <wp:extent cx="1724025" cy="3175079"/>
            <wp:effectExtent l="0" t="0" r="0" b="6350"/>
            <wp:docPr id="648216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724025" cy="3175079"/>
                    </a:xfrm>
                    <a:prstGeom prst="rect">
                      <a:avLst/>
                    </a:prstGeom>
                  </pic:spPr>
                </pic:pic>
              </a:graphicData>
            </a:graphic>
          </wp:inline>
        </w:drawing>
      </w:r>
      <w:r w:rsidRPr="00FF063F">
        <w:rPr>
          <w:noProof/>
        </w:rPr>
        <w:t xml:space="preserve"> </w:t>
      </w:r>
      <w:r>
        <w:rPr>
          <w:noProof/>
        </w:rPr>
        <w:drawing>
          <wp:inline distT="0" distB="0" distL="0" distR="0" wp14:anchorId="44EA727B" wp14:editId="6726DEBC">
            <wp:extent cx="1811754" cy="3171825"/>
            <wp:effectExtent l="0" t="0" r="0" b="0"/>
            <wp:docPr id="1169624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1811754" cy="3171825"/>
                    </a:xfrm>
                    <a:prstGeom prst="rect">
                      <a:avLst/>
                    </a:prstGeom>
                  </pic:spPr>
                </pic:pic>
              </a:graphicData>
            </a:graphic>
          </wp:inline>
        </w:drawing>
      </w:r>
      <w:r w:rsidRPr="00FF063F">
        <w:rPr>
          <w:noProof/>
        </w:rPr>
        <w:t xml:space="preserve"> </w:t>
      </w:r>
      <w:r>
        <w:rPr>
          <w:noProof/>
        </w:rPr>
        <w:drawing>
          <wp:inline distT="0" distB="0" distL="0" distR="0" wp14:anchorId="32CD703D" wp14:editId="423BB342">
            <wp:extent cx="1781175" cy="3156638"/>
            <wp:effectExtent l="0" t="0" r="0" b="5715"/>
            <wp:docPr id="10125802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1781175" cy="3156638"/>
                    </a:xfrm>
                    <a:prstGeom prst="rect">
                      <a:avLst/>
                    </a:prstGeom>
                  </pic:spPr>
                </pic:pic>
              </a:graphicData>
            </a:graphic>
          </wp:inline>
        </w:drawing>
      </w:r>
    </w:p>
    <w:p w14:paraId="6C17ACCA" w14:textId="324EA283" w:rsidR="00686CE8" w:rsidRDefault="00686CE8" w:rsidP="5FB6E94D">
      <w:pPr>
        <w:shd w:val="clear" w:color="auto" w:fill="FFFFFF" w:themeFill="background1"/>
        <w:spacing w:after="0" w:line="480" w:lineRule="auto"/>
        <w:rPr>
          <w:noProof/>
        </w:rPr>
      </w:pPr>
      <w:r>
        <w:rPr>
          <w:noProof/>
        </w:rPr>
        <w:t>Pic. 4</w:t>
      </w:r>
      <w:r>
        <w:rPr>
          <w:noProof/>
        </w:rPr>
        <w:tab/>
      </w:r>
      <w:r>
        <w:rPr>
          <w:noProof/>
        </w:rPr>
        <w:tab/>
      </w:r>
      <w:r>
        <w:rPr>
          <w:noProof/>
        </w:rPr>
        <w:tab/>
      </w:r>
      <w:r>
        <w:rPr>
          <w:noProof/>
        </w:rPr>
        <w:tab/>
        <w:t>Pic. 5</w:t>
      </w:r>
      <w:r>
        <w:rPr>
          <w:noProof/>
        </w:rPr>
        <w:tab/>
      </w:r>
      <w:r>
        <w:rPr>
          <w:noProof/>
        </w:rPr>
        <w:tab/>
      </w:r>
      <w:r>
        <w:rPr>
          <w:noProof/>
        </w:rPr>
        <w:tab/>
      </w:r>
      <w:r>
        <w:rPr>
          <w:noProof/>
        </w:rPr>
        <w:tab/>
        <w:t>Pic. 6</w:t>
      </w:r>
    </w:p>
    <w:p w14:paraId="0DBD59A1" w14:textId="34242764" w:rsidR="00686CE8" w:rsidRDefault="00686CE8" w:rsidP="5FB6E94D">
      <w:pPr>
        <w:shd w:val="clear" w:color="auto" w:fill="FFFFFF" w:themeFill="background1"/>
        <w:spacing w:after="0" w:line="480" w:lineRule="auto"/>
        <w:rPr>
          <w:noProof/>
        </w:rPr>
      </w:pPr>
    </w:p>
    <w:p w14:paraId="09940496" w14:textId="5E9F49A5" w:rsidR="00FF063F" w:rsidRDefault="00F469E0" w:rsidP="5FB6E94D">
      <w:pPr>
        <w:shd w:val="clear" w:color="auto" w:fill="FFFFFF" w:themeFill="background1"/>
        <w:spacing w:after="0" w:line="480" w:lineRule="auto"/>
        <w:rPr>
          <w:noProof/>
        </w:rPr>
      </w:pPr>
      <w:r>
        <w:rPr>
          <w:noProof/>
        </w:rPr>
        <w:lastRenderedPageBreak/>
        <w:drawing>
          <wp:inline distT="0" distB="0" distL="0" distR="0" wp14:anchorId="63F681AC" wp14:editId="6BB5FE21">
            <wp:extent cx="1914525" cy="3407748"/>
            <wp:effectExtent l="0" t="0" r="0" b="2540"/>
            <wp:docPr id="4457825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1914525" cy="3407748"/>
                    </a:xfrm>
                    <a:prstGeom prst="rect">
                      <a:avLst/>
                    </a:prstGeom>
                  </pic:spPr>
                </pic:pic>
              </a:graphicData>
            </a:graphic>
          </wp:inline>
        </w:drawing>
      </w:r>
      <w:r w:rsidRPr="00F469E0">
        <w:rPr>
          <w:noProof/>
        </w:rPr>
        <w:t xml:space="preserve"> </w:t>
      </w:r>
      <w:r>
        <w:rPr>
          <w:noProof/>
        </w:rPr>
        <w:drawing>
          <wp:inline distT="0" distB="0" distL="0" distR="0" wp14:anchorId="31553706" wp14:editId="5720FEAF">
            <wp:extent cx="1924050" cy="3425878"/>
            <wp:effectExtent l="0" t="0" r="0" b="3175"/>
            <wp:docPr id="4981135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924050" cy="3425878"/>
                    </a:xfrm>
                    <a:prstGeom prst="rect">
                      <a:avLst/>
                    </a:prstGeom>
                  </pic:spPr>
                </pic:pic>
              </a:graphicData>
            </a:graphic>
          </wp:inline>
        </w:drawing>
      </w:r>
      <w:r w:rsidRPr="00F469E0">
        <w:rPr>
          <w:noProof/>
        </w:rPr>
        <w:t xml:space="preserve"> </w:t>
      </w:r>
      <w:r>
        <w:rPr>
          <w:noProof/>
        </w:rPr>
        <w:drawing>
          <wp:inline distT="0" distB="0" distL="0" distR="0" wp14:anchorId="7F6F01F4" wp14:editId="6F52CB70">
            <wp:extent cx="1809750" cy="3232415"/>
            <wp:effectExtent l="0" t="0" r="0" b="6350"/>
            <wp:docPr id="3272998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1809750" cy="3232415"/>
                    </a:xfrm>
                    <a:prstGeom prst="rect">
                      <a:avLst/>
                    </a:prstGeom>
                  </pic:spPr>
                </pic:pic>
              </a:graphicData>
            </a:graphic>
          </wp:inline>
        </w:drawing>
      </w:r>
    </w:p>
    <w:p w14:paraId="1A6EFBDF" w14:textId="2EC16817" w:rsidR="00EC10F9" w:rsidRDefault="00EC10F9" w:rsidP="5FB6E94D">
      <w:pPr>
        <w:shd w:val="clear" w:color="auto" w:fill="FFFFFF" w:themeFill="background1"/>
        <w:spacing w:after="0" w:line="480" w:lineRule="auto"/>
        <w:rPr>
          <w:noProof/>
        </w:rPr>
      </w:pP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3" w:name="_Toc22502692"/>
      <w:r w:rsidRPr="5FB6E94D">
        <w:rPr>
          <w:rFonts w:ascii="Verdana" w:hAnsi="Verdana"/>
          <w:color w:val="000000" w:themeColor="text1"/>
          <w:sz w:val="40"/>
          <w:szCs w:val="40"/>
          <w:lang w:eastAsia="en-GB"/>
        </w:rPr>
        <w:t>Aims and Objectives</w:t>
      </w:r>
      <w:bookmarkEnd w:id="3"/>
    </w:p>
    <w:p w14:paraId="27928D07" w14:textId="682EE06B"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4" w:name="_Toc22502693"/>
      <w:r w:rsidRPr="5FB6E94D">
        <w:rPr>
          <w:rFonts w:ascii="Verdana" w:hAnsi="Verdana"/>
          <w:color w:val="000000" w:themeColor="text1"/>
          <w:sz w:val="40"/>
          <w:szCs w:val="40"/>
        </w:rPr>
        <w:t>Task and deliverables</w:t>
      </w:r>
      <w:bookmarkEnd w:id="4"/>
    </w:p>
    <w:p w14:paraId="4496EB9D" w14:textId="20B55948"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5" w:name="_Toc22502694"/>
      <w:r w:rsidRPr="5FB6E94D">
        <w:rPr>
          <w:rFonts w:ascii="Verdana" w:hAnsi="Verdana"/>
          <w:color w:val="000000" w:themeColor="text1"/>
          <w:sz w:val="40"/>
          <w:szCs w:val="40"/>
        </w:rPr>
        <w:lastRenderedPageBreak/>
        <w:t>Gantt Chart</w:t>
      </w:r>
      <w:bookmarkEnd w:id="5"/>
    </w:p>
    <w:p w14:paraId="1083F774"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3A2B218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2537A7FA" w14:textId="3A050094" w:rsidR="00AD38E6" w:rsidRDefault="00AD38E6" w:rsidP="5FB6E94D">
      <w:pPr>
        <w:spacing w:line="480" w:lineRule="auto"/>
        <w:rPr>
          <w:rFonts w:ascii="Verdana" w:hAnsi="Verdana"/>
          <w:sz w:val="20"/>
          <w:szCs w:val="20"/>
        </w:rPr>
      </w:pP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6" w:name="_Toc22502695"/>
      <w:r w:rsidRPr="5FB6E94D">
        <w:rPr>
          <w:rFonts w:ascii="Verdana" w:hAnsi="Verdana"/>
          <w:color w:val="000000" w:themeColor="text1"/>
          <w:sz w:val="40"/>
          <w:szCs w:val="40"/>
        </w:rPr>
        <w:t>Resources</w:t>
      </w:r>
      <w:bookmarkEnd w:id="6"/>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1B39CA0E" w14:textId="125F0EC4" w:rsidR="00A07EDD" w:rsidRPr="00A07EDD" w:rsidRDefault="00A07EDD" w:rsidP="5FB6E94D">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3C6295A" w14:textId="77777777" w:rsidR="00A07EDD" w:rsidRPr="00A07EDD" w:rsidRDefault="00A07EDD" w:rsidP="5FB6E94D">
      <w:pPr>
        <w:pStyle w:val="western"/>
        <w:spacing w:before="58" w:beforeAutospacing="0" w:after="0" w:afterAutospacing="0" w:line="480" w:lineRule="auto"/>
        <w:jc w:val="both"/>
        <w:rPr>
          <w:color w:val="000000" w:themeColor="text1"/>
          <w:sz w:val="18"/>
          <w:szCs w:val="18"/>
        </w:rPr>
      </w:pPr>
    </w:p>
    <w:p w14:paraId="108206AD" w14:textId="46A9E83D" w:rsidR="009076AE" w:rsidRDefault="00A07EDD" w:rsidP="5FB6E94D">
      <w:pPr>
        <w:pStyle w:val="Heading1"/>
        <w:spacing w:after="120" w:line="480" w:lineRule="auto"/>
        <w:rPr>
          <w:rFonts w:ascii="Verdana" w:hAnsi="Verdana"/>
          <w:color w:val="000000" w:themeColor="text1"/>
          <w:sz w:val="40"/>
          <w:szCs w:val="40"/>
        </w:rPr>
      </w:pPr>
      <w:bookmarkStart w:id="7" w:name="_Toc22502696"/>
      <w:r w:rsidRPr="5FB6E94D">
        <w:rPr>
          <w:rFonts w:ascii="Verdana" w:hAnsi="Verdana"/>
          <w:snapToGrid w:val="0"/>
          <w:color w:val="000000" w:themeColor="text1"/>
          <w:sz w:val="40"/>
          <w:szCs w:val="40"/>
        </w:rPr>
        <w:lastRenderedPageBreak/>
        <w:t>Risks</w:t>
      </w:r>
      <w:bookmarkEnd w:id="7"/>
    </w:p>
    <w:p w14:paraId="1730D08F"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Any project will face challenges which may present a significant risk to the success of the project. Some of these risks might be completely unexpected others may be predictable. In this section you need to provide a table of possible risks that could “derail” your project. Some of the risk may be practical or technical, other risks may relate to the intended outcomes of the project itself.</w:t>
      </w:r>
    </w:p>
    <w:p w14:paraId="46BDB7A5" w14:textId="77777777" w:rsidR="00A07EDD" w:rsidRPr="00A07EDD" w:rsidRDefault="00A07EDD" w:rsidP="5FB6E94D">
      <w:pPr>
        <w:pStyle w:val="western"/>
        <w:spacing w:before="115" w:beforeAutospacing="0" w:after="158" w:afterAutospacing="0" w:line="480" w:lineRule="auto"/>
        <w:ind w:left="360"/>
        <w:jc w:val="both"/>
        <w:rPr>
          <w:color w:val="000000" w:themeColor="text1"/>
          <w:sz w:val="18"/>
          <w:szCs w:val="18"/>
        </w:rPr>
      </w:pPr>
      <w:r w:rsidRPr="5FB6E94D">
        <w:rPr>
          <w:rFonts w:ascii="Verdana" w:hAnsi="Verdana" w:cs="Calibri"/>
          <w:color w:val="000000" w:themeColor="text1"/>
          <w:sz w:val="20"/>
          <w:szCs w:val="20"/>
        </w:rPr>
        <w:t>In each case you need to</w:t>
      </w:r>
    </w:p>
    <w:p w14:paraId="773B0988"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Identify the risk</w:t>
      </w:r>
    </w:p>
    <w:p w14:paraId="2EE9A962"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cause of this risk</w:t>
      </w:r>
    </w:p>
    <w:p w14:paraId="7F3F4F5D" w14:textId="217E8283" w:rsidR="00A07EDD" w:rsidRPr="00642E31"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Propose a potential solution</w:t>
      </w: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Toc22502697"/>
      <w:r w:rsidRPr="5FB6E94D">
        <w:rPr>
          <w:rFonts w:ascii="Verdana" w:hAnsi="Verdana"/>
          <w:color w:val="000000" w:themeColor="text1"/>
          <w:sz w:val="40"/>
          <w:szCs w:val="40"/>
        </w:rPr>
        <w:t>Legal, Social, Ethical and Professional Issues (LSEPIs)</w:t>
      </w:r>
      <w:bookmarkEnd w:id="8"/>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Ethical issues: safe guarding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lastRenderedPageBreak/>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1A37FA55" w14:textId="77777777" w:rsidR="00A07EDD" w:rsidRPr="00A07EDD" w:rsidRDefault="00A07EDD" w:rsidP="5FB6E94D">
      <w:pPr>
        <w:pStyle w:val="NormalWeb"/>
        <w:spacing w:before="115" w:beforeAutospacing="0" w:after="158" w:afterAutospacing="0" w:line="480" w:lineRule="auto"/>
        <w:jc w:val="both"/>
        <w:rPr>
          <w:color w:val="000000" w:themeColor="text1"/>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Further information on the BCS code of conduct is available at:</w:t>
      </w:r>
    </w:p>
    <w:p w14:paraId="28D6B63C" w14:textId="6A07F5E5" w:rsidR="00A07EDD" w:rsidRPr="00A07EDD" w:rsidRDefault="00BA0E30" w:rsidP="5FB6E94D">
      <w:pPr>
        <w:pStyle w:val="western"/>
        <w:spacing w:after="158" w:afterAutospacing="0" w:line="480" w:lineRule="auto"/>
        <w:jc w:val="both"/>
        <w:rPr>
          <w:color w:val="000000" w:themeColor="text1"/>
          <w:sz w:val="18"/>
          <w:szCs w:val="18"/>
        </w:rPr>
      </w:pPr>
      <w:hyperlink r:id="rId20">
        <w:r w:rsidR="5FB6E94D" w:rsidRPr="5FB6E94D">
          <w:rPr>
            <w:rStyle w:val="Hyperlink"/>
            <w:rFonts w:ascii="Verdana" w:hAnsi="Verdana" w:cs="Calibri"/>
            <w:sz w:val="20"/>
            <w:szCs w:val="20"/>
          </w:rPr>
          <w:t>https://www.bcs.org/membership/become-a-member/bcs-code-of-conduct/</w:t>
        </w:r>
      </w:hyperlink>
    </w:p>
    <w:p w14:paraId="773835B8" w14:textId="77777777" w:rsidR="00A07EDD" w:rsidRPr="00A07EDD" w:rsidRDefault="00A07EDD" w:rsidP="5FB6E94D">
      <w:pPr>
        <w:spacing w:line="480" w:lineRule="auto"/>
      </w:pPr>
    </w:p>
    <w:sectPr w:rsidR="00A07EDD" w:rsidRPr="00A07EDD">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0C1BD" w14:textId="77777777" w:rsidR="00BA0E30" w:rsidRDefault="00BA0E30">
      <w:pPr>
        <w:spacing w:after="0" w:line="240" w:lineRule="auto"/>
      </w:pPr>
      <w:r>
        <w:separator/>
      </w:r>
    </w:p>
  </w:endnote>
  <w:endnote w:type="continuationSeparator" w:id="0">
    <w:p w14:paraId="37E71527" w14:textId="77777777" w:rsidR="00BA0E30" w:rsidRDefault="00BA0E30">
      <w:pPr>
        <w:spacing w:after="0" w:line="240" w:lineRule="auto"/>
      </w:pPr>
      <w:r>
        <w:continuationSeparator/>
      </w:r>
    </w:p>
  </w:endnote>
  <w:endnote w:type="continuationNotice" w:id="1">
    <w:p w14:paraId="604E4FBE" w14:textId="77777777" w:rsidR="00BA0E30" w:rsidRDefault="00BA0E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6B30F" w14:textId="77777777" w:rsidR="00BA0E30" w:rsidRDefault="00BA0E30">
      <w:pPr>
        <w:spacing w:after="0" w:line="240" w:lineRule="auto"/>
      </w:pPr>
      <w:r>
        <w:separator/>
      </w:r>
    </w:p>
  </w:footnote>
  <w:footnote w:type="continuationSeparator" w:id="0">
    <w:p w14:paraId="5587FA6B" w14:textId="77777777" w:rsidR="00BA0E30" w:rsidRDefault="00BA0E30">
      <w:pPr>
        <w:spacing w:after="0" w:line="240" w:lineRule="auto"/>
      </w:pPr>
      <w:r>
        <w:continuationSeparator/>
      </w:r>
    </w:p>
  </w:footnote>
  <w:footnote w:type="continuationNotice" w:id="1">
    <w:p w14:paraId="4F735CB2" w14:textId="77777777" w:rsidR="00BA0E30" w:rsidRDefault="00BA0E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25D78"/>
    <w:rsid w:val="00035C01"/>
    <w:rsid w:val="0005172C"/>
    <w:rsid w:val="00067B2B"/>
    <w:rsid w:val="00077589"/>
    <w:rsid w:val="000977F6"/>
    <w:rsid w:val="000B225A"/>
    <w:rsid w:val="000E73BA"/>
    <w:rsid w:val="001111F3"/>
    <w:rsid w:val="00112B52"/>
    <w:rsid w:val="00117266"/>
    <w:rsid w:val="00121D03"/>
    <w:rsid w:val="00125F3F"/>
    <w:rsid w:val="00174C27"/>
    <w:rsid w:val="00187A54"/>
    <w:rsid w:val="00194320"/>
    <w:rsid w:val="001A1E33"/>
    <w:rsid w:val="001E3EE3"/>
    <w:rsid w:val="001F3F76"/>
    <w:rsid w:val="001F6CD0"/>
    <w:rsid w:val="00207562"/>
    <w:rsid w:val="002454E2"/>
    <w:rsid w:val="00280827"/>
    <w:rsid w:val="00295891"/>
    <w:rsid w:val="002A78DC"/>
    <w:rsid w:val="002D1420"/>
    <w:rsid w:val="00300A4C"/>
    <w:rsid w:val="00303C41"/>
    <w:rsid w:val="00397D2D"/>
    <w:rsid w:val="003A08F5"/>
    <w:rsid w:val="003A1AAB"/>
    <w:rsid w:val="003B4BCC"/>
    <w:rsid w:val="003C6EDA"/>
    <w:rsid w:val="003D2FDA"/>
    <w:rsid w:val="003E0098"/>
    <w:rsid w:val="003F4A3A"/>
    <w:rsid w:val="004352C5"/>
    <w:rsid w:val="0044230E"/>
    <w:rsid w:val="004537CA"/>
    <w:rsid w:val="0045604E"/>
    <w:rsid w:val="00485B17"/>
    <w:rsid w:val="004A682E"/>
    <w:rsid w:val="004B130B"/>
    <w:rsid w:val="004C717E"/>
    <w:rsid w:val="004F51B0"/>
    <w:rsid w:val="00542040"/>
    <w:rsid w:val="00543186"/>
    <w:rsid w:val="00544EAE"/>
    <w:rsid w:val="00597193"/>
    <w:rsid w:val="00610C56"/>
    <w:rsid w:val="00626498"/>
    <w:rsid w:val="0063175C"/>
    <w:rsid w:val="00642E31"/>
    <w:rsid w:val="0064509E"/>
    <w:rsid w:val="00660E8B"/>
    <w:rsid w:val="00686CE8"/>
    <w:rsid w:val="00694E02"/>
    <w:rsid w:val="006A419B"/>
    <w:rsid w:val="006C2B07"/>
    <w:rsid w:val="006C679A"/>
    <w:rsid w:val="006D15C2"/>
    <w:rsid w:val="006E6DB1"/>
    <w:rsid w:val="006F49AA"/>
    <w:rsid w:val="00707AC1"/>
    <w:rsid w:val="00707F73"/>
    <w:rsid w:val="00726A03"/>
    <w:rsid w:val="00741EED"/>
    <w:rsid w:val="00743A36"/>
    <w:rsid w:val="007458A6"/>
    <w:rsid w:val="00747B3D"/>
    <w:rsid w:val="0077715A"/>
    <w:rsid w:val="00785753"/>
    <w:rsid w:val="007E5CD6"/>
    <w:rsid w:val="007E5D94"/>
    <w:rsid w:val="007F0AA1"/>
    <w:rsid w:val="0081284A"/>
    <w:rsid w:val="00821172"/>
    <w:rsid w:val="00823589"/>
    <w:rsid w:val="008515DE"/>
    <w:rsid w:val="00871179"/>
    <w:rsid w:val="00876AAB"/>
    <w:rsid w:val="00876EAF"/>
    <w:rsid w:val="00877496"/>
    <w:rsid w:val="00882FEF"/>
    <w:rsid w:val="008927FA"/>
    <w:rsid w:val="008A34C4"/>
    <w:rsid w:val="008D0DD9"/>
    <w:rsid w:val="008D1EF2"/>
    <w:rsid w:val="008D7661"/>
    <w:rsid w:val="008E44E7"/>
    <w:rsid w:val="008F1663"/>
    <w:rsid w:val="008F637F"/>
    <w:rsid w:val="009076AE"/>
    <w:rsid w:val="009606C1"/>
    <w:rsid w:val="009623F0"/>
    <w:rsid w:val="00971168"/>
    <w:rsid w:val="0098181E"/>
    <w:rsid w:val="009C0A95"/>
    <w:rsid w:val="009C13FB"/>
    <w:rsid w:val="009C201A"/>
    <w:rsid w:val="009D035E"/>
    <w:rsid w:val="009D7D7D"/>
    <w:rsid w:val="009F4A9B"/>
    <w:rsid w:val="00A07EDD"/>
    <w:rsid w:val="00A25DF7"/>
    <w:rsid w:val="00A712AD"/>
    <w:rsid w:val="00A853F6"/>
    <w:rsid w:val="00A86631"/>
    <w:rsid w:val="00A956B3"/>
    <w:rsid w:val="00AA4D3C"/>
    <w:rsid w:val="00AB2D5A"/>
    <w:rsid w:val="00AB75F1"/>
    <w:rsid w:val="00AD38E6"/>
    <w:rsid w:val="00B10C21"/>
    <w:rsid w:val="00B2059F"/>
    <w:rsid w:val="00B20C2A"/>
    <w:rsid w:val="00B302C3"/>
    <w:rsid w:val="00B328DE"/>
    <w:rsid w:val="00B710F1"/>
    <w:rsid w:val="00B92213"/>
    <w:rsid w:val="00B9723F"/>
    <w:rsid w:val="00BA0E30"/>
    <w:rsid w:val="00BF38C4"/>
    <w:rsid w:val="00C01BED"/>
    <w:rsid w:val="00C2092E"/>
    <w:rsid w:val="00C20B5B"/>
    <w:rsid w:val="00C254A8"/>
    <w:rsid w:val="00C2645F"/>
    <w:rsid w:val="00C646CB"/>
    <w:rsid w:val="00CA0A08"/>
    <w:rsid w:val="00CA4005"/>
    <w:rsid w:val="00CD7AA9"/>
    <w:rsid w:val="00D25CBA"/>
    <w:rsid w:val="00D409FA"/>
    <w:rsid w:val="00D8472D"/>
    <w:rsid w:val="00D93950"/>
    <w:rsid w:val="00DA5ABF"/>
    <w:rsid w:val="00DC2055"/>
    <w:rsid w:val="00DD3DEC"/>
    <w:rsid w:val="00DD7A2C"/>
    <w:rsid w:val="00DF454E"/>
    <w:rsid w:val="00DF486F"/>
    <w:rsid w:val="00E43663"/>
    <w:rsid w:val="00E60E7E"/>
    <w:rsid w:val="00E67FCF"/>
    <w:rsid w:val="00E76EB0"/>
    <w:rsid w:val="00E945EA"/>
    <w:rsid w:val="00EC10F9"/>
    <w:rsid w:val="00ED0190"/>
    <w:rsid w:val="00EE10F4"/>
    <w:rsid w:val="00EE587D"/>
    <w:rsid w:val="00F05E72"/>
    <w:rsid w:val="00F220D8"/>
    <w:rsid w:val="00F33347"/>
    <w:rsid w:val="00F37DB8"/>
    <w:rsid w:val="00F469E0"/>
    <w:rsid w:val="00F6212F"/>
    <w:rsid w:val="00F82A41"/>
    <w:rsid w:val="00F90123"/>
    <w:rsid w:val="00F970B5"/>
    <w:rsid w:val="00FB060B"/>
    <w:rsid w:val="00FC14BF"/>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bcs.org/membership/become-a-member/bcs-code-of-condu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421ED5C1-C150-425C-826B-023008EE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Sports App</vt:lpstr>
    </vt:vector>
  </TitlesOfParts>
  <Company>Nottingham Trent University</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2</cp:revision>
  <dcterms:created xsi:type="dcterms:W3CDTF">2019-10-25T11:40:00Z</dcterms:created>
  <dcterms:modified xsi:type="dcterms:W3CDTF">2019-10-25T11:40:00Z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