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2D8C" w14:textId="57EFAD54" w:rsidR="00E43062" w:rsidRDefault="00AC5CA2" w:rsidP="00AC5CA2">
      <w:pPr>
        <w:pStyle w:val="Kop1"/>
      </w:pPr>
      <w:r>
        <w:t>Inleiding</w:t>
      </w:r>
    </w:p>
    <w:p w14:paraId="20D948AF" w14:textId="0AED084F" w:rsidR="007E758C" w:rsidRDefault="00AC5CA2" w:rsidP="00AC5CA2">
      <w:r>
        <w:t>In dit document zal ik mijn onderzoek naar het gebruik van microservices toelichten</w:t>
      </w:r>
      <w:r w:rsidR="002B426D">
        <w:t>. Aangezien de applicatie die ik wil maken uitbreid baar moet zijn, is het belangrijk om dit ook zo te maken. Daarom doe ik onderzoek naar microservices om dit probleem op te lossen.</w:t>
      </w:r>
    </w:p>
    <w:p w14:paraId="42646463" w14:textId="77777777" w:rsidR="007E758C" w:rsidRDefault="007E758C">
      <w:r>
        <w:br w:type="page"/>
      </w:r>
    </w:p>
    <w:p w14:paraId="71A2BB01" w14:textId="713D92C6" w:rsidR="002B426D" w:rsidRDefault="007E758C" w:rsidP="007E758C">
      <w:pPr>
        <w:pStyle w:val="Kop1"/>
      </w:pPr>
      <w:r>
        <w:lastRenderedPageBreak/>
        <w:t>Onderzoeksvraag</w:t>
      </w:r>
    </w:p>
    <w:p w14:paraId="7986DA85" w14:textId="77777777" w:rsidR="00606866" w:rsidRDefault="00606866" w:rsidP="00606866">
      <w:r w:rsidRPr="008123B8">
        <w:t>Op welke manier kan ik de microservices het beste met elkaar laten communiceren binnen mijn applicatie?</w:t>
      </w:r>
    </w:p>
    <w:p w14:paraId="59B56BEC" w14:textId="1D8DA4F8" w:rsidR="00EE0C71" w:rsidRDefault="00EE0C71" w:rsidP="00EE0C71"/>
    <w:p w14:paraId="4D544334" w14:textId="22392AEE" w:rsidR="00DB084D" w:rsidRDefault="00DB084D" w:rsidP="00DB084D">
      <w:pPr>
        <w:pStyle w:val="Kop1"/>
      </w:pPr>
      <w:r>
        <w:t>Inleiding</w:t>
      </w:r>
    </w:p>
    <w:p w14:paraId="0630B9A4" w14:textId="71374110" w:rsidR="00DB084D" w:rsidRPr="00DB084D" w:rsidRDefault="00DB084D" w:rsidP="00DB084D">
      <w:r>
        <w:t xml:space="preserve">Mijn applicatie gaat bestaan uit een front-end waar de </w:t>
      </w:r>
      <w:proofErr w:type="spellStart"/>
      <w:r>
        <w:t>back-end</w:t>
      </w:r>
      <w:proofErr w:type="spellEnd"/>
      <w:r>
        <w:t xml:space="preserve"> mee bestuurd kan worden. Er zullen een aantal services zijn welke </w:t>
      </w:r>
      <w:r w:rsidR="004710F0">
        <w:t>die</w:t>
      </w:r>
      <w:r>
        <w:t xml:space="preserve"> verschillende verantwoordelijkheden </w:t>
      </w:r>
      <w:r w:rsidR="004710F0">
        <w:t>hebben. In dit onderzoek ga ik uitzoeken welke manier van communiceren tussen deze services goed zal werken voor de applicatie die ik ga maken.</w:t>
      </w:r>
    </w:p>
    <w:p w14:paraId="0A88B80A" w14:textId="77777777" w:rsidR="00DB084D" w:rsidRDefault="00DB084D" w:rsidP="00EE0C71"/>
    <w:p w14:paraId="589FB2CE" w14:textId="3F0005FE" w:rsidR="00EE0C71" w:rsidRDefault="00EE0C71" w:rsidP="00EE0C71">
      <w:pPr>
        <w:pStyle w:val="Kop2"/>
      </w:pPr>
      <w:r>
        <w:t>Wat zijn microservices?</w:t>
      </w:r>
    </w:p>
    <w:p w14:paraId="7EF2C48D" w14:textId="2DA0510C" w:rsidR="00EE0C71" w:rsidRDefault="00EE0C71" w:rsidP="00EE0C71">
      <w:r>
        <w:t xml:space="preserve">Microservices, ook wel microservice </w:t>
      </w:r>
      <w:proofErr w:type="spellStart"/>
      <w:r>
        <w:t>architecture</w:t>
      </w:r>
      <w:proofErr w:type="spellEnd"/>
      <w:r>
        <w:t xml:space="preserve"> genoemd, is een aanpak om software te ontwikkelen. Wat hiermee bereikt wordt is dat een grote </w:t>
      </w:r>
      <w:proofErr w:type="spellStart"/>
      <w:r>
        <w:t>back-end</w:t>
      </w:r>
      <w:proofErr w:type="spellEnd"/>
      <w:r>
        <w:t xml:space="preserve"> applicatie wordt opgedeeld in kleine componenten welke dienen als services. Hierdoor is elke service onafhankelijk van elkaar, maar kunnen wel samenwerken. Elke service heeft een taak of verantwoordelijkheid</w:t>
      </w:r>
      <w:r w:rsidR="00942985">
        <w:t xml:space="preserve"> en wordt gezien samen gezien als grote applicatie. Het voordeel hiervan is dat als er een fout in een service ontstaat, de rest van de services verder normaal kunnen functioneren en dus niet heel de applicatie niet meer werkt.</w:t>
      </w:r>
    </w:p>
    <w:p w14:paraId="28D8FDDE" w14:textId="77777777" w:rsidR="00EE0C71" w:rsidRPr="00EE0C71" w:rsidRDefault="00EE0C71" w:rsidP="00EE0C71"/>
    <w:p w14:paraId="3F65CB06" w14:textId="77777777" w:rsidR="007E758C" w:rsidRDefault="007E758C" w:rsidP="007E758C">
      <w:pPr>
        <w:pStyle w:val="Kop2"/>
      </w:pPr>
      <w:r>
        <w:t>Waarom gebruikt men microservices?</w:t>
      </w:r>
    </w:p>
    <w:p w14:paraId="357BFAD4" w14:textId="2FCCC68B" w:rsidR="00B1670F" w:rsidRDefault="007E758C" w:rsidP="007E758C">
      <w:r>
        <w:t xml:space="preserve">Aangezien </w:t>
      </w:r>
      <w:r w:rsidR="00CE684C">
        <w:t xml:space="preserve">bij </w:t>
      </w:r>
      <w:r>
        <w:t>het gebruik van een monolithische architectuur</w:t>
      </w:r>
      <w:r w:rsidR="0091448D">
        <w:t xml:space="preserve"> (zie </w:t>
      </w:r>
      <w:hyperlink r:id="rId5" w:history="1">
        <w:r w:rsidR="0091448D" w:rsidRPr="004C50F6">
          <w:rPr>
            <w:rStyle w:val="Hyperlink"/>
          </w:rPr>
          <w:t>bron</w:t>
        </w:r>
      </w:hyperlink>
      <w:r w:rsidR="0091448D">
        <w:t xml:space="preserve">) </w:t>
      </w:r>
      <w:r w:rsidR="00CE684C">
        <w:t xml:space="preserve">de applicatie enorm groot kan worden. Hierdoor is een applicatie moeilijker schaalbaar te maken, omdat voor één aanpassing, de hele applicatie opnieuw gecompileerd en getest worden. Door gebruik te maken van microservices </w:t>
      </w:r>
      <w:r w:rsidR="002958FE">
        <w:t>is dit probleem aangepakt, doordat het eigenlijk uit meerdere applicaties bestaat. Deze applicaties worden ook wel services genoemd. Als er in een service een aanpassing nodig is, hoeft alleen de betreffende service aangepast te worden, en niet de gehele applicatie zoals bij een monolithische architectuur. Een ander voordeel is dat service A gebruik kan maken van een andere techniek dan service</w:t>
      </w:r>
      <w:r w:rsidR="00CE684C">
        <w:t xml:space="preserve"> </w:t>
      </w:r>
      <w:r w:rsidR="002958FE">
        <w:t>B</w:t>
      </w:r>
      <w:r w:rsidR="00B1670F">
        <w:t>. Hierdoor kan er voor een service specifiek een ontwikkelingstaal worden gekozen, wat beter past bij de betreffende toepassing.</w:t>
      </w:r>
    </w:p>
    <w:p w14:paraId="03B5067F" w14:textId="638FBC1A" w:rsidR="004710F0" w:rsidRDefault="001C2644" w:rsidP="004710F0">
      <w:pPr>
        <w:pStyle w:val="Kop2"/>
      </w:pPr>
      <w:r>
        <w:br w:type="page"/>
      </w:r>
      <w:r w:rsidR="004710F0">
        <w:lastRenderedPageBreak/>
        <w:t>Welke manieren zijn er om te communiceren tussen microservices?</w:t>
      </w:r>
    </w:p>
    <w:p w14:paraId="1C302B6E" w14:textId="4C2D7E4A" w:rsidR="002D1074" w:rsidRPr="002D1074" w:rsidRDefault="002D1074" w:rsidP="002D1074">
      <w:r>
        <w:t xml:space="preserve">Het is </w:t>
      </w:r>
      <w:r w:rsidR="00C54E5D">
        <w:t>op meerdere manieren mogelijk microservices met elkaar te laten communiceren. Hieronder heb ik 2 mogelijkheden uitgewerkt.</w:t>
      </w:r>
    </w:p>
    <w:p w14:paraId="69581BF2" w14:textId="70DD309B" w:rsidR="00C54E5D" w:rsidRDefault="00EF2B8A" w:rsidP="00EF2B8A">
      <w:r>
        <w:t xml:space="preserve">Het is mogelijk om met http-protocol te communiceren tussen microservices. Hier wordt dan gebruik gemaakt van het REST principe. Hierdoor kan er gecommuniceerd worden door bijvoorbeeld een URL aan te spreken waar een REST service achter zit, welke </w:t>
      </w:r>
      <w:r w:rsidR="0068109B">
        <w:t xml:space="preserve">bijvoorbeeld een </w:t>
      </w:r>
      <w:r w:rsidR="009A3E9A">
        <w:t>JSON-formaat</w:t>
      </w:r>
      <w:r w:rsidR="008635C6">
        <w:t xml:space="preserve"> </w:t>
      </w:r>
      <w:r w:rsidR="0068109B">
        <w:t>terugstuurt</w:t>
      </w:r>
      <w:r>
        <w:t>.</w:t>
      </w:r>
      <w:r w:rsidR="002D1074">
        <w:t xml:space="preserve"> </w:t>
      </w:r>
    </w:p>
    <w:p w14:paraId="35386D5A" w14:textId="4E0247FD" w:rsidR="00C54E5D" w:rsidRDefault="002D1074" w:rsidP="00EF2B8A">
      <w:r>
        <w:t xml:space="preserve">Het is ook mogelijk om gebruik te maken van real-time communicatie. Hier kan dan gebruik worden gemaakt van </w:t>
      </w:r>
      <w:proofErr w:type="spellStart"/>
      <w:r w:rsidRPr="00C54E5D">
        <w:t>WebSocket</w:t>
      </w:r>
      <w:proofErr w:type="spellEnd"/>
      <w:r>
        <w:t>. Dit is een ander communicatieprotocol dan het http-protocol</w:t>
      </w:r>
      <w:r w:rsidR="00C54E5D">
        <w:t xml:space="preserve"> welke gebruikt wordt om data door te sturen dat real-time moet zijn. </w:t>
      </w:r>
    </w:p>
    <w:p w14:paraId="2BCD551F" w14:textId="32F0608E" w:rsidR="001C2644" w:rsidRDefault="00C54E5D" w:rsidP="00EF2B8A">
      <w:r>
        <w:t xml:space="preserve">Zie </w:t>
      </w:r>
      <w:hyperlink r:id="rId6" w:history="1">
        <w:r w:rsidRPr="00C54E5D">
          <w:rPr>
            <w:rStyle w:val="Hyperlink"/>
          </w:rPr>
          <w:t>bron</w:t>
        </w:r>
      </w:hyperlink>
      <w:r>
        <w:t>.</w:t>
      </w:r>
      <w:r w:rsidR="004710F0">
        <w:br w:type="page"/>
      </w:r>
    </w:p>
    <w:p w14:paraId="20AC1141" w14:textId="4EECF813" w:rsidR="004C50F6" w:rsidRDefault="004C50F6" w:rsidP="004C50F6">
      <w:pPr>
        <w:pStyle w:val="Kop2"/>
      </w:pPr>
      <w:r>
        <w:lastRenderedPageBreak/>
        <w:t>Wat zijn de voor- en nadelen</w:t>
      </w:r>
      <w:r w:rsidR="008D3DBC">
        <w:t xml:space="preserve"> REST </w:t>
      </w:r>
      <w:proofErr w:type="spellStart"/>
      <w:r w:rsidR="008D3DBC">
        <w:t>vs</w:t>
      </w:r>
      <w:proofErr w:type="spellEnd"/>
      <w:r w:rsidR="008D3DBC">
        <w:t xml:space="preserve"> </w:t>
      </w:r>
      <w:proofErr w:type="spellStart"/>
      <w:r w:rsidR="008D3DBC">
        <w:t>WebSocket</w:t>
      </w:r>
      <w:proofErr w:type="spellEnd"/>
    </w:p>
    <w:p w14:paraId="73F5CF89" w14:textId="02E862B1" w:rsidR="008D3DBC" w:rsidRPr="008D3DBC" w:rsidRDefault="008D3DBC" w:rsidP="008D3DBC">
      <w:r>
        <w:t>REST:</w:t>
      </w:r>
    </w:p>
    <w:p w14:paraId="7E43662C" w14:textId="267FD492" w:rsidR="00BD3BE0" w:rsidRPr="00BD3BE0" w:rsidRDefault="00BD3BE0" w:rsidP="00BD3BE0">
      <w:r>
        <w:t>Voordelen:</w:t>
      </w:r>
    </w:p>
    <w:p w14:paraId="6755CE8B" w14:textId="226483D3" w:rsidR="004C50F6" w:rsidRPr="004C50F6" w:rsidRDefault="004C50F6" w:rsidP="004C50F6">
      <w:pPr>
        <w:pStyle w:val="Lijstalinea"/>
        <w:numPr>
          <w:ilvl w:val="0"/>
          <w:numId w:val="1"/>
        </w:numPr>
        <w:rPr>
          <w:rFonts w:asciiTheme="majorHAnsi" w:eastAsiaTheme="majorEastAsia" w:hAnsiTheme="majorHAnsi" w:cstheme="majorBidi"/>
          <w:color w:val="2F5496" w:themeColor="accent1" w:themeShade="BF"/>
          <w:sz w:val="26"/>
          <w:szCs w:val="26"/>
        </w:rPr>
      </w:pPr>
      <w:r>
        <w:t>Schaalbaar, doordat microservices niet afhankelijk van elkaar zijn is het makkelijk om deze uit te breiden of er een bij te maken voor extra functionaliteit.</w:t>
      </w:r>
    </w:p>
    <w:p w14:paraId="6BE467B0" w14:textId="77777777" w:rsidR="00A815E4" w:rsidRPr="00A815E4" w:rsidRDefault="00BD3BE0" w:rsidP="004C50F6">
      <w:pPr>
        <w:pStyle w:val="Lijstalinea"/>
        <w:numPr>
          <w:ilvl w:val="0"/>
          <w:numId w:val="1"/>
        </w:numPr>
        <w:rPr>
          <w:rFonts w:asciiTheme="majorHAnsi" w:eastAsiaTheme="majorEastAsia" w:hAnsiTheme="majorHAnsi" w:cstheme="majorBidi"/>
          <w:color w:val="2F5496" w:themeColor="accent1" w:themeShade="BF"/>
          <w:sz w:val="26"/>
          <w:szCs w:val="26"/>
        </w:rPr>
      </w:pPr>
      <w:r>
        <w:t>Gebruik maken van verschillende talen of technologieën, gezien een microservice een applicatie op zich is, is het mogelijk om voor verschillende services andere talen of technologieën te gebruiken.</w:t>
      </w:r>
    </w:p>
    <w:p w14:paraId="7038F33E" w14:textId="77777777" w:rsidR="00A815E4" w:rsidRDefault="00A815E4" w:rsidP="00A815E4"/>
    <w:p w14:paraId="1B4874B2" w14:textId="1EFAFFF8" w:rsidR="00CE3CAC" w:rsidRDefault="00CE3CAC" w:rsidP="00CE3CAC">
      <w:r>
        <w:t>Nadelen:</w:t>
      </w:r>
    </w:p>
    <w:p w14:paraId="7BAB43B4" w14:textId="072733FF" w:rsidR="00A815E4" w:rsidRPr="00A815E4" w:rsidRDefault="00CE3CAC" w:rsidP="00CE3CAC">
      <w:pPr>
        <w:pStyle w:val="Lijstalinea"/>
        <w:numPr>
          <w:ilvl w:val="0"/>
          <w:numId w:val="1"/>
        </w:numPr>
        <w:rPr>
          <w:rFonts w:asciiTheme="majorHAnsi" w:eastAsiaTheme="majorEastAsia" w:hAnsiTheme="majorHAnsi" w:cstheme="majorBidi"/>
          <w:color w:val="2F5496" w:themeColor="accent1" w:themeShade="BF"/>
          <w:sz w:val="26"/>
          <w:szCs w:val="26"/>
        </w:rPr>
      </w:pPr>
      <w:r>
        <w:t>Infrastructuur complexer</w:t>
      </w:r>
      <w:r w:rsidR="00A815E4">
        <w:t>, onderhoud moet op verschillende plaatsen gebeuren omdat alles los van elkaar draait</w:t>
      </w:r>
    </w:p>
    <w:p w14:paraId="06027F0E" w14:textId="24C4E6A1" w:rsidR="00A815E4" w:rsidRPr="001C2644" w:rsidRDefault="001C2644" w:rsidP="00CE3CAC">
      <w:pPr>
        <w:pStyle w:val="Lijstalinea"/>
        <w:numPr>
          <w:ilvl w:val="0"/>
          <w:numId w:val="1"/>
        </w:numPr>
        <w:rPr>
          <w:rFonts w:asciiTheme="majorHAnsi" w:eastAsiaTheme="majorEastAsia" w:hAnsiTheme="majorHAnsi" w:cstheme="majorBidi"/>
          <w:color w:val="2F5496" w:themeColor="accent1" w:themeShade="BF"/>
          <w:sz w:val="26"/>
          <w:szCs w:val="26"/>
        </w:rPr>
      </w:pPr>
      <w:r>
        <w:t xml:space="preserve">Moeilijker te monitoren omdat het een uitgebreid en complex systeem is </w:t>
      </w:r>
    </w:p>
    <w:p w14:paraId="134E45FC" w14:textId="77777777" w:rsidR="008D3DBC" w:rsidRDefault="008D3DBC" w:rsidP="008D3DBC"/>
    <w:p w14:paraId="30DA0B7D" w14:textId="77777777" w:rsidR="008D3DBC" w:rsidRDefault="008D3DBC" w:rsidP="008D3DBC">
      <w:proofErr w:type="spellStart"/>
      <w:r>
        <w:t>WebSocket</w:t>
      </w:r>
      <w:proofErr w:type="spellEnd"/>
      <w:r>
        <w:t>:</w:t>
      </w:r>
    </w:p>
    <w:p w14:paraId="07A2E460" w14:textId="7C72CF82" w:rsidR="008D3DBC" w:rsidRDefault="008D3DBC" w:rsidP="008D3DBC">
      <w:r>
        <w:t>Voordelen:</w:t>
      </w:r>
    </w:p>
    <w:p w14:paraId="5B8FB3AD" w14:textId="7A6F8858" w:rsidR="008635C6" w:rsidRDefault="008635C6" w:rsidP="008635C6">
      <w:pPr>
        <w:pStyle w:val="Lijstalinea"/>
        <w:numPr>
          <w:ilvl w:val="0"/>
          <w:numId w:val="1"/>
        </w:numPr>
      </w:pPr>
      <w:proofErr w:type="spellStart"/>
      <w:r>
        <w:t>Twee-weg</w:t>
      </w:r>
      <w:proofErr w:type="spellEnd"/>
      <w:r>
        <w:t xml:space="preserve"> communicatie is mogelijk</w:t>
      </w:r>
    </w:p>
    <w:p w14:paraId="5496E593" w14:textId="2F9E4FAA" w:rsidR="008D3DBC" w:rsidRDefault="008635C6" w:rsidP="008D3DBC">
      <w:pPr>
        <w:pStyle w:val="Lijstalinea"/>
        <w:numPr>
          <w:ilvl w:val="0"/>
          <w:numId w:val="1"/>
        </w:numPr>
      </w:pPr>
      <w:r>
        <w:t>Veel sneller dan data verzenden over HTTP</w:t>
      </w:r>
    </w:p>
    <w:p w14:paraId="5E8F77F9" w14:textId="77777777" w:rsidR="008D3DBC" w:rsidRDefault="008D3DBC" w:rsidP="008D3DBC">
      <w:r>
        <w:t>Nadelen:</w:t>
      </w:r>
    </w:p>
    <w:p w14:paraId="0FD24FFC" w14:textId="77777777"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Werkt alleen met browsers die HTML-5 ondersteunen</w:t>
      </w:r>
    </w:p>
    <w:p w14:paraId="170D7C0F" w14:textId="3D5CE206"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Er zijn geen succes mechanismes mogelijk</w:t>
      </w:r>
      <w:r w:rsidR="00D54334">
        <w:t>, zoals responsecodes.</w:t>
      </w:r>
    </w:p>
    <w:p w14:paraId="1E2A930C" w14:textId="6BEA500A" w:rsidR="004C50F6" w:rsidRPr="009A3E9A" w:rsidRDefault="004C50F6" w:rsidP="009A3E9A">
      <w:pPr>
        <w:rPr>
          <w:rFonts w:asciiTheme="majorHAnsi" w:eastAsiaTheme="majorEastAsia" w:hAnsiTheme="majorHAnsi" w:cstheme="majorBidi"/>
          <w:color w:val="2F5496" w:themeColor="accent1" w:themeShade="BF"/>
          <w:sz w:val="26"/>
          <w:szCs w:val="26"/>
        </w:rPr>
      </w:pPr>
      <w:r>
        <w:br w:type="page"/>
      </w:r>
    </w:p>
    <w:p w14:paraId="379535C6" w14:textId="5083C07C" w:rsidR="00DB0781" w:rsidRDefault="00942985" w:rsidP="00942985">
      <w:pPr>
        <w:pStyle w:val="Kop1"/>
      </w:pPr>
      <w:r>
        <w:lastRenderedPageBreak/>
        <w:t>Conclusie</w:t>
      </w:r>
    </w:p>
    <w:p w14:paraId="697C3135" w14:textId="47138515" w:rsidR="00942985" w:rsidRPr="00942985" w:rsidRDefault="000102BB" w:rsidP="00942985">
      <w:r>
        <w:t>In dit onderzoek ben ik tot de conclusie gekomen om gebruik te maken van microservices omdat</w:t>
      </w:r>
      <w:r w:rsidR="00942985">
        <w:t xml:space="preserve"> mijn applicatie in verschillende fases opgebouwd zal worden</w:t>
      </w:r>
      <w:r>
        <w:t>.</w:t>
      </w:r>
      <w:r w:rsidR="00942985">
        <w:t xml:space="preserve"> Dit omdat </w:t>
      </w:r>
      <w:r>
        <w:t>ik dan per functionaliteit een microservice kan bouwen. Zodra deze klaar is en volledig werkt kan ik door naar de volgende microservice. Omdat ik nog in een experimenterende fase zit is het belangrijk om te weten waar fouten in de applicatie vandaan komen. Met het gebruik van microservices weet ik meteen waar de fout zit als een bepaalde functionaliteit niet meer werkt.</w:t>
      </w:r>
    </w:p>
    <w:p w14:paraId="38431FDE" w14:textId="2127F569" w:rsidR="002B426D" w:rsidRPr="005F26FC" w:rsidRDefault="002B426D" w:rsidP="0091448D">
      <w:r w:rsidRPr="005F26FC">
        <w:br w:type="page"/>
      </w:r>
    </w:p>
    <w:p w14:paraId="35F59D02" w14:textId="22EA1A18" w:rsidR="00AC5CA2" w:rsidRDefault="0091448D" w:rsidP="00AC5CA2">
      <w:r>
        <w:lastRenderedPageBreak/>
        <w:t>Bron</w:t>
      </w:r>
      <w:r w:rsidR="00695BA3">
        <w:t>n</w:t>
      </w:r>
      <w:r>
        <w:t>en:</w:t>
      </w:r>
    </w:p>
    <w:p w14:paraId="4D86E062" w14:textId="5184A150" w:rsidR="0091448D" w:rsidRPr="004C50F6" w:rsidRDefault="004C50F6" w:rsidP="0091448D">
      <w:pPr>
        <w:pStyle w:val="Lijstalinea"/>
        <w:numPr>
          <w:ilvl w:val="0"/>
          <w:numId w:val="1"/>
        </w:numPr>
        <w:rPr>
          <w:lang w:val="en-GB"/>
        </w:rPr>
      </w:pPr>
      <w:r w:rsidRPr="004C50F6">
        <w:rPr>
          <w:lang w:val="en-GB"/>
        </w:rPr>
        <w:t xml:space="preserve">Monolithic </w:t>
      </w:r>
      <w:r>
        <w:rPr>
          <w:lang w:val="en-GB"/>
        </w:rPr>
        <w:t xml:space="preserve">vs microservices: </w:t>
      </w:r>
      <w:hyperlink r:id="rId7" w:history="1">
        <w:r w:rsidRPr="00FB5967">
          <w:rPr>
            <w:rStyle w:val="Hyperlink"/>
            <w:lang w:val="en-GB"/>
          </w:rPr>
          <w:t>https://www.atlassian.com/nl/microservices/microservices-architecture/microservices-vs-monolith</w:t>
        </w:r>
      </w:hyperlink>
    </w:p>
    <w:p w14:paraId="0828CE41" w14:textId="118F0ECB" w:rsidR="0091448D" w:rsidRPr="004C50F6" w:rsidRDefault="004C50F6" w:rsidP="0091448D">
      <w:pPr>
        <w:pStyle w:val="Lijstalinea"/>
        <w:numPr>
          <w:ilvl w:val="0"/>
          <w:numId w:val="1"/>
        </w:numPr>
        <w:rPr>
          <w:lang w:val="en-GB"/>
        </w:rPr>
      </w:pPr>
      <w:r w:rsidRPr="004C50F6">
        <w:rPr>
          <w:lang w:val="en-GB"/>
        </w:rPr>
        <w:t xml:space="preserve">Monolithic </w:t>
      </w:r>
      <w:r>
        <w:rPr>
          <w:lang w:val="en-GB"/>
        </w:rPr>
        <w:t xml:space="preserve">architecture: </w:t>
      </w:r>
      <w:hyperlink r:id="rId8" w:history="1">
        <w:r w:rsidRPr="00FB5967">
          <w:rPr>
            <w:rStyle w:val="Hyperlink"/>
            <w:lang w:val="en-GB"/>
          </w:rPr>
          <w:t>https://www.techtarget.com/whatis/definition/monolithic-architecture</w:t>
        </w:r>
      </w:hyperlink>
      <w:r w:rsidR="0091448D" w:rsidRPr="004C50F6">
        <w:rPr>
          <w:lang w:val="en-GB"/>
        </w:rPr>
        <w:t xml:space="preserve"> </w:t>
      </w:r>
    </w:p>
    <w:p w14:paraId="0315D9A6" w14:textId="70ECF9E5" w:rsidR="0024278D" w:rsidRDefault="0024278D" w:rsidP="0091448D">
      <w:pPr>
        <w:pStyle w:val="Lijstalinea"/>
        <w:numPr>
          <w:ilvl w:val="0"/>
          <w:numId w:val="1"/>
        </w:numPr>
        <w:rPr>
          <w:lang w:val="en-GB"/>
        </w:rPr>
      </w:pPr>
      <w:r w:rsidRPr="0024278D">
        <w:rPr>
          <w:lang w:val="en-GB"/>
        </w:rPr>
        <w:t xml:space="preserve">Microservice </w:t>
      </w:r>
      <w:proofErr w:type="spellStart"/>
      <w:r>
        <w:rPr>
          <w:lang w:val="en-GB"/>
        </w:rPr>
        <w:t>communicatie</w:t>
      </w:r>
      <w:proofErr w:type="spellEnd"/>
      <w:r>
        <w:rPr>
          <w:lang w:val="en-GB"/>
        </w:rPr>
        <w:t xml:space="preserve"> </w:t>
      </w:r>
      <w:proofErr w:type="spellStart"/>
      <w:r>
        <w:rPr>
          <w:lang w:val="en-GB"/>
        </w:rPr>
        <w:t>bron</w:t>
      </w:r>
      <w:proofErr w:type="spellEnd"/>
      <w:r>
        <w:rPr>
          <w:lang w:val="en-GB"/>
        </w:rPr>
        <w:t xml:space="preserve">: </w:t>
      </w:r>
      <w:hyperlink r:id="rId9" w:history="1">
        <w:r w:rsidRPr="009569A7">
          <w:rPr>
            <w:rStyle w:val="Hyperlink"/>
            <w:lang w:val="en-GB"/>
          </w:rPr>
          <w:t>https://medium.com/the-sixt-india-blog/microservice-communication-53cbc93cf4de</w:t>
        </w:r>
      </w:hyperlink>
    </w:p>
    <w:p w14:paraId="4E3BB529" w14:textId="10257700" w:rsidR="004C50F6" w:rsidRDefault="00D54334" w:rsidP="0091448D">
      <w:pPr>
        <w:pStyle w:val="Lijstalinea"/>
        <w:numPr>
          <w:ilvl w:val="0"/>
          <w:numId w:val="1"/>
        </w:numPr>
        <w:rPr>
          <w:lang w:val="en-GB"/>
        </w:rPr>
      </w:pPr>
      <w:hyperlink r:id="rId10" w:history="1">
        <w:r w:rsidR="004C50F6" w:rsidRPr="00FB5967">
          <w:rPr>
            <w:rStyle w:val="Hyperlink"/>
            <w:lang w:val="en-GB"/>
          </w:rPr>
          <w:t>https://www.kabisa.nl/blog/waarom-zou-je-voor-microservices-kiezen/</w:t>
        </w:r>
      </w:hyperlink>
      <w:r w:rsidR="004C50F6">
        <w:rPr>
          <w:lang w:val="en-GB"/>
        </w:rPr>
        <w:t xml:space="preserve"> </w:t>
      </w:r>
    </w:p>
    <w:p w14:paraId="406BC05B" w14:textId="5119D25A" w:rsidR="00695BA3" w:rsidRPr="00D54334" w:rsidRDefault="00D54334" w:rsidP="00D54334">
      <w:pPr>
        <w:pStyle w:val="Lijstalinea"/>
        <w:numPr>
          <w:ilvl w:val="0"/>
          <w:numId w:val="1"/>
        </w:numPr>
        <w:rPr>
          <w:lang w:val="en-GB"/>
        </w:rPr>
      </w:pPr>
      <w:hyperlink r:id="rId11" w:history="1">
        <w:r w:rsidR="00695BA3" w:rsidRPr="00FB5967">
          <w:rPr>
            <w:rStyle w:val="Hyperlink"/>
            <w:lang w:val="en-GB"/>
          </w:rPr>
          <w:t>https://raygun.com/blog/what-are-microservices/</w:t>
        </w:r>
      </w:hyperlink>
    </w:p>
    <w:sectPr w:rsidR="00695BA3" w:rsidRPr="00D54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844"/>
    <w:multiLevelType w:val="hybridMultilevel"/>
    <w:tmpl w:val="EA08C048"/>
    <w:lvl w:ilvl="0" w:tplc="10EEC2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184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1805"/>
    <w:rsid w:val="000102BB"/>
    <w:rsid w:val="00011E8E"/>
    <w:rsid w:val="001C2644"/>
    <w:rsid w:val="0024278D"/>
    <w:rsid w:val="002958FE"/>
    <w:rsid w:val="002B426D"/>
    <w:rsid w:val="002D1074"/>
    <w:rsid w:val="0031613D"/>
    <w:rsid w:val="003E0BE4"/>
    <w:rsid w:val="004710F0"/>
    <w:rsid w:val="004C50F6"/>
    <w:rsid w:val="0057298A"/>
    <w:rsid w:val="005B33AD"/>
    <w:rsid w:val="005F26FC"/>
    <w:rsid w:val="00606866"/>
    <w:rsid w:val="00621434"/>
    <w:rsid w:val="0068109B"/>
    <w:rsid w:val="00695BA3"/>
    <w:rsid w:val="006A5339"/>
    <w:rsid w:val="007E758C"/>
    <w:rsid w:val="008222D1"/>
    <w:rsid w:val="008635C6"/>
    <w:rsid w:val="00894285"/>
    <w:rsid w:val="008B186B"/>
    <w:rsid w:val="008C3E8A"/>
    <w:rsid w:val="008D332D"/>
    <w:rsid w:val="008D3DBC"/>
    <w:rsid w:val="0091448D"/>
    <w:rsid w:val="00942985"/>
    <w:rsid w:val="009A3E9A"/>
    <w:rsid w:val="009F1805"/>
    <w:rsid w:val="00A06E3A"/>
    <w:rsid w:val="00A815E4"/>
    <w:rsid w:val="00AC5CA2"/>
    <w:rsid w:val="00B1670F"/>
    <w:rsid w:val="00B87DAC"/>
    <w:rsid w:val="00BD3BE0"/>
    <w:rsid w:val="00C54E5D"/>
    <w:rsid w:val="00CE3CAC"/>
    <w:rsid w:val="00CE684C"/>
    <w:rsid w:val="00D54334"/>
    <w:rsid w:val="00D76F23"/>
    <w:rsid w:val="00D77BF5"/>
    <w:rsid w:val="00DB0781"/>
    <w:rsid w:val="00DB084D"/>
    <w:rsid w:val="00E43062"/>
    <w:rsid w:val="00EE0C71"/>
    <w:rsid w:val="00EF2B8A"/>
    <w:rsid w:val="00F26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5C6D"/>
  <w15:docId w15:val="{39FFAE1E-34BC-4C21-8A2A-29873FA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285"/>
    <w:pPr>
      <w:ind w:left="720"/>
      <w:contextualSpacing/>
    </w:pPr>
  </w:style>
  <w:style w:type="character" w:customStyle="1" w:styleId="Kop1Char">
    <w:name w:val="Kop 1 Char"/>
    <w:basedOn w:val="Standaardalinea-lettertype"/>
    <w:link w:val="Kop1"/>
    <w:uiPriority w:val="9"/>
    <w:rsid w:val="00AC5CA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758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1448D"/>
    <w:rPr>
      <w:color w:val="0563C1" w:themeColor="hyperlink"/>
      <w:u w:val="single"/>
    </w:rPr>
  </w:style>
  <w:style w:type="character" w:styleId="Onopgelostemelding">
    <w:name w:val="Unresolved Mention"/>
    <w:basedOn w:val="Standaardalinea-lettertype"/>
    <w:uiPriority w:val="99"/>
    <w:semiHidden/>
    <w:unhideWhenUsed/>
    <w:rsid w:val="0091448D"/>
    <w:rPr>
      <w:color w:val="605E5C"/>
      <w:shd w:val="clear" w:color="auto" w:fill="E1DFDD"/>
    </w:rPr>
  </w:style>
  <w:style w:type="character" w:styleId="GevolgdeHyperlink">
    <w:name w:val="FollowedHyperlink"/>
    <w:basedOn w:val="Standaardalinea-lettertype"/>
    <w:uiPriority w:val="99"/>
    <w:semiHidden/>
    <w:unhideWhenUsed/>
    <w:rsid w:val="005F26FC"/>
    <w:rPr>
      <w:color w:val="954F72" w:themeColor="followedHyperlink"/>
      <w:u w:val="single"/>
    </w:rPr>
  </w:style>
  <w:style w:type="paragraph" w:styleId="Geenafstand">
    <w:name w:val="No Spacing"/>
    <w:uiPriority w:val="1"/>
    <w:qFormat/>
    <w:rsid w:val="009429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monolithic-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nl/microservices/microservices-architecture/microservices-vs-monoli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architect-microservice-container-applications/communication-in-microservice-architecture" TargetMode="External"/><Relationship Id="rId11" Type="http://schemas.openxmlformats.org/officeDocument/2006/relationships/hyperlink" Target="https://raygun.com/blog/what-are-microservices/" TargetMode="External"/><Relationship Id="rId5" Type="http://schemas.openxmlformats.org/officeDocument/2006/relationships/hyperlink" Target="https://www.techtarget.com/whatis/definition/monolithic-architecture" TargetMode="External"/><Relationship Id="rId10" Type="http://schemas.openxmlformats.org/officeDocument/2006/relationships/hyperlink" Target="https://www.kabisa.nl/blog/waarom-zou-je-voor-microservices-kiezen/" TargetMode="External"/><Relationship Id="rId4" Type="http://schemas.openxmlformats.org/officeDocument/2006/relationships/webSettings" Target="webSettings.xml"/><Relationship Id="rId9" Type="http://schemas.openxmlformats.org/officeDocument/2006/relationships/hyperlink" Target="https://medium.com/the-sixt-india-blog/microservice-communication-53cbc93cf4d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4759</TotalTime>
  <Pages>6</Pages>
  <Words>842</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Goorman,Cas C.A.J.</dc:creator>
  <cp:keywords/>
  <dc:description/>
  <cp:lastModifiedBy>Goorman,Cas C.A.J.</cp:lastModifiedBy>
  <cp:revision>11</cp:revision>
  <dcterms:created xsi:type="dcterms:W3CDTF">2022-09-13T09:38:00Z</dcterms:created>
  <dcterms:modified xsi:type="dcterms:W3CDTF">2022-10-19T20:37:00Z</dcterms:modified>
</cp:coreProperties>
</file>