
<file path=[Content_Types].xml><?xml version="1.0" encoding="utf-8"?>
<Types xmlns="http://schemas.openxmlformats.org/package/2006/content-types">
  <Default Extension="rels" ContentType="application/vnd.openxmlformats-package.relationships+xml"/>
  <Default Extension="ttf" ContentType="application/x-font-ttf"/>
  <Default Extension="xml" ContentType="application/xml"/>
  <Default Extension="jpg" ContentType="image/jpeg"/>
  <Default Extension="png" ContentType="image/pn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docProps/custom.xml" ContentType="application/vnd.openxmlformats-officedocument.custom-properties+xml"/>
  <Override PartName="/customXML/itemProps1.xml" ContentType="application/vnd.openxmlformats-officedocument.customXmlProperties+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customXML/item1.xml" ContentType="application/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000000" w:rsidDel="00000000" w:rsidRDefault="00000000" w14:paraId="00000001" w:rsidP="00000000" w:rsidRPr="00000000">
      <w:pPr>
        <w:pBdr>
          <w:top w:val="nil" w:sz="0" w:color="000000" w:space="0"/>
          <w:bottom w:val="nil" w:sz="0" w:color="000000" w:space="0"/>
          <w:left w:val="nil" w:sz="0" w:color="000000" w:space="0"/>
          <w:right w:val="nil" w:sz="0" w:color="000000" w:space="0"/>
          <w:between w:val="nil" w:sz="0" w:color="000000" w:space="0"/>
        </w:pBdr>
        <w:spacing w:after="0" w:line="240" w:lineRule="auto"/>
        <w:rPr>
          <w:color w:val="000000"/>
        </w:rPr>
      </w:pPr>
      <w:r w:rsidR="00000000" w:rsidDel="00000000" w:rsidRPr="00000000">
        <w:rPr>
          <w:rtl w:val="0"/>
        </w:rPr>
      </w:r>
    </w:p>
    <w:p w:rsidR="00000000" w:rsidDel="00000000" w:rsidRDefault="00000000" w14:paraId="00000002"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sz w:val="24"/>
          <w:szCs w:val="24"/>
        </w:rPr>
      </w:pPr>
      <w:bookmarkStart w:colFirst="0" w:colLast="0" w:name="_heading=h.h6kfff37vvp8" w:id="0"/>
      <w:bookmarkEnd w:id="0"/>
      <w:r w:rsidR="00000000" w:rsidDel="00000000" w:rsidRPr="00000000">
        <w:rPr>
          <w:rtl w:val="0"/>
          <w:b/>
          <w:sz w:val="24"/>
          <w:szCs w:val="24"/>
        </w:rPr>
        <w:t>Tarea - TIA-03</w:t>
      </w:r>
    </w:p>
    <w:p w:rsidR="00000000" w:rsidDel="00000000" w:rsidRDefault="00000000" w14:paraId="00000003"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sz w:val="24"/>
          <w:szCs w:val="24"/>
        </w:rPr>
      </w:pPr>
      <w:r w:rsidR="00000000" w:rsidDel="00000000" w:rsidRPr="00000000">
        <w:rPr>
          <w:rtl w:val="0"/>
        </w:rPr>
      </w:r>
    </w:p>
    <w:p w:rsidR="00000000" w:rsidDel="00000000" w:rsidRDefault="00000000" w14:paraId="00000004" w:rsidP="00000000" w:rsidRPr="00000000">
      <w:pPr>
        <w:widowControl w:val="0"/>
        <w:pBdr>
          <w:top w:val="nil" w:sz="0" w:color="000000" w:space="0"/>
          <w:bottom w:val="nil" w:sz="0" w:color="000000" w:space="0"/>
          <w:left w:val="nil" w:sz="0" w:color="000000" w:space="0"/>
          <w:right w:val="nil" w:sz="0" w:color="000000" w:space="0"/>
          <w:between w:val="nil" w:sz="0" w:color="000000" w:space="0"/>
        </w:pBdr>
        <w:numPr>
          <w:ilvl w:val="0"/>
          <w:numId w:val="3"/>
        </w:numPr>
        <w:ind w:left="720"/>
        <w:ind w:hanging="360"/>
        <w:spacing w:after="0" w:line="240" w:lineRule="auto"/>
        <w:rPr>
          <w:b/>
          <w:color w:val="000000"/>
          <w:sz w:val="24"/>
          <w:szCs w:val="24"/>
        </w:rPr>
      </w:pPr>
      <w:r w:rsidR="00000000" w:rsidDel="00000000" w:rsidRPr="00000000">
        <w:rPr>
          <w:rtl w:val="0"/>
          <w:b/>
          <w:color w:val="000000"/>
          <w:sz w:val="24"/>
          <w:szCs w:val="24"/>
        </w:rPr>
        <w:t>Modalidad de Evaluación: En grupo</w:t>
      </w:r>
    </w:p>
    <w:p w:rsidR="00000000" w:rsidDel="00000000" w:rsidRDefault="00000000" w14:paraId="00000005" w:rsidP="00000000" w:rsidRPr="00000000">
      <w:pPr>
        <w:widowControl w:val="0"/>
        <w:pBdr>
          <w:top w:val="nil" w:sz="0" w:color="000000" w:space="0"/>
          <w:bottom w:val="nil" w:sz="0" w:color="000000" w:space="0"/>
          <w:left w:val="nil" w:sz="0" w:color="000000" w:space="0"/>
          <w:right w:val="nil" w:sz="0" w:color="000000" w:space="0"/>
          <w:between w:val="nil" w:sz="0" w:color="000000" w:space="0"/>
        </w:pBdr>
        <w:numPr>
          <w:ilvl w:val="0"/>
          <w:numId w:val="3"/>
        </w:numPr>
        <w:ind w:left="720"/>
        <w:ind w:hanging="360"/>
        <w:spacing w:after="0" w:line="240" w:lineRule="auto"/>
        <w:rPr>
          <w:b/>
          <w:color w:val="000000"/>
          <w:sz w:val="24"/>
          <w:szCs w:val="24"/>
        </w:rPr>
      </w:pPr>
      <w:r w:rsidR="00000000" w:rsidDel="00000000" w:rsidRPr="00000000">
        <w:rPr>
          <w:rtl w:val="0"/>
          <w:b/>
          <w:color w:val="000000"/>
          <w:sz w:val="24"/>
          <w:szCs w:val="24"/>
        </w:rPr>
        <w:t>Peso: 10% (de la nota final)</w:t>
      </w:r>
    </w:p>
    <w:p w:rsidR="00000000" w:rsidDel="00000000" w:rsidRDefault="00000000" w14:paraId="00000006" w:rsidP="00000000" w:rsidRPr="00000000">
      <w:pPr>
        <w:pBdr>
          <w:top w:val="nil" w:sz="0" w:color="000000" w:space="0"/>
          <w:bottom w:val="nil" w:sz="0" w:color="000000" w:space="0"/>
          <w:left w:val="nil" w:sz="0" w:color="000000" w:space="0"/>
          <w:right w:val="nil" w:sz="0" w:color="000000" w:space="0"/>
          <w:between w:val="nil" w:sz="0" w:color="000000" w:space="0"/>
        </w:pBdr>
        <w:numPr>
          <w:ilvl w:val="0"/>
          <w:numId w:val="3"/>
        </w:numPr>
        <w:ind w:left="720"/>
        <w:ind w:hanging="360"/>
        <w:spacing w:after="0" w:line="240" w:lineRule="auto"/>
        <w:rPr>
          <w:b/>
          <w:sz w:val="24"/>
          <w:szCs w:val="24"/>
        </w:rPr>
      </w:pPr>
      <w:r w:rsidR="00000000" w:rsidDel="00000000" w:rsidRPr="00000000">
        <w:rPr>
          <w:rtl w:val="0"/>
          <w:b/>
          <w:sz w:val="24"/>
          <w:szCs w:val="24"/>
        </w:rPr>
        <w:t>Metodología</w:t>
      </w:r>
      <w:r w:rsidR="00000000" w:rsidDel="00000000" w:rsidRPr="00000000">
        <w:rPr>
          <w:rtl w:val="0"/>
          <w:sz w:val="24"/>
          <w:szCs w:val="24"/>
        </w:rPr>
        <w:t>: Aprendizaje Basado en Problemas (ABR)</w:t>
      </w:r>
      <w:r w:rsidR="00000000" w:rsidDel="00000000" w:rsidRPr="00000000">
        <w:rPr>
          <w:rtl w:val="0"/>
        </w:rPr>
      </w:r>
    </w:p>
    <w:p w:rsidR="00000000" w:rsidDel="00000000" w:rsidRDefault="00000000" w14:paraId="00000007" w:rsidP="00000000" w:rsidRPr="00000000">
      <w:pPr>
        <w:pBdr>
          <w:top w:val="nil" w:sz="0" w:color="000000" w:space="0"/>
          <w:bottom w:val="nil" w:sz="0" w:color="000000" w:space="0"/>
          <w:left w:val="nil" w:sz="0" w:color="000000" w:space="0"/>
          <w:right w:val="nil" w:sz="0" w:color="000000" w:space="0"/>
          <w:between w:val="nil" w:sz="0" w:color="000000" w:space="0"/>
        </w:pBdr>
        <w:spacing w:after="0" w:line="240" w:lineRule="auto"/>
        <w:rPr>
          <w:b/>
          <w:color w:val="1155CC"/>
          <w:sz w:val="24"/>
          <w:szCs w:val="24"/>
        </w:rPr>
      </w:pPr>
      <w:r w:rsidR="00000000" w:rsidDel="00000000" w:rsidRPr="00000000">
        <w:rPr>
          <w:rtl w:val="0"/>
        </w:rPr>
      </w:r>
    </w:p>
    <w:p w:rsidR="00000000" w:rsidDel="00000000" w:rsidRDefault="00000000" w14:paraId="00000008" w:rsidP="00000000" w:rsidRPr="00000000">
      <w:pPr>
        <w:pBdr>
          <w:top w:val="nil" w:sz="0" w:color="000000" w:space="0"/>
          <w:bottom w:val="nil" w:sz="0" w:color="000000" w:space="0"/>
          <w:left w:val="nil" w:sz="0" w:color="000000" w:space="0"/>
          <w:right w:val="nil" w:sz="0" w:color="000000" w:space="0"/>
          <w:between w:val="nil" w:sz="0" w:color="000000" w:space="0"/>
        </w:pBdr>
        <w:spacing w:after="0" w:line="240" w:lineRule="auto"/>
        <w:rPr>
          <w:b/>
          <w:color w:val="1155CC"/>
          <w:sz w:val="24"/>
          <w:szCs w:val="24"/>
        </w:rPr>
      </w:pPr>
      <w:r w:rsidR="00000000" w:rsidDel="00000000" w:rsidRPr="00000000">
        <w:rPr>
          <w:rtl w:val="0"/>
          <w:b/>
          <w:color w:val="1155CC"/>
          <w:sz w:val="24"/>
          <w:szCs w:val="24"/>
        </w:rPr>
        <w:t xml:space="preserve">EQUIPO: </w:t>
      </w:r>
      <w:r w:rsidR="00000000" w:rsidDel="00000000" w:rsidRPr="00000000">
        <w:rPr>
          <w:rtl w:val="0"/>
          <w:b/>
          <w:u w:val="single"/>
          <w:color w:val="1155CC"/>
          <w:sz w:val="24"/>
          <w:szCs w:val="24"/>
        </w:rPr>
        <w:t>B</w:t>
      </w:r>
      <w:r w:rsidR="00000000" w:rsidDel="00000000" w:rsidRPr="00000000">
        <w:rPr>
          <w:rtl w:val="0"/>
        </w:rPr>
      </w:r>
    </w:p>
    <w:p w:rsidR="00000000" w:rsidDel="00000000" w:rsidRDefault="00000000" w14:paraId="00000009" w:rsidP="00000000" w:rsidRPr="00000000">
      <w:pPr>
        <w:pBdr>
          <w:top w:val="nil" w:sz="0" w:color="000000" w:space="0"/>
          <w:bottom w:val="nil" w:sz="0" w:color="000000" w:space="0"/>
          <w:left w:val="nil" w:sz="0" w:color="000000" w:space="0"/>
          <w:right w:val="nil" w:sz="0" w:color="000000" w:space="0"/>
          <w:between w:val="nil" w:sz="0" w:color="000000" w:space="0"/>
        </w:pBdr>
        <w:spacing w:after="0" w:line="240" w:lineRule="auto"/>
        <w:rPr>
          <w:b/>
          <w:color w:val="1155CC"/>
          <w:sz w:val="24"/>
          <w:szCs w:val="24"/>
        </w:rPr>
      </w:pPr>
      <w:r w:rsidR="00000000" w:rsidDel="00000000" w:rsidRPr="00000000">
        <w:rPr>
          <w:rtl w:val="0"/>
          <w:b/>
          <w:color w:val="1155CC"/>
          <w:sz w:val="24"/>
          <w:szCs w:val="24"/>
        </w:rPr>
        <w:t>MIEMBROS DEL EQUIPO:</w:t>
      </w:r>
    </w:p>
    <w:p w:rsidR="00000000" w:rsidDel="00000000" w:rsidRDefault="00000000" w14:paraId="0000000A" w:rsidP="00000000" w:rsidRPr="00000000">
      <w:pPr>
        <w:pBdr>
          <w:top w:val="nil" w:sz="0" w:color="000000" w:space="0"/>
          <w:bottom w:val="nil" w:sz="0" w:color="000000" w:space="0"/>
          <w:left w:val="nil" w:sz="0" w:color="000000" w:space="0"/>
          <w:right w:val="nil" w:sz="0" w:color="000000" w:space="0"/>
          <w:between w:val="nil" w:sz="0" w:color="000000" w:space="0"/>
        </w:pBdr>
        <w:shd w:fill="FFFFFF" w:val="clear"/>
        <w:numPr>
          <w:ilvl w:val="0"/>
          <w:numId w:val="19"/>
        </w:numPr>
        <w:ind w:left="720"/>
        <w:ind w:hanging="360"/>
        <w:spacing w:after="0" w:line="240" w:lineRule="auto"/>
      </w:pPr>
      <w:r w:rsidR="00000000" w:rsidDel="00000000" w:rsidRPr="00000000">
        <w:rPr>
          <w:rtl w:val="0"/>
          <w:color w:val="1F2328"/>
          <w:rFonts w:ascii="Arial" w:cs="Arial" w:eastAsia="Arial" w:hAnsi="Arial"/>
          <w:sz w:val="24"/>
          <w:szCs w:val="24"/>
        </w:rPr>
        <w:t>ESTEFANIA MORA CALDERON</w:t>
      </w:r>
    </w:p>
    <w:p w:rsidR="00000000" w:rsidDel="00000000" w:rsidRDefault="00000000" w14:paraId="0000000B" w:rsidP="00000000" w:rsidRPr="00000000">
      <w:pPr>
        <w:pBdr>
          <w:top w:val="nil" w:sz="0" w:color="000000" w:space="0"/>
          <w:bottom w:val="nil" w:sz="0" w:color="000000" w:space="0"/>
          <w:left w:val="nil" w:sz="0" w:color="000000" w:space="0"/>
          <w:right w:val="nil" w:sz="0" w:color="000000" w:space="0"/>
          <w:between w:val="nil" w:sz="0" w:color="000000" w:space="0"/>
        </w:pBdr>
        <w:shd w:fill="FFFFFF" w:val="clear"/>
        <w:numPr>
          <w:ilvl w:val="0"/>
          <w:numId w:val="19"/>
        </w:numPr>
        <w:ind w:left="720"/>
        <w:ind w:hanging="360"/>
        <w:spacing w:after="0" w:line="240" w:lineRule="auto"/>
      </w:pPr>
      <w:r w:rsidR="00000000" w:rsidDel="00000000" w:rsidRPr="00000000">
        <w:rPr>
          <w:rtl w:val="0"/>
          <w:color w:val="1F2328"/>
          <w:rFonts w:ascii="Arial" w:cs="Arial" w:eastAsia="Arial" w:hAnsi="Arial"/>
          <w:sz w:val="24"/>
          <w:szCs w:val="24"/>
        </w:rPr>
        <w:t>DIEGO ALEJANDRO VALENCIA PALACIO</w:t>
      </w:r>
    </w:p>
    <w:p w:rsidR="00000000" w:rsidDel="00000000" w:rsidRDefault="00000000" w14:paraId="0000000C" w:rsidP="00000000" w:rsidRPr="00000000">
      <w:pPr>
        <w:pBdr>
          <w:top w:val="nil" w:sz="0" w:color="000000" w:space="0"/>
          <w:bottom w:val="nil" w:sz="0" w:color="000000" w:space="0"/>
          <w:left w:val="nil" w:sz="0" w:color="000000" w:space="0"/>
          <w:right w:val="nil" w:sz="0" w:color="000000" w:space="0"/>
          <w:between w:val="nil" w:sz="0" w:color="000000" w:space="0"/>
        </w:pBdr>
        <w:shd w:fill="FFFFFF" w:val="clear"/>
        <w:numPr>
          <w:ilvl w:val="0"/>
          <w:numId w:val="19"/>
        </w:numPr>
        <w:ind w:left="720"/>
        <w:ind w:hanging="360"/>
        <w:spacing w:after="0" w:line="240" w:lineRule="auto"/>
      </w:pPr>
      <w:r w:rsidR="00000000" w:rsidDel="00000000" w:rsidRPr="00000000">
        <w:rPr>
          <w:rtl w:val="0"/>
          <w:color w:val="1F2328"/>
          <w:rFonts w:ascii="Arial" w:cs="Arial" w:eastAsia="Arial" w:hAnsi="Arial"/>
          <w:sz w:val="24"/>
          <w:szCs w:val="24"/>
        </w:rPr>
        <w:t>JUAN DAVID ARBOLEDA ARANGO</w:t>
      </w:r>
    </w:p>
    <w:p w:rsidR="00000000" w:rsidDel="00000000" w:rsidRDefault="00000000" w14:paraId="0000000D" w:rsidP="00000000" w:rsidRPr="00000000">
      <w:pPr>
        <w:pBdr>
          <w:top w:val="nil" w:sz="0" w:color="000000" w:space="0"/>
          <w:bottom w:val="nil" w:sz="0" w:color="000000" w:space="0"/>
          <w:left w:val="nil" w:sz="0" w:color="000000" w:space="0"/>
          <w:right w:val="nil" w:sz="0" w:color="000000" w:space="0"/>
          <w:between w:val="nil" w:sz="0" w:color="000000" w:space="0"/>
        </w:pBdr>
        <w:shd w:fill="FFFFFF" w:val="clear"/>
        <w:numPr>
          <w:ilvl w:val="0"/>
          <w:numId w:val="19"/>
        </w:numPr>
        <w:ind w:left="720"/>
        <w:ind w:hanging="360"/>
        <w:spacing w:after="0" w:line="240" w:lineRule="auto"/>
      </w:pPr>
      <w:r w:rsidR="00000000" w:rsidDel="00000000" w:rsidRPr="00000000">
        <w:rPr>
          <w:rtl w:val="0"/>
          <w:color w:val="1F2328"/>
          <w:rFonts w:ascii="Arial" w:cs="Arial" w:eastAsia="Arial" w:hAnsi="Arial"/>
          <w:sz w:val="24"/>
          <w:szCs w:val="24"/>
        </w:rPr>
        <w:t>SANTIAGO ECHAVARRIA PATIÑO</w:t>
      </w:r>
      <w:r w:rsidR="00000000" w:rsidDel="00000000" w:rsidRPr="00000000">
        <w:rPr>
          <w:rtl w:val="0"/>
        </w:rPr>
      </w:r>
    </w:p>
    <w:p w:rsidR="00000000" w:rsidDel="00000000" w:rsidRDefault="00000000" w14:paraId="0000000E" w:rsidP="00000000" w:rsidRPr="00000000">
      <w:pPr>
        <w:pBdr>
          <w:top w:val="nil" w:sz="0" w:color="000000" w:space="0"/>
          <w:bottom w:val="nil" w:sz="0" w:color="000000" w:space="0"/>
          <w:left w:val="nil" w:sz="0" w:color="000000" w:space="0"/>
          <w:right w:val="nil" w:sz="0" w:color="000000" w:space="0"/>
          <w:between w:val="nil" w:sz="0" w:color="000000" w:space="0"/>
        </w:pBdr>
        <w:spacing w:after="0" w:line="240" w:lineRule="auto"/>
        <w:rPr>
          <w:color w:val="000000"/>
        </w:rPr>
      </w:pPr>
      <w:r w:rsidR="00000000" w:rsidDel="00000000" w:rsidRPr="00000000">
        <w:rPr>
          <w:rtl w:val="0"/>
        </w:rPr>
      </w:r>
    </w:p>
    <w:p w:rsidR="00000000" w:rsidDel="00000000" w:rsidRDefault="00000000" w14:paraId="0000000F" w:rsidP="00000000" w:rsidRPr="00000000">
      <w:pPr>
        <w:jc w:val="center"/>
        <w:spacing w:after="0" w:line="240" w:lineRule="auto"/>
        <w:rPr>
          <w:b/>
          <w:color w:val="000000"/>
          <w:sz w:val="24"/>
          <w:szCs w:val="24"/>
        </w:rPr>
      </w:pPr>
      <w:r w:rsidR="00000000" w:rsidDel="00000000" w:rsidRPr="00000000">
        <w:rPr>
          <w:rtl w:val="0"/>
          <w:b/>
          <w:color w:val="000000"/>
          <w:sz w:val="24"/>
          <w:szCs w:val="24"/>
        </w:rPr>
        <w:t>Caso de Estudio</w:t>
      </w:r>
    </w:p>
    <w:p w:rsidR="00000000" w:rsidDel="00000000" w:rsidRDefault="00000000" w14:paraId="00000010"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pPr>
      <w:r w:rsidR="00000000" w:rsidDel="00000000" w:rsidRPr="00000000">
        <w:rPr>
          <w:rtl w:val="0"/>
          <w:color w:val="000000"/>
        </w:rPr>
        <w:t>El Caso de Estudio está relacionado con los Proyectos PA/PIA</w:t>
      </w:r>
      <w:r w:rsidR="00000000" w:rsidDel="00000000" w:rsidRPr="00000000">
        <w:rPr>
          <w:rtl w:val="0"/>
        </w:rPr>
        <w:t>.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Ud. puede recolectar (puede consultar a otros docentes en relación al tema)</w:t>
      </w:r>
    </w:p>
    <w:p w:rsidR="00000000" w:rsidDel="00000000" w:rsidRDefault="00000000" w14:paraId="00000011"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color w:val="000000"/>
        </w:rPr>
      </w:pPr>
      <w:r w:rsidR="00000000" w:rsidDel="00000000" w:rsidRPr="00000000">
        <w:rPr>
          <w:rtl w:val="0"/>
        </w:rPr>
      </w:r>
    </w:p>
    <w:p w:rsidR="00000000" w:rsidDel="00000000" w:rsidRDefault="00000000" w14:paraId="00000012"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color w:val="000000"/>
        </w:rPr>
      </w:pPr>
      <w:r w:rsidR="00000000" w:rsidDel="00000000" w:rsidRPr="00000000">
        <w:rPr>
          <w:rtl w:val="0"/>
          <w:b/>
          <w:color w:val="000000"/>
        </w:rPr>
        <w:t>Material de ayuda:</w:t>
      </w:r>
    </w:p>
    <w:p w:rsidR="00000000" w:rsidDel="00000000" w:rsidRDefault="00000000" w14:paraId="00000013" w:rsidP="00000000" w:rsidRPr="00000000">
      <w:pPr>
        <w:widowControl w:val="0"/>
        <w:pBdr>
          <w:top w:val="nil" w:sz="0" w:color="000000" w:space="0"/>
          <w:bottom w:val="nil" w:sz="0" w:color="000000" w:space="0"/>
          <w:left w:val="nil" w:sz="0" w:color="000000" w:space="0"/>
          <w:right w:val="nil" w:sz="0" w:color="000000" w:space="0"/>
          <w:between w:val="nil" w:sz="0" w:color="000000" w:space="0"/>
        </w:pBdr>
        <w:numPr>
          <w:ilvl w:val="0"/>
          <w:numId w:val="7"/>
        </w:numPr>
        <w:jc w:val="both"/>
        <w:ind w:left="1080"/>
        <w:ind w:hanging="360"/>
        <w:spacing w:after="0" w:line="240" w:lineRule="auto"/>
        <w:rPr>
          <w:color w:val="000000"/>
        </w:rPr>
      </w:pPr>
      <w:r w:rsidR="00000000" w:rsidDel="00000000" w:rsidRPr="00000000">
        <w:rPr>
          <w:rtl w:val="0"/>
          <w:color w:val="000000"/>
        </w:rPr>
        <w:t>Puede utilizar el contenido del ejercicio del Taller Rest-HTTP del 28-03-2025 relacionado con piscinas y adecuarlo a los datos de esa tarea</w:t>
      </w:r>
    </w:p>
    <w:p w:rsidR="00000000" w:rsidDel="00000000" w:rsidRDefault="00000000" w14:paraId="00000014" w:rsidP="00000000" w:rsidRPr="00000000">
      <w:pPr>
        <w:spacing w:after="0" w:line="240" w:lineRule="auto"/>
        <w:rPr>
          <w:b/>
          <w:color w:val="404040"/>
          <w:sz w:val="24"/>
          <w:szCs w:val="24"/>
        </w:rPr>
      </w:pPr>
      <w:r w:rsidR="00000000" w:rsidDel="00000000" w:rsidRPr="00000000">
        <w:rPr>
          <w:rtl w:val="0"/>
        </w:rPr>
      </w:r>
    </w:p>
    <w:p w:rsidR="00000000" w:rsidDel="00000000" w:rsidRDefault="00000000" w14:paraId="00000015" w:rsidP="00000000" w:rsidRPr="00000000">
      <w:pPr>
        <w:spacing w:after="0" w:line="240" w:lineRule="auto"/>
        <w:rPr>
          <w:b/>
          <w:color w:val="404040"/>
          <w:sz w:val="24"/>
          <w:szCs w:val="24"/>
        </w:rPr>
      </w:pPr>
      <w:r w:rsidR="00000000" w:rsidDel="00000000" w:rsidRPr="00000000">
        <w:rPr>
          <w:rtl w:val="0"/>
          <w:b/>
          <w:color w:val="404040"/>
          <w:sz w:val="24"/>
          <w:szCs w:val="24"/>
        </w:rPr>
        <w:t>Criterios de desempeño / Indicadores de Resultado de Aprendizaje</w:t>
      </w:r>
    </w:p>
    <w:p w:rsidR="00000000" w:rsidDel="00000000" w:rsidRDefault="00000000" w14:paraId="00000016"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Utilizar los códigos de respuesta HTTP/HTTPS para comprender el estado de las solicitudes y respuestas en una aplicación web.</w:t>
      </w:r>
    </w:p>
    <w:p w:rsidR="00000000" w:rsidDel="00000000" w:rsidRDefault="00000000" w14:paraId="00000017"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Aplicar el uso de APIs RESTful para la comunicación con un servidor backend y el consumo de dichas APIs para la obtención y manipulación de datos.</w:t>
      </w:r>
    </w:p>
    <w:p w:rsidR="00000000" w:rsidDel="00000000" w:rsidRDefault="00000000" w14:paraId="00000018"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Desarrollar habilidades de trabajo en equipo y comunicación efectiva en la resolución de ejercicios prácticos relacionados con tecnologías web.</w:t>
      </w:r>
    </w:p>
    <w:p w:rsidR="00000000" w:rsidDel="00000000" w:rsidRDefault="00000000" w14:paraId="00000019"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El pensamiento sistémico y complejo</w:t>
      </w:r>
    </w:p>
    <w:p w:rsidR="00000000" w:rsidDel="00000000" w:rsidRDefault="00000000" w14:paraId="0000001A"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La visión global</w:t>
      </w:r>
    </w:p>
    <w:p w:rsidR="00000000" w:rsidDel="00000000" w:rsidRDefault="00000000" w14:paraId="0000001B"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La multi e interdisciplinariedad</w:t>
      </w:r>
    </w:p>
    <w:p w:rsidR="00000000" w:rsidDel="00000000" w:rsidRDefault="00000000" w14:paraId="0000001C"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La vinculación solidaria</w:t>
      </w:r>
    </w:p>
    <w:p w:rsidR="00000000" w:rsidDel="00000000" w:rsidRDefault="00000000" w14:paraId="0000001D"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Las emociones y los comportamientos</w:t>
      </w:r>
    </w:p>
    <w:p w:rsidR="00000000" w:rsidDel="00000000" w:rsidRDefault="00000000" w14:paraId="0000001E" w:rsidP="00000000" w:rsidRPr="00000000">
      <w:pPr>
        <w:numPr>
          <w:ilvl w:val="0"/>
          <w:numId w:val="8"/>
        </w:numPr>
        <w:jc w:val="both"/>
        <w:ind w:left="1080"/>
        <w:ind w:hanging="360"/>
        <w:spacing w:after="0" w:line="240" w:lineRule="auto"/>
        <w:rPr>
          <w:color w:val="000000"/>
        </w:rPr>
      </w:pPr>
      <w:r w:rsidR="00000000" w:rsidDel="00000000" w:rsidRPr="00000000">
        <w:rPr>
          <w:rtl w:val="0"/>
          <w:color w:val="000000"/>
        </w:rPr>
        <w:t>La autonomía</w:t>
      </w:r>
    </w:p>
    <w:p w:rsidR="00000000" w:rsidDel="00000000" w:rsidRDefault="00000000" w14:paraId="0000001F" w:rsidP="00000000" w:rsidRPr="00000000">
      <w:pPr>
        <w:rPr>
          <w:b/>
          <w:color w:val="404040"/>
          <w:sz w:val="24"/>
          <w:szCs w:val="24"/>
        </w:rPr>
      </w:pPr>
      <w:r w:rsidR="00000000" w:rsidDel="00000000" w:rsidRPr="00000000">
        <w:rPr>
          <w:rtl w:val="0"/>
        </w:rPr>
      </w:r>
    </w:p>
    <w:p w:rsidR="00000000" w:rsidDel="00000000" w:rsidRDefault="00000000" w14:paraId="00000020" w:rsidP="00000000" w:rsidRPr="00000000">
      <w:pPr>
        <w:jc w:val="both"/>
        <w:spacing w:after="0" w:line="240" w:lineRule="auto"/>
        <w:rPr>
          <w:b/>
          <w:color w:val="404040"/>
          <w:sz w:val="24"/>
          <w:szCs w:val="24"/>
        </w:rPr>
      </w:pPr>
      <w:r w:rsidR="00000000" w:rsidDel="00000000" w:rsidRPr="00000000">
        <w:rPr>
          <w:rtl w:val="0"/>
        </w:rPr>
      </w:r>
    </w:p>
    <w:p w:rsidR="00000000" w:rsidDel="00000000" w:rsidRDefault="00000000" w14:paraId="00000021" w:rsidP="00000000" w:rsidRPr="00000000">
      <w:pPr>
        <w:rPr>
          <w:b/>
          <w:color w:val="404040"/>
          <w:sz w:val="24"/>
          <w:szCs w:val="24"/>
        </w:rPr>
      </w:pPr>
      <w:r>
        <w:br w:type="page"/>
      </w:r>
      <w:r w:rsidR="00000000" w:rsidDel="00000000" w:rsidRPr="00000000">
        <w:rPr>
          <w:rtl w:val="0"/>
        </w:rPr>
      </w:r>
    </w:p>
    <w:p w:rsidR="00000000" w:rsidDel="00000000" w:rsidRDefault="00000000" w14:paraId="00000022" w:rsidP="00000000" w:rsidRPr="00000000">
      <w:pPr>
        <w:jc w:val="both"/>
        <w:spacing w:after="0" w:line="240" w:lineRule="auto"/>
        <w:rPr>
          <w:b/>
          <w:color w:val="404040"/>
          <w:sz w:val="24"/>
          <w:szCs w:val="24"/>
        </w:rPr>
      </w:pPr>
      <w:r w:rsidR="00000000" w:rsidDel="00000000" w:rsidRPr="00000000">
        <w:rPr>
          <w:rtl w:val="0"/>
        </w:rPr>
      </w:r>
    </w:p>
    <w:p w:rsidR="00000000" w:rsidDel="00000000" w:rsidRDefault="00000000" w14:paraId="00000023" w:rsidP="00000000" w:rsidRPr="00000000">
      <w:pPr>
        <w:spacing w:after="0" w:line="240" w:lineRule="auto"/>
        <w:rPr>
          <w:color w:val="000000"/>
        </w:rPr>
      </w:pPr>
      <w:r w:rsidR="00000000" w:rsidDel="00000000" w:rsidRPr="00000000">
        <w:rPr>
          <w:rtl w:val="0"/>
          <w:b/>
          <w:color w:val="404040"/>
          <w:sz w:val="24"/>
          <w:szCs w:val="24"/>
        </w:rPr>
        <w:t>Actividad</w:t>
      </w:r>
      <w:r w:rsidR="00000000" w:rsidDel="00000000" w:rsidRPr="00000000">
        <w:rPr>
          <w:rtl w:val="0"/>
          <w:b/>
          <w:color w:val="404040"/>
        </w:rPr>
        <w:t>:</w:t>
      </w:r>
      <w:r w:rsidR="00000000" w:rsidDel="00000000" w:rsidRPr="00000000">
        <w:rPr>
          <w:rtl w:val="0"/>
        </w:rPr>
      </w:r>
    </w:p>
    <w:p w:rsidR="00000000" w:rsidDel="00000000" w:rsidRDefault="00000000" w14:paraId="00000024" w:rsidP="00000000" w:rsidRPr="00000000">
      <w:pPr>
        <w:numPr>
          <w:ilvl w:val="0"/>
          <w:numId w:val="9"/>
        </w:numPr>
        <w:jc w:val="both"/>
        <w:ind w:left="720"/>
        <w:ind w:hanging="360"/>
        <w:spacing w:after="0" w:line="240" w:lineRule="auto"/>
        <w:rPr>
          <w:color w:val="404040"/>
        </w:rPr>
      </w:pPr>
      <w:r w:rsidR="00000000" w:rsidDel="00000000" w:rsidRPr="00000000">
        <w:rPr>
          <w:rtl w:val="0"/>
          <w:color w:val="000000"/>
        </w:rPr>
        <w:t xml:space="preserve">Analizar el Caso de Estudio suministrado por el Profesor. </w:t>
      </w:r>
      <w:r w:rsidR="00000000" w:rsidDel="00000000" w:rsidRPr="00000000">
        <w:rPr>
          <w:rtl w:val="0"/>
        </w:rPr>
      </w:r>
    </w:p>
    <w:p w:rsidR="00000000" w:rsidDel="00000000" w:rsidRDefault="00000000" w14:paraId="00000025" w:rsidP="00000000" w:rsidRPr="00000000">
      <w:pPr>
        <w:numPr>
          <w:ilvl w:val="0"/>
          <w:numId w:val="9"/>
        </w:numPr>
        <w:jc w:val="both"/>
        <w:ind w:left="720"/>
        <w:ind w:hanging="360"/>
        <w:spacing w:after="0" w:line="240" w:lineRule="auto"/>
        <w:rPr>
          <w:color w:val="404040"/>
        </w:rPr>
      </w:pPr>
      <w:r w:rsidR="00000000" w:rsidDel="00000000" w:rsidRPr="00000000">
        <w:rPr>
          <w:rtl w:val="0"/>
          <w:color w:val="000000"/>
        </w:rPr>
        <w:t xml:space="preserve">Diseñar e implementar una página Web responsiva que establezca una interacción con un Servidor </w:t>
      </w:r>
      <w:r w:rsidR="00000000" w:rsidDel="00000000" w:rsidRPr="00000000">
        <w:rPr>
          <w:rtl w:val="0"/>
        </w:rPr>
      </w:r>
    </w:p>
    <w:p w:rsidR="00000000" w:rsidDel="00000000" w:rsidRDefault="00000000" w14:paraId="00000026" w:rsidP="00000000" w:rsidRPr="00000000">
      <w:pPr>
        <w:numPr>
          <w:ilvl w:val="0"/>
          <w:numId w:val="9"/>
        </w:numPr>
        <w:jc w:val="both"/>
        <w:ind w:left="720"/>
        <w:ind w:hanging="360"/>
        <w:spacing w:after="0" w:line="240" w:lineRule="auto"/>
        <w:rPr>
          <w:color w:val="404040"/>
        </w:rPr>
      </w:pPr>
      <w:r w:rsidR="00000000" w:rsidDel="00000000" w:rsidRPr="00000000">
        <w:rPr>
          <w:rtl w:val="0"/>
          <w:color w:val="000000"/>
        </w:rPr>
        <w:t>implementar llamadas APIs RESTful para la comunicación con un servidor Backend</w:t>
      </w:r>
      <w:r w:rsidR="00000000" w:rsidDel="00000000" w:rsidRPr="00000000">
        <w:rPr>
          <w:rtl w:val="0"/>
        </w:rPr>
      </w:r>
    </w:p>
    <w:p w:rsidR="00000000" w:rsidDel="00000000" w:rsidRDefault="00000000" w14:paraId="00000027" w:rsidP="00000000" w:rsidRPr="00000000">
      <w:pPr>
        <w:numPr>
          <w:ilvl w:val="0"/>
          <w:numId w:val="9"/>
        </w:numPr>
        <w:jc w:val="both"/>
        <w:ind w:left="720"/>
        <w:ind w:hanging="360"/>
        <w:spacing w:after="0" w:line="240" w:lineRule="auto"/>
        <w:rPr>
          <w:color w:val="404040"/>
        </w:rPr>
      </w:pPr>
      <w:r w:rsidR="00000000" w:rsidDel="00000000" w:rsidRPr="00000000">
        <w:rPr>
          <w:rtl w:val="0"/>
          <w:color w:val="000000"/>
        </w:rPr>
        <w:t>Implementar respuestas con códigos HTTP.</w:t>
      </w:r>
      <w:r w:rsidR="00000000" w:rsidDel="00000000" w:rsidRPr="00000000">
        <w:rPr>
          <w:rtl w:val="0"/>
        </w:rPr>
      </w:r>
    </w:p>
    <w:p w:rsidR="00000000" w:rsidDel="00000000" w:rsidRDefault="00000000" w14:paraId="00000028" w:rsidP="00000000" w:rsidRPr="00000000">
      <w:pPr>
        <w:numPr>
          <w:ilvl w:val="0"/>
          <w:numId w:val="9"/>
        </w:numPr>
        <w:jc w:val="both"/>
        <w:ind w:left="720"/>
        <w:ind w:hanging="360"/>
        <w:spacing w:after="0" w:line="240" w:lineRule="auto"/>
        <w:rPr>
          <w:color w:val="404040"/>
        </w:rPr>
      </w:pPr>
      <w:r w:rsidR="00000000" w:rsidDel="00000000" w:rsidRPr="00000000">
        <w:rPr>
          <w:rtl w:val="0"/>
          <w:color w:val="404040"/>
        </w:rPr>
        <w:t>Conectar y actualizar una base de datos con las cuatro (4) operaciones básicas de un CRUD: INSERT, UPDATE, DELETE, SELECT</w:t>
      </w:r>
    </w:p>
    <w:p w:rsidR="00000000" w:rsidDel="00000000" w:rsidRDefault="00000000" w14:paraId="00000029" w:rsidP="00000000" w:rsidRPr="00000000">
      <w:pPr>
        <w:spacing w:after="0" w:line="240" w:lineRule="auto"/>
        <w:rPr>
          <w:b/>
          <w:color w:val="404040"/>
          <w:sz w:val="24"/>
          <w:szCs w:val="24"/>
        </w:rPr>
      </w:pPr>
      <w:r w:rsidR="00000000" w:rsidDel="00000000" w:rsidRPr="00000000">
        <w:rPr>
          <w:rtl w:val="0"/>
        </w:rPr>
      </w:r>
    </w:p>
    <w:p w:rsidR="00000000" w:rsidDel="00000000" w:rsidRDefault="00000000" w14:paraId="0000002A" w:rsidP="00000000" w:rsidRPr="00000000">
      <w:pPr>
        <w:spacing w:after="0" w:line="240" w:lineRule="auto"/>
        <w:rPr>
          <w:color w:val="404040"/>
          <w:sz w:val="24"/>
          <w:szCs w:val="24"/>
        </w:rPr>
      </w:pPr>
      <w:r w:rsidR="00000000" w:rsidDel="00000000" w:rsidRPr="00000000">
        <w:rPr>
          <w:rtl w:val="0"/>
          <w:b/>
          <w:color w:val="404040"/>
          <w:sz w:val="24"/>
          <w:szCs w:val="24"/>
        </w:rPr>
        <w:t>Propósito:</w:t>
      </w:r>
      <w:r w:rsidR="00000000" w:rsidDel="00000000" w:rsidRPr="00000000">
        <w:rPr>
          <w:rtl w:val="0"/>
        </w:rPr>
      </w:r>
    </w:p>
    <w:p w:rsidR="00000000" w:rsidDel="00000000" w:rsidRDefault="00000000" w14:paraId="0000002B" w:rsidP="00000000" w:rsidRPr="00000000">
      <w:pPr>
        <w:numPr>
          <w:ilvl w:val="0"/>
          <w:numId w:val="10"/>
        </w:numPr>
        <w:ind w:left="720"/>
        <w:ind w:hanging="360"/>
        <w:spacing w:after="0" w:line="240" w:lineRule="auto"/>
        <w:rPr>
          <w:color w:val="404040"/>
        </w:rPr>
      </w:pPr>
      <w:r w:rsidR="00000000" w:rsidDel="00000000" w:rsidRPr="00000000">
        <w:rPr>
          <w:rtl w:val="0"/>
          <w:color w:val="404040"/>
        </w:rPr>
        <w:t>Comprender el contexto de un problema o necesidad real y presentar una propuesta de solución</w:t>
      </w:r>
    </w:p>
    <w:p w:rsidR="00000000" w:rsidDel="00000000" w:rsidRDefault="00000000" w14:paraId="0000002C" w:rsidP="00000000" w:rsidRPr="00000000">
      <w:pPr>
        <w:numPr>
          <w:ilvl w:val="0"/>
          <w:numId w:val="10"/>
        </w:numPr>
        <w:ind w:left="720"/>
        <w:ind w:hanging="360"/>
        <w:spacing w:after="0" w:line="240" w:lineRule="auto"/>
        <w:rPr>
          <w:color w:val="404040"/>
        </w:rPr>
      </w:pPr>
      <w:r w:rsidR="00000000" w:rsidDel="00000000" w:rsidRPr="00000000">
        <w:rPr>
          <w:rtl w:val="0"/>
          <w:color w:val="404040"/>
        </w:rPr>
        <w:t>Comprender cómo funciona un sistema de interacción FrontEnd / BackEnd</w:t>
      </w:r>
    </w:p>
    <w:p w:rsidR="00000000" w:rsidDel="00000000" w:rsidRDefault="00000000" w14:paraId="0000002D" w:rsidP="00000000" w:rsidRPr="00000000">
      <w:pPr>
        <w:numPr>
          <w:ilvl w:val="0"/>
          <w:numId w:val="10"/>
        </w:numPr>
        <w:ind w:left="720"/>
        <w:ind w:hanging="360"/>
        <w:spacing w:after="0" w:line="240" w:lineRule="auto"/>
        <w:rPr>
          <w:color w:val="404040"/>
        </w:rPr>
      </w:pPr>
      <w:r w:rsidR="00000000" w:rsidDel="00000000" w:rsidRPr="00000000">
        <w:rPr>
          <w:rtl w:val="0"/>
          <w:color w:val="404040"/>
        </w:rPr>
        <w:t>Profundizar los conocimientos de una arquitectura REST</w:t>
      </w:r>
    </w:p>
    <w:p w:rsidR="00000000" w:rsidDel="00000000" w:rsidRDefault="00000000" w14:paraId="0000002E" w:rsidP="00000000" w:rsidRPr="00000000">
      <w:pPr>
        <w:numPr>
          <w:ilvl w:val="0"/>
          <w:numId w:val="10"/>
        </w:numPr>
        <w:ind w:left="720"/>
        <w:ind w:hanging="360"/>
        <w:spacing w:after="0" w:line="240" w:lineRule="auto"/>
        <w:rPr>
          <w:color w:val="404040"/>
        </w:rPr>
      </w:pPr>
      <w:r w:rsidR="00000000" w:rsidDel="00000000" w:rsidRPr="00000000">
        <w:rPr>
          <w:rtl w:val="0"/>
          <w:color w:val="404040"/>
        </w:rPr>
        <w:t>Practicar con un sistema de Solicitud/Respuesta con el uso de códigos HTTP</w:t>
      </w:r>
    </w:p>
    <w:p w:rsidR="00000000" w:rsidDel="00000000" w:rsidRDefault="00000000" w14:paraId="0000002F" w:rsidP="00000000" w:rsidRPr="00000000">
      <w:pPr>
        <w:numPr>
          <w:ilvl w:val="0"/>
          <w:numId w:val="10"/>
        </w:numPr>
        <w:ind w:left="720"/>
        <w:ind w:hanging="360"/>
        <w:spacing w:after="0" w:line="240" w:lineRule="auto"/>
        <w:rPr>
          <w:color w:val="404040"/>
        </w:rPr>
      </w:pPr>
      <w:r w:rsidR="00000000" w:rsidDel="00000000" w:rsidRPr="00000000">
        <w:rPr>
          <w:rtl w:val="0"/>
          <w:color w:val="404040"/>
        </w:rPr>
        <w:t>Aprender a conectar y actualizar bases de datos con sistemas de información Web</w:t>
      </w:r>
    </w:p>
    <w:p w:rsidR="00000000" w:rsidDel="00000000" w:rsidRDefault="00000000" w14:paraId="00000030" w:rsidP="00000000" w:rsidRPr="00000000">
      <w:pPr>
        <w:spacing w:after="0" w:line="240" w:lineRule="auto"/>
        <w:rPr>
          <w:b/>
          <w:color w:val="404040"/>
          <w:sz w:val="24"/>
          <w:szCs w:val="24"/>
        </w:rPr>
      </w:pPr>
      <w:r w:rsidR="00000000" w:rsidDel="00000000" w:rsidRPr="00000000">
        <w:rPr>
          <w:rtl w:val="0"/>
        </w:rPr>
      </w:r>
    </w:p>
    <w:p w:rsidR="00000000" w:rsidDel="00000000" w:rsidRDefault="00000000" w14:paraId="00000031" w:rsidP="00000000" w:rsidRPr="00000000">
      <w:pPr>
        <w:spacing w:after="0" w:line="240" w:lineRule="auto"/>
        <w:rPr>
          <w:b/>
          <w:color w:val="404040"/>
        </w:rPr>
      </w:pPr>
      <w:r w:rsidR="00000000" w:rsidDel="00000000" w:rsidRPr="00000000">
        <w:rPr>
          <w:rtl w:val="0"/>
          <w:b/>
          <w:color w:val="404040"/>
        </w:rPr>
        <w:t>Modalidad de entrega:</w:t>
      </w:r>
    </w:p>
    <w:p w:rsidR="00000000" w:rsidDel="00000000" w:rsidRDefault="00000000" w14:paraId="00000032" w:rsidP="00000000" w:rsidRPr="00000000">
      <w:pPr>
        <w:numPr>
          <w:ilvl w:val="0"/>
          <w:numId w:val="11"/>
        </w:numPr>
        <w:ind w:left="720"/>
        <w:ind w:hanging="360"/>
        <w:spacing w:after="0" w:line="240" w:lineRule="auto"/>
        <w:rPr>
          <w:color w:val="404040"/>
        </w:rPr>
      </w:pPr>
      <w:r w:rsidR="00000000" w:rsidDel="00000000" w:rsidRPr="00000000">
        <w:rPr>
          <w:rtl w:val="0"/>
          <w:color w:val="404040"/>
        </w:rPr>
        <w:t>Los resultados de la Tarea se deben subir al repositorio GIT de tareas de la asignatura en la carpeta Tarea-3 (TIA-3). Nota. Permite el acceso al público y al docente para acceder y ver el contenido.</w:t>
      </w:r>
    </w:p>
    <w:p w:rsidR="00000000" w:rsidDel="00000000" w:rsidRDefault="00000000" w14:paraId="00000033" w:rsidP="00000000" w:rsidRPr="00000000">
      <w:pPr>
        <w:numPr>
          <w:ilvl w:val="0"/>
          <w:numId w:val="11"/>
        </w:numPr>
        <w:ind w:left="720"/>
        <w:ind w:hanging="360"/>
        <w:spacing w:after="0" w:line="240" w:lineRule="auto"/>
        <w:rPr>
          <w:color w:val="404040"/>
        </w:rPr>
      </w:pPr>
      <w:r w:rsidR="00000000" w:rsidDel="00000000" w:rsidRPr="00000000">
        <w:rPr>
          <w:rtl w:val="0"/>
          <w:color w:val="404040"/>
        </w:rPr>
        <w:t>En el Classroom solamente colocarán UN SOLO LINK al repositorio. Lo colocará el líder del grupo</w:t>
      </w:r>
    </w:p>
    <w:p w:rsidR="00000000" w:rsidDel="00000000" w:rsidRDefault="00000000" w14:paraId="00000034" w:rsidP="00000000" w:rsidRPr="00000000">
      <w:pPr>
        <w:spacing w:after="0" w:line="240" w:lineRule="auto"/>
        <w:rPr>
          <w:b/>
          <w:color w:val="404040"/>
        </w:rPr>
      </w:pPr>
      <w:r w:rsidR="00000000" w:rsidDel="00000000" w:rsidRPr="00000000">
        <w:rPr>
          <w:rtl w:val="0"/>
        </w:rPr>
      </w:r>
    </w:p>
    <w:p w:rsidR="00000000" w:rsidDel="00000000" w:rsidRDefault="00000000" w14:paraId="00000035" w:rsidP="00000000" w:rsidRPr="00000000">
      <w:pPr>
        <w:spacing w:after="0" w:line="240" w:lineRule="auto"/>
        <w:rPr>
          <w:b/>
          <w:color w:val="404040"/>
        </w:rPr>
      </w:pPr>
      <w:r w:rsidR="00000000" w:rsidDel="00000000" w:rsidRPr="00000000">
        <w:rPr>
          <w:rtl w:val="0"/>
          <w:b/>
          <w:color w:val="404040"/>
        </w:rPr>
        <w:t>Productos (entregables):</w:t>
      </w:r>
    </w:p>
    <w:p w:rsidR="00000000" w:rsidDel="00000000" w:rsidRDefault="00000000" w14:paraId="00000036" w:rsidP="00000000" w:rsidRPr="00000000">
      <w:pPr>
        <w:numPr>
          <w:ilvl w:val="0"/>
          <w:numId w:val="12"/>
        </w:numPr>
        <w:ind w:left="720"/>
        <w:ind w:hanging="360"/>
        <w:spacing w:after="0" w:line="240" w:lineRule="auto"/>
        <w:rPr>
          <w:color w:val="404040"/>
        </w:rPr>
      </w:pPr>
      <w:r w:rsidR="00000000" w:rsidDel="00000000" w:rsidRPr="00000000">
        <w:rPr>
          <w:rtl w:val="0"/>
          <w:color w:val="404040"/>
        </w:rPr>
        <w:t xml:space="preserve">Plantilla de Informe con los resultados </w:t>
      </w:r>
    </w:p>
    <w:p w:rsidR="00000000" w:rsidDel="00000000" w:rsidRDefault="00000000" w14:paraId="00000037" w:rsidP="00000000" w:rsidRPr="00000000">
      <w:pPr>
        <w:numPr>
          <w:ilvl w:val="0"/>
          <w:numId w:val="12"/>
        </w:numPr>
        <w:ind w:left="720"/>
        <w:ind w:hanging="360"/>
        <w:spacing w:after="0" w:line="240" w:lineRule="auto"/>
        <w:rPr>
          <w:color w:val="404040"/>
        </w:rPr>
      </w:pPr>
      <w:r w:rsidR="00000000" w:rsidDel="00000000" w:rsidRPr="00000000">
        <w:rPr>
          <w:rtl w:val="0"/>
          <w:color w:val="404040"/>
        </w:rPr>
        <w:t>Proyecto Node con conexión y actualización de base de datos (carpetas y sub carpetas)</w:t>
      </w:r>
    </w:p>
    <w:p w:rsidR="00000000" w:rsidDel="00000000" w:rsidRDefault="00000000" w14:paraId="00000038" w:rsidP="00000000" w:rsidRPr="00000000">
      <w:pPr>
        <w:numPr>
          <w:ilvl w:val="0"/>
          <w:numId w:val="12"/>
        </w:numPr>
        <w:ind w:left="720"/>
        <w:ind w:hanging="360"/>
        <w:spacing w:after="0" w:line="240" w:lineRule="auto"/>
        <w:rPr>
          <w:color w:val="404040"/>
        </w:rPr>
      </w:pPr>
      <w:r w:rsidR="00000000" w:rsidDel="00000000" w:rsidRPr="00000000">
        <w:rPr>
          <w:rtl w:val="0"/>
          <w:color w:val="404040"/>
        </w:rPr>
        <w:t>Repositorio GIT con las Tareas: TIA-1, TIA-2 y TIA-3</w:t>
      </w:r>
    </w:p>
    <w:p w:rsidR="00000000" w:rsidDel="00000000" w:rsidRDefault="00000000" w14:paraId="00000039" w:rsidP="00000000" w:rsidRPr="00000000">
      <w:pPr>
        <w:numPr>
          <w:ilvl w:val="0"/>
          <w:numId w:val="12"/>
        </w:numPr>
        <w:ind w:left="720"/>
        <w:ind w:hanging="360"/>
        <w:spacing w:after="0" w:line="240" w:lineRule="auto"/>
        <w:rPr>
          <w:color w:val="404040"/>
        </w:rPr>
      </w:pPr>
      <w:r w:rsidR="00000000" w:rsidDel="00000000" w:rsidRPr="00000000">
        <w:rPr>
          <w:rtl w:val="0"/>
          <w:color w:val="404040"/>
        </w:rPr>
        <w:t>Equipo de miembros en la página principal del GIT</w:t>
      </w:r>
    </w:p>
    <w:p w:rsidR="00000000" w:rsidDel="00000000" w:rsidRDefault="00000000" w14:paraId="0000003A" w:rsidP="00000000" w:rsidRPr="00000000">
      <w:pPr>
        <w:numPr>
          <w:ilvl w:val="0"/>
          <w:numId w:val="12"/>
        </w:numPr>
        <w:ind w:left="720"/>
        <w:ind w:hanging="360"/>
        <w:spacing w:after="0" w:line="240" w:lineRule="auto"/>
        <w:rPr>
          <w:color w:val="404040"/>
        </w:rPr>
      </w:pPr>
      <w:r w:rsidR="00000000" w:rsidDel="00000000" w:rsidRPr="00000000">
        <w:rPr>
          <w:rtl w:val="0"/>
          <w:color w:val="404040"/>
        </w:rPr>
        <w:t>Breve descripción del Proyecto PIA en el GIT</w:t>
      </w:r>
    </w:p>
    <w:p w:rsidR="00000000" w:rsidDel="00000000" w:rsidRDefault="00000000" w14:paraId="0000003B" w:rsidP="00000000" w:rsidRPr="00000000">
      <w:pPr>
        <w:ind w:left="360"/>
        <w:ind w:firstLine="0"/>
        <w:spacing w:after="0" w:line="240" w:lineRule="auto"/>
        <w:rPr>
          <w:color w:val="404040"/>
        </w:rPr>
      </w:pPr>
      <w:r w:rsidR="00000000" w:rsidDel="00000000" w:rsidRPr="00000000">
        <w:rPr>
          <w:rtl w:val="0"/>
        </w:rPr>
      </w:r>
    </w:p>
    <w:p w:rsidR="00000000" w:rsidDel="00000000" w:rsidRDefault="00000000" w14:paraId="0000003C" w:rsidP="00000000" w:rsidRPr="00000000">
      <w:pPr>
        <w:spacing w:after="0" w:line="240" w:lineRule="auto"/>
      </w:pPr>
      <w:r w:rsidR="00000000" w:rsidDel="00000000" w:rsidRPr="00000000">
        <w:rPr>
          <w:rtl w:val="0"/>
        </w:rPr>
      </w:r>
    </w:p>
    <w:p w:rsidR="00000000" w:rsidDel="00000000" w:rsidRDefault="00000000" w14:paraId="0000003D" w:rsidP="00000000" w:rsidRPr="00000000">
      <w:pPr/>
      <w:r>
        <w:br w:type="page"/>
      </w:r>
      <w:r w:rsidR="00000000" w:rsidDel="00000000" w:rsidRPr="00000000">
        <w:rPr>
          <w:rtl w:val="0"/>
        </w:rPr>
      </w:r>
    </w:p>
    <w:p w:rsidR="00000000" w:rsidDel="00000000" w:rsidRDefault="00000000" w14:paraId="0000003E" w:rsidP="00000000" w:rsidRPr="00000000">
      <w:pPr>
        <w:spacing w:after="0" w:line="240" w:lineRule="auto"/>
        <w:rPr>
          <w:color w:val="000000"/>
        </w:rPr>
      </w:pPr>
      <w:r w:rsidR="00000000" w:rsidDel="00000000" w:rsidRPr="00000000">
        <w:rPr>
          <w:rtl w:val="0"/>
        </w:rPr>
      </w:r>
    </w:p>
    <w:p w:rsidR="00000000" w:rsidDel="00000000" w:rsidRDefault="00000000" w14:paraId="0000003F" w:rsidP="00000000" w:rsidRPr="00000000">
      <w:pPr>
        <w:jc w:val="both"/>
        <w:spacing w:after="0" w:line="240" w:lineRule="auto"/>
        <w:rPr>
          <w:b/>
        </w:rPr>
      </w:pPr>
      <w:r w:rsidR="00000000" w:rsidDel="00000000" w:rsidRPr="00000000">
        <w:rPr>
          <w:rtl w:val="0"/>
          <w:b/>
        </w:rPr>
        <w:t>1.- Base de Datos “proyectos” y Tabla de Tipos de Proyecto</w:t>
      </w:r>
    </w:p>
    <w:p w:rsidR="00000000" w:rsidDel="00000000" w:rsidRDefault="00000000" w14:paraId="00000040" w:rsidP="00000000" w:rsidRPr="00000000">
      <w:pPr>
        <w:jc w:val="both"/>
        <w:spacing w:after="0" w:line="240" w:lineRule="auto"/>
        <w:rPr>
          <w:b/>
        </w:rPr>
      </w:pPr>
      <w:r w:rsidR="00000000" w:rsidDel="00000000" w:rsidRPr="00000000">
        <w:rPr>
          <w:rtl w:val="0"/>
        </w:rPr>
      </w:r>
    </w:p>
    <w:tbl>
      <w:tblPr>
        <w:tblW w:w="9975.0" w:type="dxa"/>
        <w:tblLayout w:type="fixed"/>
        <w:tblBorders>
          <w:top w:val="single" w:sz="4" w:color="000000" w:space="0"/>
          <w:bottom w:val="single" w:sz="4" w:color="000000" w:space="0"/>
          <w:left w:val="single" w:sz="4" w:color="000000" w:space="0"/>
          <w:right w:val="single" w:sz="4" w:color="000000" w:space="0"/>
          <w:insideH w:val="single" w:sz="4" w:color="000000" w:space="0"/>
          <w:insideV w:val="single" w:sz="4" w:color="000000" w:space="0"/>
        </w:tblBorders>
        <w:jc w:val="left"/>
        <w:tblInd w:w="-108" w:type="dxa"/>
        <w:tblStyle w:val="Table1"/>
        <w:tblLook w:val="400"/>
      </w:tblPr>
      <w:tblGrid>
        <w:gridCol w:w="390"/>
        <w:gridCol w:w="1698"/>
        <w:gridCol w:w="2410"/>
        <w:gridCol w:w="1592"/>
        <w:gridCol w:w="959"/>
        <w:gridCol w:w="1831"/>
        <w:gridCol w:w="1095"/>
      </w:tblGrid>
      <w:tblGridChange w:id="0">
        <w:tblGrid>
          <w:gridCol w:w="390"/>
          <w:gridCol w:w="1698"/>
          <w:gridCol w:w="2410"/>
          <w:gridCol w:w="1592"/>
          <w:gridCol w:w="959"/>
          <w:gridCol w:w="1831"/>
          <w:gridCol w:w="1095"/>
        </w:tblGrid>
      </w:tblGridChange>
      <w:tr>
        <w:trPr>
          <w:cantSplit w:val="0"/>
          <w:tblHeader w:val="0"/>
          <w:trHeight w:val="200" w:hRule="atLeast"/>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1" w:rsidP="00000000" w:rsidRPr="00000000">
            <w:pP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2" w:rsidP="00000000" w:rsidRPr="00000000">
            <w:pPr>
              <w:spacing w:after="0" w:line="240" w:lineRule="auto"/>
              <w:rPr>
                <w:b/>
                <w:color w:val="000000"/>
              </w:rPr>
            </w:pPr>
            <w:r w:rsidR="00000000" w:rsidDel="00000000" w:rsidRPr="00000000">
              <w:rPr>
                <w:rtl w:val="0"/>
                <w:b/>
                <w:color w:val="000000"/>
              </w:rPr>
              <w:t>Tabla</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FFFFFF" w:val="clear"/>
            <w:vAlign w:val="center"/>
          </w:tcPr>
          <w:p w:rsidR="00000000" w:rsidDel="00000000" w:rsidRDefault="00000000" w14:paraId="00000043" w:rsidP="00000000" w:rsidRPr="00000000">
            <w:pPr>
              <w:spacing w:after="0" w:line="240" w:lineRule="auto"/>
              <w:rPr>
                <w:b/>
                <w:color w:val="000000"/>
                <w:sz w:val="24"/>
                <w:szCs w:val="24"/>
              </w:rPr>
            </w:pPr>
            <w:r w:rsidR="00000000" w:rsidDel="00000000" w:rsidRPr="00000000">
              <w:rPr>
                <w:rtl w:val="0"/>
                <w:b/>
                <w:color w:val="000000"/>
                <w:sz w:val="24"/>
                <w:szCs w:val="24"/>
              </w:rPr>
              <w:t>tipo_proyecto</w:t>
            </w:r>
          </w:p>
        </w:tc>
        <w:tc>
          <w:tcPr>
            <w:tcMar>
              <w:top w:w="0.0" w:type="dxa"/>
              <w:left w:w="108.0" w:type="dxa"/>
              <w:bottom w:w="0.0" w:type="dxa"/>
              <w:right w:w="108.0" w:type="dxa"/>
            </w:tcMar>
            <w:gridSpan w:val="4"/>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4" w:rsidP="00000000" w:rsidRPr="00000000">
            <w:pPr>
              <w:spacing w:after="0" w:line="240" w:lineRule="auto"/>
              <w:rPr>
                <w:i/>
                <w:color w:val="0B5394"/>
                <w:sz w:val="18"/>
                <w:szCs w:val="18"/>
              </w:rPr>
            </w:pPr>
            <w:r w:rsidR="00000000" w:rsidDel="00000000" w:rsidRPr="00000000">
              <w:rPr>
                <w:rtl w:val="0"/>
              </w:rPr>
            </w:r>
          </w:p>
        </w:tc>
      </w:tr>
      <w:tr>
        <w:trPr>
          <w:cantSplit w:val="0"/>
          <w:tblHeader w:val="0"/>
          <w:trHeight w:val="200" w:hRule="atLeast"/>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8" w:rsidP="00000000" w:rsidRPr="00000000">
            <w:pP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9" w:rsidP="00000000" w:rsidRPr="00000000">
            <w:pPr>
              <w:spacing w:after="0" w:line="240" w:lineRule="auto"/>
              <w:rPr>
                <w:b/>
                <w:color w:val="000000"/>
              </w:rPr>
            </w:pPr>
            <w:r w:rsidR="00000000" w:rsidDel="00000000" w:rsidRPr="00000000">
              <w:rPr>
                <w:rtl w:val="0"/>
                <w:b/>
                <w:color w:val="000000"/>
              </w:rPr>
              <w:t>Descripción</w:t>
            </w:r>
          </w:p>
        </w:tc>
        <w:tc>
          <w:tcPr>
            <w:tcMar>
              <w:top w:w="0.0" w:type="dxa"/>
              <w:left w:w="108.0" w:type="dxa"/>
              <w:bottom w:w="0.0" w:type="dxa"/>
              <w:right w:w="108.0" w:type="dxa"/>
            </w:tcMar>
            <w:gridSpan w:val="5"/>
            <w:tcBorders>
              <w:top w:val="single" w:sz="4" w:color="000000" w:space="0"/>
              <w:bottom w:val="single" w:sz="4" w:color="000000" w:space="0"/>
              <w:left w:val="single" w:sz="4" w:color="000000" w:space="0"/>
              <w:right w:val="single" w:sz="4" w:color="000000" w:space="0"/>
            </w:tcBorders>
            <w:shd w:fill="FFFFFF" w:val="clear"/>
            <w:vAlign w:val="center"/>
          </w:tcPr>
          <w:p w:rsidR="00000000" w:rsidDel="00000000" w:rsidRDefault="00000000" w14:paraId="0000004A" w:rsidP="00000000" w:rsidRPr="00000000">
            <w:pPr>
              <w:spacing w:after="0" w:line="240" w:lineRule="auto"/>
            </w:pPr>
            <w:r w:rsidR="00000000" w:rsidDel="00000000" w:rsidRPr="00000000">
              <w:rPr>
                <w:rtl w:val="0"/>
              </w:rPr>
              <w:t>Tipos de proyecto de Aula que desarrollan los estudiantes durante el semestre</w:t>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4F" w:rsidP="00000000" w:rsidRPr="00000000">
            <w:pPr>
              <w:spacing w:after="0" w:line="240" w:lineRule="auto"/>
              <w:rPr>
                <w:color w:val="000000"/>
              </w:rPr>
            </w:pPr>
            <w:r w:rsidR="00000000" w:rsidDel="00000000" w:rsidRPr="00000000">
              <w:rPr>
                <w:rtl w:val="0"/>
                <w:color w:val="000000"/>
              </w:rPr>
              <w:t>#</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0" w:rsidP="00000000" w:rsidRPr="00000000">
            <w:pPr>
              <w:jc w:val="center"/>
              <w:spacing w:after="0" w:line="240" w:lineRule="auto"/>
              <w:rPr>
                <w:b/>
                <w:color w:val="000000"/>
              </w:rPr>
            </w:pPr>
            <w:r w:rsidR="00000000" w:rsidDel="00000000" w:rsidRPr="00000000">
              <w:rPr>
                <w:rtl w:val="0"/>
                <w:b/>
                <w:color w:val="000000"/>
              </w:rPr>
              <w:t>Campo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1" w:rsidP="00000000" w:rsidRPr="00000000">
            <w:pPr>
              <w:jc w:val="center"/>
              <w:spacing w:after="0" w:line="240" w:lineRule="auto"/>
              <w:rPr>
                <w:b/>
                <w:color w:val="000000"/>
                <w:sz w:val="20"/>
                <w:szCs w:val="20"/>
              </w:rPr>
            </w:pPr>
            <w:r w:rsidR="00000000" w:rsidDel="00000000" w:rsidRPr="00000000">
              <w:rPr>
                <w:rtl w:val="0"/>
                <w:b/>
                <w:color w:val="000000"/>
                <w:sz w:val="20"/>
                <w:szCs w:val="20"/>
              </w:rPr>
              <w:t>Descripción</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2" w:rsidP="00000000" w:rsidRPr="00000000">
            <w:pPr>
              <w:jc w:val="center"/>
              <w:spacing w:after="0" w:line="240" w:lineRule="auto"/>
              <w:rPr>
                <w:b/>
                <w:color w:val="000000"/>
                <w:sz w:val="20"/>
                <w:szCs w:val="20"/>
              </w:rPr>
            </w:pPr>
            <w:r w:rsidR="00000000" w:rsidDel="00000000" w:rsidRPr="00000000">
              <w:rPr>
                <w:rtl w:val="0"/>
                <w:b/>
                <w:color w:val="000000"/>
                <w:sz w:val="20"/>
                <w:szCs w:val="20"/>
              </w:rPr>
              <w:t>Tipo Dato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3" w:rsidP="00000000" w:rsidRPr="00000000">
            <w:pPr>
              <w:jc w:val="center"/>
              <w:spacing w:after="0" w:line="240" w:lineRule="auto"/>
              <w:rPr>
                <w:b/>
                <w:color w:val="000000"/>
                <w:sz w:val="20"/>
                <w:szCs w:val="20"/>
              </w:rPr>
            </w:pPr>
            <w:r w:rsidR="00000000" w:rsidDel="00000000" w:rsidRPr="00000000">
              <w:rPr>
                <w:rtl w:val="0"/>
                <w:b/>
                <w:color w:val="000000"/>
                <w:sz w:val="20"/>
                <w:szCs w:val="20"/>
              </w:rPr>
              <w:t>Tamaño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4" w:rsidP="00000000" w:rsidRPr="00000000">
            <w:pPr>
              <w:jc w:val="center"/>
              <w:spacing w:after="0" w:line="240" w:lineRule="auto"/>
              <w:rPr>
                <w:b/>
                <w:color w:val="000000"/>
                <w:sz w:val="20"/>
                <w:szCs w:val="20"/>
              </w:rPr>
            </w:pPr>
            <w:r w:rsidR="00000000" w:rsidDel="00000000" w:rsidRPr="00000000">
              <w:rPr>
                <w:rtl w:val="0"/>
                <w:b/>
                <w:color w:val="000000"/>
                <w:sz w:val="20"/>
                <w:szCs w:val="20"/>
              </w:rPr>
              <w:t>Restricciones</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shd w:fill="DBEEF3" w:val="clear"/>
            <w:vAlign w:val="center"/>
          </w:tcPr>
          <w:p w:rsidR="00000000" w:rsidDel="00000000" w:rsidRDefault="00000000" w14:paraId="00000055" w:rsidP="00000000" w:rsidRPr="00000000">
            <w:pPr>
              <w:jc w:val="center"/>
              <w:spacing w:after="0" w:line="240" w:lineRule="auto"/>
              <w:rPr>
                <w:b/>
                <w:color w:val="000000"/>
                <w:sz w:val="16"/>
                <w:szCs w:val="16"/>
              </w:rPr>
            </w:pPr>
            <w:r w:rsidR="00000000" w:rsidDel="00000000" w:rsidRPr="00000000">
              <w:rPr>
                <w:rtl w:val="0"/>
                <w:b/>
                <w:color w:val="000000"/>
                <w:sz w:val="16"/>
                <w:szCs w:val="16"/>
              </w:rPr>
              <w:t>Tablas</w:t>
            </w:r>
          </w:p>
          <w:p w:rsidR="00000000" w:rsidDel="00000000" w:rsidRDefault="00000000" w14:paraId="00000056" w:rsidP="00000000" w:rsidRPr="00000000">
            <w:pPr>
              <w:jc w:val="center"/>
              <w:spacing w:after="0" w:line="240" w:lineRule="auto"/>
              <w:rPr>
                <w:b/>
                <w:color w:val="000000"/>
                <w:sz w:val="16"/>
                <w:szCs w:val="16"/>
              </w:rPr>
            </w:pPr>
            <w:r w:rsidR="00000000" w:rsidDel="00000000" w:rsidRPr="00000000">
              <w:rPr>
                <w:rtl w:val="0"/>
                <w:b/>
                <w:color w:val="000000"/>
                <w:sz w:val="16"/>
                <w:szCs w:val="16"/>
              </w:rPr>
              <w:t>Relacionada</w:t>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7" w:rsidP="00000000" w:rsidRPr="00000000">
            <w:pPr>
              <w:jc w:val="center"/>
              <w:spacing w:after="0" w:line="240" w:lineRule="auto"/>
              <w:rPr>
                <w:color w:val="000000"/>
              </w:rPr>
            </w:pPr>
            <w:r w:rsidR="00000000" w:rsidDel="00000000" w:rsidRPr="00000000">
              <w:rPr>
                <w:rtl w:val="0"/>
                <w:color w:val="000000"/>
              </w:rPr>
              <w:t>1</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8" w:rsidP="00000000" w:rsidRPr="00000000">
            <w:pPr>
              <w:spacing w:after="0" w:line="240" w:lineRule="auto"/>
              <w:rPr>
                <w:b/>
                <w:color w:val="000000"/>
              </w:rPr>
            </w:pPr>
            <w:r w:rsidR="00000000" w:rsidDel="00000000" w:rsidRPr="00000000">
              <w:rPr>
                <w:rtl w:val="0"/>
                <w:b/>
                <w:color w:val="000000"/>
              </w:rPr>
              <w:t>id</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59" w:rsidP="00000000" w:rsidRPr="00000000">
            <w:pPr>
              <w:spacing w:after="0" w:line="240" w:lineRule="auto"/>
              <w:rPr>
                <w:color w:val="000000"/>
              </w:rPr>
            </w:pPr>
            <w:r w:rsidR="00000000" w:rsidDel="00000000" w:rsidRPr="00000000">
              <w:rPr>
                <w:rtl w:val="0"/>
                <w:color w:val="000000"/>
              </w:rPr>
              <w:t xml:space="preserve">Id de identificación </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A" w:rsidP="00000000" w:rsidRPr="00000000">
            <w:pPr>
              <w:jc w:val="center"/>
              <w:spacing w:after="0" w:line="240" w:lineRule="auto"/>
              <w:rPr>
                <w:color w:val="000000"/>
              </w:rPr>
            </w:pPr>
            <w:r w:rsidR="00000000" w:rsidDel="00000000" w:rsidRPr="00000000">
              <w:rPr>
                <w:rtl w:val="0"/>
                <w:color w:val="000000"/>
              </w:rPr>
              <w:t>smallserial</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B" w:rsidP="00000000" w:rsidRPr="00000000">
            <w:pPr>
              <w:jc w:val="cente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C" w:rsidP="00000000" w:rsidRPr="00000000">
            <w:pPr>
              <w:jc w:val="center"/>
              <w:spacing w:after="0" w:line="240" w:lineRule="auto"/>
              <w:rPr>
                <w:color w:val="000000"/>
                <w:sz w:val="20"/>
                <w:szCs w:val="20"/>
              </w:rPr>
            </w:pPr>
            <w:r w:rsidR="00000000" w:rsidDel="00000000" w:rsidRPr="00000000">
              <w:rPr>
                <w:rtl w:val="0"/>
                <w:color w:val="000000"/>
                <w:sz w:val="20"/>
                <w:szCs w:val="20"/>
              </w:rPr>
              <w:t>Primary Key (PK)</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5D" w:rsidP="00000000" w:rsidRPr="00000000">
            <w:pPr>
              <w:spacing w:after="0" w:line="240" w:lineRule="auto"/>
              <w:rPr>
                <w:color w:val="000000"/>
              </w:rPr>
            </w:pPr>
            <w:r w:rsidR="00000000" w:rsidDel="00000000" w:rsidRPr="00000000">
              <w:rPr>
                <w:rtl w:val="0"/>
              </w:rPr>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E" w:rsidP="00000000" w:rsidRPr="00000000">
            <w:pPr>
              <w:jc w:val="center"/>
              <w:spacing w:after="0" w:line="240" w:lineRule="auto"/>
              <w:rPr>
                <w:color w:val="000000"/>
              </w:rPr>
            </w:pPr>
            <w:r w:rsidR="00000000" w:rsidDel="00000000" w:rsidRPr="00000000">
              <w:rPr>
                <w:rtl w:val="0"/>
                <w:color w:val="000000"/>
              </w:rPr>
              <w:t>2</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5F" w:rsidP="00000000" w:rsidRPr="00000000">
            <w:pPr>
              <w:spacing w:after="0" w:line="240" w:lineRule="auto"/>
              <w:rPr>
                <w:b/>
                <w:color w:val="000000"/>
              </w:rPr>
            </w:pPr>
            <w:r w:rsidR="00000000" w:rsidDel="00000000" w:rsidRPr="00000000">
              <w:rPr>
                <w:rtl w:val="0"/>
                <w:b/>
                <w:color w:val="000000"/>
              </w:rPr>
              <w:t>codigo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60" w:rsidP="00000000" w:rsidRPr="00000000">
            <w:pPr>
              <w:spacing w:after="0" w:line="240" w:lineRule="auto"/>
              <w:rPr>
                <w:color w:val="000000"/>
              </w:rPr>
            </w:pPr>
            <w:r w:rsidR="00000000" w:rsidDel="00000000" w:rsidRPr="00000000">
              <w:rPr>
                <w:rtl w:val="0"/>
                <w:color w:val="000000"/>
              </w:rPr>
              <w:t>Código tipo proyecto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1" w:rsidP="00000000" w:rsidRPr="00000000">
            <w:pPr>
              <w:jc w:val="center"/>
              <w:spacing w:after="0" w:line="240" w:lineRule="auto"/>
              <w:rPr>
                <w:color w:val="000000"/>
              </w:rPr>
            </w:pPr>
            <w:r w:rsidR="00000000" w:rsidDel="00000000" w:rsidRPr="00000000">
              <w:rPr>
                <w:rtl w:val="0"/>
                <w:color w:val="000000"/>
              </w:rPr>
              <w:t>varchar</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2" w:rsidP="00000000" w:rsidRPr="00000000">
            <w:pPr>
              <w:jc w:val="center"/>
              <w:spacing w:after="0" w:line="240" w:lineRule="auto"/>
              <w:rPr>
                <w:color w:val="000000"/>
              </w:rPr>
            </w:pPr>
            <w:r w:rsidR="00000000" w:rsidDel="00000000" w:rsidRPr="00000000">
              <w:rPr>
                <w:rtl w:val="0"/>
                <w:color w:val="000000"/>
              </w:rPr>
              <w:t>8</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3" w:rsidP="00000000" w:rsidRPr="00000000">
            <w:pPr>
              <w:jc w:val="center"/>
              <w:spacing w:after="0" w:line="240" w:lineRule="auto"/>
              <w:rPr>
                <w:color w:val="000000"/>
                <w:sz w:val="20"/>
                <w:szCs w:val="20"/>
              </w:rPr>
            </w:pPr>
            <w:r w:rsidR="00000000" w:rsidDel="00000000" w:rsidRPr="00000000">
              <w:rPr>
                <w:rtl w:val="0"/>
                <w:color w:val="000000"/>
                <w:sz w:val="20"/>
                <w:szCs w:val="20"/>
              </w:rPr>
              <w:t>Unique Key (UK)</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64" w:rsidP="00000000" w:rsidRPr="00000000">
            <w:pPr>
              <w:spacing w:after="0" w:line="240" w:lineRule="auto"/>
              <w:rPr>
                <w:color w:val="000000"/>
              </w:rPr>
            </w:pPr>
            <w:r w:rsidR="00000000" w:rsidDel="00000000" w:rsidRPr="00000000">
              <w:rPr>
                <w:rtl w:val="0"/>
              </w:rPr>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5" w:rsidP="00000000" w:rsidRPr="00000000">
            <w:pPr>
              <w:jc w:val="center"/>
              <w:spacing w:after="0" w:line="240" w:lineRule="auto"/>
              <w:rPr>
                <w:color w:val="000000"/>
              </w:rPr>
            </w:pPr>
            <w:r w:rsidR="00000000" w:rsidDel="00000000" w:rsidRPr="00000000">
              <w:rPr>
                <w:rtl w:val="0"/>
                <w:color w:val="000000"/>
              </w:rPr>
              <w:t>3</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6" w:rsidP="00000000" w:rsidRPr="00000000">
            <w:pPr>
              <w:spacing w:after="0" w:line="240" w:lineRule="auto"/>
              <w:rPr>
                <w:b/>
                <w:color w:val="000000"/>
              </w:rPr>
            </w:pPr>
            <w:r w:rsidR="00000000" w:rsidDel="00000000" w:rsidRPr="00000000">
              <w:rPr>
                <w:rtl w:val="0"/>
                <w:b/>
                <w:color w:val="000000"/>
              </w:rPr>
              <w:t>descripcion</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67" w:rsidP="00000000" w:rsidRPr="00000000">
            <w:pPr>
              <w:spacing w:after="0" w:line="240" w:lineRule="auto"/>
              <w:rPr>
                <w:color w:val="000000"/>
              </w:rPr>
            </w:pPr>
            <w:r w:rsidR="00000000" w:rsidDel="00000000" w:rsidRPr="00000000">
              <w:rPr>
                <w:rtl w:val="0"/>
                <w:color w:val="000000"/>
              </w:rPr>
              <w:t>Descripción del tipo de proyecto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8" w:rsidP="00000000" w:rsidRPr="00000000">
            <w:pPr>
              <w:jc w:val="center"/>
              <w:spacing w:after="0" w:line="240" w:lineRule="auto"/>
              <w:rPr>
                <w:color w:val="000000"/>
              </w:rPr>
            </w:pPr>
            <w:r w:rsidR="00000000" w:rsidDel="00000000" w:rsidRPr="00000000">
              <w:rPr>
                <w:rtl w:val="0"/>
                <w:color w:val="000000"/>
              </w:rPr>
              <w:t>varchar</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9" w:rsidP="00000000" w:rsidRPr="00000000">
            <w:pPr>
              <w:jc w:val="cente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A" w:rsidP="00000000" w:rsidRPr="00000000">
            <w:pPr>
              <w:jc w:val="center"/>
              <w:spacing w:after="0" w:line="240" w:lineRule="auto"/>
              <w:rPr>
                <w:color w:val="000000"/>
                <w:sz w:val="20"/>
                <w:szCs w:val="20"/>
              </w:rPr>
            </w:pPr>
            <w:r w:rsidR="00000000" w:rsidDel="00000000" w:rsidRPr="00000000">
              <w:rPr>
                <w:rtl w:val="0"/>
                <w:color w:val="000000"/>
                <w:sz w:val="20"/>
                <w:szCs w:val="20"/>
              </w:rPr>
              <w:t>Not Null</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6B" w:rsidP="00000000" w:rsidRPr="00000000">
            <w:pPr>
              <w:spacing w:after="0" w:line="240" w:lineRule="auto"/>
              <w:rPr>
                <w:color w:val="000000"/>
              </w:rPr>
            </w:pPr>
            <w:r w:rsidR="00000000" w:rsidDel="00000000" w:rsidRPr="00000000">
              <w:rPr>
                <w:rtl w:val="0"/>
              </w:rPr>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C" w:rsidP="00000000" w:rsidRPr="00000000">
            <w:pPr>
              <w:jc w:val="center"/>
              <w:spacing w:after="0" w:line="240" w:lineRule="auto"/>
              <w:rPr>
                <w:color w:val="000000"/>
              </w:rPr>
            </w:pPr>
            <w:r w:rsidR="00000000" w:rsidDel="00000000" w:rsidRPr="00000000">
              <w:rPr>
                <w:rtl w:val="0"/>
                <w:color w:val="000000"/>
              </w:rPr>
              <w:t>4</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D" w:rsidP="00000000" w:rsidRPr="00000000">
            <w:pPr>
              <w:spacing w:after="0" w:line="240" w:lineRule="auto"/>
              <w:rPr>
                <w:b/>
                <w:color w:val="000000"/>
              </w:rPr>
            </w:pPr>
            <w:r w:rsidR="00000000" w:rsidDel="00000000" w:rsidRPr="00000000">
              <w:rPr>
                <w:rtl w:val="0"/>
                <w:b/>
                <w:color w:val="000000"/>
              </w:rPr>
              <w:t>abreviatura</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6E" w:rsidP="00000000" w:rsidRPr="00000000">
            <w:pPr>
              <w:spacing w:after="0" w:line="240" w:lineRule="auto"/>
              <w:rPr>
                <w:color w:val="000000"/>
              </w:rPr>
            </w:pPr>
            <w:r w:rsidR="00000000" w:rsidDel="00000000" w:rsidRPr="00000000">
              <w:rPr>
                <w:rtl w:val="0"/>
                <w:color w:val="000000"/>
              </w:rPr>
              <w:t xml:space="preserve">Nombre abreviado </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6F" w:rsidP="00000000" w:rsidRPr="00000000">
            <w:pPr>
              <w:jc w:val="center"/>
              <w:spacing w:after="0" w:line="240" w:lineRule="auto"/>
              <w:rPr>
                <w:color w:val="000000"/>
              </w:rPr>
            </w:pPr>
            <w:r w:rsidR="00000000" w:rsidDel="00000000" w:rsidRPr="00000000">
              <w:rPr>
                <w:rtl w:val="0"/>
                <w:color w:val="000000"/>
              </w:rPr>
              <w:t>varchar</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0" w:rsidP="00000000" w:rsidRPr="00000000">
            <w:pPr>
              <w:jc w:val="center"/>
              <w:spacing w:after="0" w:line="240" w:lineRule="auto"/>
              <w:rPr>
                <w:color w:val="000000"/>
              </w:rPr>
            </w:pPr>
            <w:r w:rsidR="00000000" w:rsidDel="00000000" w:rsidRPr="00000000">
              <w:rPr>
                <w:rtl w:val="0"/>
                <w:color w:val="000000"/>
              </w:rPr>
              <w:t>6</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1" w:rsidP="00000000" w:rsidRPr="00000000">
            <w:pPr>
              <w:jc w:val="center"/>
              <w:spacing w:after="0" w:line="240" w:lineRule="auto"/>
              <w:rPr>
                <w:color w:val="000000"/>
                <w:sz w:val="20"/>
                <w:szCs w:val="20"/>
              </w:rPr>
            </w:pPr>
            <w:r w:rsidR="00000000" w:rsidDel="00000000" w:rsidRPr="00000000">
              <w:rPr>
                <w:rtl w:val="0"/>
                <w:color w:val="000000"/>
                <w:sz w:val="20"/>
                <w:szCs w:val="20"/>
              </w:rPr>
              <w:t>Not Null</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72" w:rsidP="00000000" w:rsidRPr="00000000">
            <w:pPr>
              <w:spacing w:after="0" w:line="240" w:lineRule="auto"/>
              <w:rPr>
                <w:color w:val="000000"/>
              </w:rPr>
            </w:pPr>
            <w:r w:rsidR="00000000" w:rsidDel="00000000" w:rsidRPr="00000000">
              <w:rPr>
                <w:rtl w:val="0"/>
              </w:rPr>
            </w:r>
          </w:p>
        </w:tc>
      </w:tr>
      <w:tr>
        <w:trPr>
          <w:cantSplit w:val="0"/>
          <w:tblHeader w:val="0"/>
        </w:trPr>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3" w:rsidP="00000000" w:rsidRPr="00000000">
            <w:pPr>
              <w:jc w:val="center"/>
              <w:spacing w:after="0" w:line="240" w:lineRule="auto"/>
              <w:rPr>
                <w:color w:val="000000"/>
              </w:rPr>
            </w:pPr>
            <w:r w:rsidR="00000000" w:rsidDel="00000000" w:rsidRPr="00000000">
              <w:rPr>
                <w:rtl w:val="0"/>
                <w:color w:val="000000"/>
              </w:rPr>
              <w:t>5</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4" w:rsidP="00000000" w:rsidRPr="00000000">
            <w:pPr>
              <w:spacing w:after="0" w:line="240" w:lineRule="auto"/>
              <w:rPr>
                <w:b/>
                <w:color w:val="000000"/>
              </w:rPr>
            </w:pPr>
            <w:r w:rsidR="00000000" w:rsidDel="00000000" w:rsidRPr="00000000">
              <w:rPr>
                <w:rtl w:val="0"/>
                <w:b/>
                <w:color w:val="000000"/>
              </w:rPr>
              <w:t>fecha_registro</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75" w:rsidP="00000000" w:rsidRPr="00000000">
            <w:pPr>
              <w:spacing w:after="0" w:line="240" w:lineRule="auto"/>
              <w:rPr>
                <w:color w:val="000000"/>
              </w:rPr>
            </w:pPr>
            <w:r w:rsidR="00000000" w:rsidDel="00000000" w:rsidRPr="00000000">
              <w:rPr>
                <w:rtl w:val="0"/>
                <w:color w:val="000000"/>
              </w:rPr>
              <w:t xml:space="preserve">Fecha/hora de inserción </w:t>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6" w:rsidP="00000000" w:rsidRPr="00000000">
            <w:pPr>
              <w:jc w:val="cente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7" w:rsidP="00000000" w:rsidRPr="00000000">
            <w:pPr>
              <w:jc w:val="center"/>
              <w:spacing w:after="0" w:line="240" w:lineRule="auto"/>
              <w:rPr>
                <w:color w:val="00000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vAlign w:val="center"/>
          </w:tcPr>
          <w:p w:rsidR="00000000" w:rsidDel="00000000" w:rsidRDefault="00000000" w14:paraId="00000078" w:rsidP="00000000" w:rsidRPr="00000000">
            <w:pPr>
              <w:jc w:val="center"/>
              <w:spacing w:after="0" w:line="240" w:lineRule="auto"/>
              <w:rPr>
                <w:color w:val="000000"/>
                <w:sz w:val="20"/>
                <w:szCs w:val="20"/>
              </w:rPr>
            </w:pPr>
            <w:r w:rsidR="00000000" w:rsidDel="00000000" w:rsidRPr="00000000">
              <w:rPr>
                <w:rtl w:val="0"/>
              </w:rPr>
            </w:r>
          </w:p>
        </w:tc>
        <w:tc>
          <w:tcPr>
            <w:tcMar>
              <w:top w:w="0.0" w:type="dxa"/>
              <w:left w:w="108.0" w:type="dxa"/>
              <w:bottom w:w="0.0" w:type="dxa"/>
              <w:right w:w="108.0" w:type="dxa"/>
            </w:tcMar>
            <w:tcBorders>
              <w:top w:val="single" w:sz="4" w:color="000000" w:space="0"/>
              <w:bottom w:val="single" w:sz="4" w:color="000000" w:space="0"/>
              <w:left w:val="single" w:sz="4" w:color="000000" w:space="0"/>
              <w:right w:val="single" w:sz="4" w:color="000000" w:space="0"/>
            </w:tcBorders>
          </w:tcPr>
          <w:p w:rsidR="00000000" w:rsidDel="00000000" w:rsidRDefault="00000000" w14:paraId="00000079" w:rsidP="00000000" w:rsidRPr="00000000">
            <w:pPr>
              <w:spacing w:after="0" w:line="240" w:lineRule="auto"/>
              <w:rPr>
                <w:color w:val="000000"/>
              </w:rPr>
            </w:pPr>
            <w:r w:rsidR="00000000" w:rsidDel="00000000" w:rsidRPr="00000000">
              <w:rPr>
                <w:rtl w:val="0"/>
              </w:rPr>
            </w:r>
          </w:p>
        </w:tc>
      </w:tr>
    </w:tbl>
    <w:p w:rsidR="00000000" w:rsidDel="00000000" w:rsidRDefault="00000000" w14:paraId="0000007A" w:rsidP="00000000" w:rsidRPr="00000000">
      <w:pPr>
        <w:jc w:val="both"/>
        <w:ind w:left="360"/>
        <w:ind w:firstLine="0"/>
        <w:spacing w:after="0"/>
        <w:rPr>
          <w:i/>
          <w:color w:val="0B5394"/>
          <w:sz w:val="20"/>
          <w:szCs w:val="20"/>
        </w:rPr>
      </w:pPr>
      <w:r w:rsidR="00000000" w:rsidDel="00000000" w:rsidRPr="00000000">
        <w:rPr>
          <w:rtl w:val="0"/>
        </w:rPr>
      </w:r>
    </w:p>
    <w:p w:rsidR="00000000" w:rsidDel="00000000" w:rsidRDefault="00000000" w14:paraId="0000007B" w:rsidP="00000000" w:rsidRPr="00000000">
      <w:pPr>
        <w:jc w:val="both"/>
        <w:ind w:left="720"/>
        <w:ind w:firstLine="0"/>
        <w:spacing w:after="0" w:line="240" w:lineRule="auto"/>
        <w:rPr>
          <w:i/>
          <w:color w:val="0B5394"/>
          <w:sz w:val="20"/>
          <w:szCs w:val="20"/>
        </w:rPr>
      </w:pPr>
      <w:r w:rsidR="00000000" w:rsidDel="00000000" w:rsidRPr="00000000">
        <w:rPr>
          <w:rtl w:val="0"/>
        </w:rPr>
      </w:r>
    </w:p>
    <w:p w:rsidR="00000000" w:rsidDel="00000000" w:rsidRDefault="00000000" w14:paraId="0000007C" w:rsidP="00000000" w:rsidRPr="00000000">
      <w:pPr>
        <w:jc w:val="center"/>
        <w:spacing w:after="0"/>
        <w:rPr>
          <w:i/>
          <w:color w:val="0B5394"/>
          <w:sz w:val="20"/>
          <w:szCs w:val="20"/>
        </w:rPr>
      </w:pPr>
      <w:r>
        <w:rPr>
          <w:noProof/>
        </w:rPr>
        <w:drawing>
          <wp:inline distB="114300" distL="114300" distR="114300" distT="114300">
            <wp:extent cx="6300470" cy="4546600"/>
            <wp:effectExtent b="0" l="0" r="0" t="0"/>
            <wp:docPr id="13" name="image13.jpg"/>
            <a:graphic>
              <a:graphicData uri="http://schemas.openxmlformats.org/drawingml/2006/picture">
                <pic:pic>
                  <pic:nvPicPr>
                    <pic:cNvPr id="0" name="image13.jpg"/>
                    <pic:cNvPicPr preferRelativeResize="0"/>
                  </pic:nvPicPr>
                  <pic:blipFill>
                    <a:blip r:embed="rId35"/>
                    <a:srcRect/>
                    <a:stretch>
                      <a:fillRect/>
                    </a:stretch>
                  </pic:blipFill>
                  <pic:spPr>
                    <a:xfrm>
                      <a:off x="0" y="0"/>
                      <a:ext cx="6300795" cy="4546600"/>
                    </a:xfrm>
                    <a:prstGeom prst="rect"/>
                    <a:ln/>
                  </pic:spPr>
                </pic:pic>
              </a:graphicData>
            </a:graphic>
          </wp:inline>
        </w:drawing>
      </w:r>
      <w:r w:rsidR="00000000" w:rsidDel="00000000" w:rsidRPr="00000000">
        <w:rPr>
          <w:rtl w:val="0"/>
        </w:rPr>
      </w:r>
    </w:p>
    <w:p w:rsidR="00000000" w:rsidDel="00000000" w:rsidRDefault="00000000" w14:paraId="0000007D" w:rsidP="00000000" w:rsidRPr="00000000">
      <w:pPr>
        <w:spacing w:after="0" w:line="240" w:lineRule="auto"/>
        <w:rPr>
          <w:b/>
          <w:i/>
          <w:color w:val="31849B"/>
        </w:rPr>
      </w:pPr>
      <w:r w:rsidR="00000000" w:rsidDel="00000000" w:rsidRPr="00000000">
        <w:rPr>
          <w:rtl w:val="0"/>
        </w:rPr>
      </w:r>
    </w:p>
    <w:p w:rsidR="00000000" w:rsidDel="00000000" w:rsidRDefault="00000000" w14:paraId="0000007E" w:rsidP="00000000" w:rsidRPr="00000000">
      <w:pPr>
        <w:spacing w:after="0" w:line="240" w:lineRule="auto"/>
        <w:rPr>
          <w:b/>
          <w:sz w:val="24"/>
          <w:szCs w:val="24"/>
        </w:rPr>
      </w:pPr>
      <w:r w:rsidR="00000000" w:rsidDel="00000000" w:rsidRPr="00000000">
        <w:rPr>
          <w:rtl w:val="0"/>
        </w:rPr>
      </w:r>
    </w:p>
    <w:p w:rsidR="00000000" w:rsidDel="00000000" w:rsidRDefault="00000000" w14:paraId="0000007F" w:rsidP="00000000" w:rsidRPr="00000000">
      <w:pPr>
        <w:jc w:val="both"/>
        <w:spacing w:after="0"/>
        <w:rPr>
          <w:b/>
        </w:rPr>
      </w:pPr>
      <w:r w:rsidR="00000000" w:rsidDel="00000000" w:rsidRPr="00000000">
        <w:rPr>
          <w:rtl w:val="0"/>
        </w:rPr>
      </w:r>
    </w:p>
    <w:p w:rsidR="00000000" w:rsidDel="00000000" w:rsidRDefault="00000000" w14:paraId="00000080" w:rsidP="00000000" w:rsidRPr="00000000">
      <w:pPr>
        <w:spacing w:after="0" w:line="240" w:lineRule="auto"/>
        <w:rPr>
          <w:b/>
          <w:sz w:val="24"/>
          <w:szCs w:val="24"/>
        </w:rPr>
      </w:pPr>
      <w:r w:rsidR="00000000" w:rsidDel="00000000" w:rsidRPr="00000000">
        <w:rPr>
          <w:rtl w:val="0"/>
        </w:rPr>
      </w:r>
    </w:p>
    <w:p w:rsidR="00000000" w:rsidDel="00000000" w:rsidRDefault="00000000" w14:paraId="00000081" w:rsidP="00000000" w:rsidRPr="00000000">
      <w:pPr/>
      <w:r>
        <w:br w:type="page"/>
      </w:r>
      <w:r w:rsidR="00000000" w:rsidDel="00000000" w:rsidRPr="00000000">
        <w:rPr>
          <w:rtl w:val="0"/>
        </w:rPr>
      </w:r>
    </w:p>
    <w:p w:rsidR="00000000" w:rsidDel="00000000" w:rsidRDefault="00000000" w14:paraId="00000082" w:rsidP="00000000" w:rsidRPr="00000000">
      <w:pPr>
        <w:jc w:val="both"/>
        <w:spacing w:after="0" w:line="240" w:lineRule="auto"/>
        <w:rPr>
          <w:b/>
        </w:rPr>
      </w:pPr>
      <w:r w:rsidR="00000000" w:rsidDel="00000000" w:rsidRPr="00000000">
        <w:rPr>
          <w:rtl w:val="0"/>
          <w:b/>
        </w:rPr>
        <w:t xml:space="preserve">2.- Estructura del proyecto FrontEnd/BackEnd </w:t>
      </w:r>
    </w:p>
    <w:p w:rsidR="00000000" w:rsidDel="00000000" w:rsidRDefault="00000000" w14:paraId="00000083" w:rsidP="00000000" w:rsidRPr="00000000">
      <w:pPr>
        <w:jc w:val="both"/>
        <w:ind w:left="720"/>
        <w:ind w:firstLine="0"/>
        <w:spacing w:after="0" w:line="240" w:lineRule="auto"/>
        <w:rPr>
          <w:i/>
          <w:color w:val="0B5394"/>
          <w:sz w:val="20"/>
          <w:szCs w:val="20"/>
        </w:rPr>
      </w:pPr>
      <w:r w:rsidR="00000000" w:rsidDel="00000000" w:rsidRPr="00000000">
        <w:rPr>
          <w:rtl w:val="0"/>
        </w:rPr>
      </w:r>
      <w:r>
        <w:rPr>
          <w:noProof/>
        </w:rPr>
        <w:drawing>
          <wp:anchor distT="114300" distB="114300" distR="114300" distL="114300" relativeHeight="0" behindDoc="0" allowOverlap="1" hidden="0" layoutInCell="1" locked="0" simplePos="0">
            <wp:simplePos x="0" y="0"/>
            <wp:positionH relativeFrom="column">
              <wp:posOffset>-1905</wp:posOffset>
            </wp:positionH>
            <wp:positionV relativeFrom="paragraph">
              <wp:posOffset>123825</wp:posOffset>
            </wp:positionV>
            <wp:extent cx="6300470" cy="2768600"/>
            <wp:effectExtent b="0" l="0" r="0" t="0"/>
            <wp:wrapSquare wrapText="bothSides" distB="114300" distL="114300" distR="114300" distT="114300"/>
            <wp:docPr id="11"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6300795" cy="2768600"/>
                    </a:xfrm>
                    <a:prstGeom prst="rect"/>
                    <a:ln/>
                  </pic:spPr>
                </pic:pic>
              </a:graphicData>
            </a:graphic>
          </wp:anchor>
        </w:drawing>
      </w:r>
    </w:p>
    <w:p w:rsidR="00000000" w:rsidDel="00000000" w:rsidRDefault="00000000" w14:paraId="00000084" w:rsidP="00000000" w:rsidRPr="00000000">
      <w:pPr>
        <w:jc w:val="both"/>
        <w:ind w:left="720"/>
        <w:ind w:firstLine="0"/>
        <w:spacing w:after="0" w:line="240" w:lineRule="auto"/>
        <w:rPr>
          <w:i/>
          <w:sz w:val="20"/>
          <w:szCs w:val="20"/>
        </w:rPr>
      </w:pPr>
      <w:r w:rsidR="00000000" w:rsidDel="00000000" w:rsidRPr="00000000">
        <w:rPr>
          <w:rtl w:val="0"/>
          <w:i/>
          <w:sz w:val="20"/>
          <w:szCs w:val="20"/>
        </w:rPr>
        <w:t>Este archivo es un script en formato</w:t>
      </w:r>
      <w:r w:rsidR="00000000" w:rsidDel="00000000" w:rsidRPr="00000000">
        <w:rPr>
          <w:rtl w:val="0"/>
          <w:i/>
          <w:color w:val="0B5394"/>
          <w:sz w:val="20"/>
          <w:szCs w:val="20"/>
        </w:rPr>
        <w:t xml:space="preserve"> </w:t>
      </w:r>
      <w:r w:rsidR="00000000" w:rsidDel="00000000" w:rsidRPr="00000000">
        <w:rPr>
          <w:rtl w:val="0"/>
          <w:b/>
          <w:i/>
          <w:color w:val="188038"/>
          <w:rFonts w:ascii="Roboto Mono" w:cs="Roboto Mono" w:eastAsia="Roboto Mono" w:hAnsi="Roboto Mono"/>
          <w:sz w:val="20"/>
          <w:szCs w:val="20"/>
        </w:rPr>
        <w:t>.bat</w:t>
      </w:r>
      <w:r w:rsidR="00000000" w:rsidDel="00000000" w:rsidRPr="00000000">
        <w:rPr>
          <w:rtl w:val="0"/>
          <w:b/>
          <w:i/>
          <w:color w:val="0B5394"/>
          <w:sz w:val="20"/>
          <w:szCs w:val="20"/>
        </w:rPr>
        <w:t xml:space="preserve"> </w:t>
      </w:r>
      <w:r w:rsidR="00000000" w:rsidDel="00000000" w:rsidRPr="00000000">
        <w:rPr>
          <w:rtl w:val="0"/>
          <w:i/>
          <w:sz w:val="20"/>
          <w:szCs w:val="20"/>
        </w:rPr>
        <w:t xml:space="preserve">(Batch) diseñado para usarse en Windows. Su propósito es crear automáticamente la estructura de carpetas y archivos básicos del proyecto </w:t>
      </w:r>
      <w:r w:rsidR="00000000" w:rsidDel="00000000" w:rsidRPr="00000000">
        <w:rPr>
          <w:rtl w:val="0"/>
          <w:i/>
          <w:color w:val="188038"/>
          <w:rFonts w:ascii="Roboto Mono" w:cs="Roboto Mono" w:eastAsia="Roboto Mono" w:hAnsi="Roboto Mono"/>
          <w:sz w:val="20"/>
          <w:szCs w:val="20"/>
        </w:rPr>
        <w:t>proyectos_pia</w:t>
      </w:r>
      <w:r w:rsidR="00000000" w:rsidDel="00000000" w:rsidRPr="00000000">
        <w:rPr>
          <w:rtl w:val="0"/>
          <w:i/>
          <w:color w:val="0B5394"/>
          <w:sz w:val="20"/>
          <w:szCs w:val="20"/>
        </w:rPr>
        <w:t xml:space="preserve">. </w:t>
      </w:r>
      <w:r w:rsidR="00000000" w:rsidDel="00000000" w:rsidRPr="00000000">
        <w:rPr>
          <w:rtl w:val="0"/>
          <w:i/>
          <w:sz w:val="20"/>
          <w:szCs w:val="20"/>
        </w:rPr>
        <w:t xml:space="preserve">Este archivo automatiza la creación de carpetas y archivos para un proyecto de desarrollo web con una arquitectura tipo cliente-servidor. </w:t>
      </w:r>
    </w:p>
    <w:p w:rsidR="00000000" w:rsidDel="00000000" w:rsidRDefault="00000000" w14:paraId="00000085" w:rsidP="00000000" w:rsidRPr="00000000">
      <w:pPr>
        <w:keepNext w:val="0"/>
        <w:keepLines w:val="0"/>
        <w:pStyle w:val="Heading3"/>
        <w:jc w:val="both"/>
        <w:ind w:left="720"/>
        <w:ind w:firstLine="0"/>
        <w:spacing w:line="240" w:lineRule="auto"/>
        <w:rPr>
          <w:i/>
          <w:sz w:val="26"/>
          <w:szCs w:val="26"/>
        </w:rPr>
      </w:pPr>
      <w:bookmarkStart w:colFirst="0" w:colLast="0" w:name="_heading=h.wdxic8di8e2a" w:id="1"/>
      <w:bookmarkEnd w:id="1"/>
      <w:r w:rsidR="00000000" w:rsidDel="00000000" w:rsidRPr="00000000">
        <w:rPr>
          <w:rtl w:val="0"/>
          <w:i/>
          <w:sz w:val="26"/>
          <w:szCs w:val="26"/>
        </w:rPr>
        <w:t>Estructura creada:</w:t>
      </w:r>
    </w:p>
    <w:p w:rsidR="00000000" w:rsidDel="00000000" w:rsidRDefault="00000000" w14:paraId="00000086" w:rsidP="00000000" w:rsidRPr="00000000">
      <w:pPr>
        <w:numPr>
          <w:ilvl w:val="0"/>
          <w:numId w:val="13"/>
        </w:numPr>
        <w:ind w:left="720"/>
        <w:ind w:hanging="360"/>
        <w:spacing w:before="240" w:after="0" w:afterAutospacing="0" w:line="240" w:lineRule="auto"/>
      </w:pPr>
      <w:r w:rsidR="00000000" w:rsidDel="00000000" w:rsidRPr="00000000">
        <w:rPr>
          <w:rtl w:val="0"/>
          <w:b/>
          <w:i/>
          <w:sz w:val="20"/>
          <w:szCs w:val="20"/>
        </w:rPr>
        <w:t>Carpeta principal:</w:t>
      </w:r>
    </w:p>
    <w:p w:rsidR="00000000" w:rsidDel="00000000" w:rsidRDefault="00000000" w14:paraId="00000087"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proyectos_pia</w:t>
      </w:r>
    </w:p>
    <w:p w:rsidR="00000000" w:rsidDel="00000000" w:rsidRDefault="00000000" w14:paraId="00000088" w:rsidP="00000000" w:rsidRPr="00000000">
      <w:pPr>
        <w:numPr>
          <w:ilvl w:val="0"/>
          <w:numId w:val="13"/>
        </w:numPr>
        <w:ind w:left="720"/>
        <w:ind w:hanging="360"/>
        <w:spacing w:before="0" w:beforeAutospacing="0" w:after="0" w:afterAutospacing="0" w:line="240" w:lineRule="auto"/>
      </w:pPr>
      <w:r w:rsidR="00000000" w:rsidDel="00000000" w:rsidRPr="00000000">
        <w:rPr>
          <w:rtl w:val="0"/>
          <w:b/>
          <w:i/>
          <w:sz w:val="20"/>
          <w:szCs w:val="20"/>
        </w:rPr>
        <w:t>Servidor (</w:t>
      </w:r>
      <w:r w:rsidR="00000000" w:rsidDel="00000000" w:rsidRPr="00000000">
        <w:rPr>
          <w:rtl w:val="0"/>
          <w:b/>
          <w:i/>
          <w:color w:val="188038"/>
          <w:rFonts w:ascii="Roboto Mono" w:cs="Roboto Mono" w:eastAsia="Roboto Mono" w:hAnsi="Roboto Mono"/>
          <w:sz w:val="20"/>
          <w:szCs w:val="20"/>
        </w:rPr>
        <w:t>server</w:t>
      </w:r>
      <w:r w:rsidR="00000000" w:rsidDel="00000000" w:rsidRPr="00000000">
        <w:rPr>
          <w:rtl w:val="0"/>
          <w:b/>
          <w:i/>
          <w:sz w:val="20"/>
          <w:szCs w:val="20"/>
        </w:rPr>
        <w:t>)</w:t>
      </w:r>
    </w:p>
    <w:p w:rsidR="00000000" w:rsidDel="00000000" w:rsidRDefault="00000000" w14:paraId="00000089"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config\database.js</w:t>
      </w:r>
      <w:r w:rsidR="00000000" w:rsidDel="00000000" w:rsidRPr="00000000">
        <w:rPr>
          <w:rtl w:val="0"/>
          <w:i/>
          <w:sz w:val="20"/>
          <w:szCs w:val="20"/>
        </w:rPr>
        <w:t>: configuración de conexión a la base de datos.</w:t>
      </w:r>
    </w:p>
    <w:p w:rsidR="00000000" w:rsidDel="00000000" w:rsidRDefault="00000000" w14:paraId="0000008A"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models\Usuario.js</w:t>
      </w:r>
      <w:r w:rsidR="00000000" w:rsidDel="00000000" w:rsidRPr="00000000">
        <w:rPr>
          <w:rtl w:val="0"/>
          <w:i/>
          <w:sz w:val="20"/>
          <w:szCs w:val="20"/>
        </w:rPr>
        <w:t>: modelo de datos del usuario.</w:t>
      </w:r>
    </w:p>
    <w:p w:rsidR="00000000" w:rsidDel="00000000" w:rsidRDefault="00000000" w14:paraId="0000008B"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repositories\usuarios.js</w:t>
      </w:r>
      <w:r w:rsidR="00000000" w:rsidDel="00000000" w:rsidRPr="00000000">
        <w:rPr>
          <w:rtl w:val="0"/>
          <w:i/>
          <w:sz w:val="20"/>
          <w:szCs w:val="20"/>
        </w:rPr>
        <w:t>: funciones para acceder a la base de datos.</w:t>
      </w:r>
    </w:p>
    <w:p w:rsidR="00000000" w:rsidDel="00000000" w:rsidRDefault="00000000" w14:paraId="0000008C"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routes\usuarios.js</w:t>
      </w:r>
      <w:r w:rsidR="00000000" w:rsidDel="00000000" w:rsidRPr="00000000">
        <w:rPr>
          <w:rtl w:val="0"/>
          <w:i/>
          <w:sz w:val="20"/>
          <w:szCs w:val="20"/>
        </w:rPr>
        <w:t>: define rutas del API.</w:t>
      </w:r>
    </w:p>
    <w:p w:rsidR="00000000" w:rsidDel="00000000" w:rsidRDefault="00000000" w14:paraId="0000008D"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migrations\001-create-usuarios.sql</w:t>
      </w:r>
      <w:r w:rsidR="00000000" w:rsidDel="00000000" w:rsidRPr="00000000">
        <w:rPr>
          <w:rtl w:val="0"/>
          <w:i/>
          <w:sz w:val="20"/>
          <w:szCs w:val="20"/>
        </w:rPr>
        <w:t>: script SQL para crear la tabla de usuarios.</w:t>
      </w:r>
    </w:p>
    <w:p w:rsidR="00000000" w:rsidDel="00000000" w:rsidRDefault="00000000" w14:paraId="0000008E"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server.js</w:t>
      </w:r>
      <w:r w:rsidR="00000000" w:rsidDel="00000000" w:rsidRPr="00000000">
        <w:rPr>
          <w:rtl w:val="0"/>
          <w:i/>
          <w:sz w:val="20"/>
          <w:szCs w:val="20"/>
        </w:rPr>
        <w:t>: archivo principal del servidor.</w:t>
      </w:r>
    </w:p>
    <w:p w:rsidR="00000000" w:rsidDel="00000000" w:rsidRDefault="00000000" w14:paraId="0000008F" w:rsidP="00000000" w:rsidRPr="00000000">
      <w:pPr>
        <w:numPr>
          <w:ilvl w:val="0"/>
          <w:numId w:val="13"/>
        </w:numPr>
        <w:ind w:left="720"/>
        <w:ind w:hanging="360"/>
        <w:spacing w:before="0" w:beforeAutospacing="0" w:after="0" w:afterAutospacing="0" w:line="240" w:lineRule="auto"/>
      </w:pPr>
      <w:r w:rsidR="00000000" w:rsidDel="00000000" w:rsidRPr="00000000">
        <w:rPr>
          <w:rtl w:val="0"/>
          <w:b/>
          <w:i/>
          <w:sz w:val="20"/>
          <w:szCs w:val="20"/>
        </w:rPr>
        <w:t>Cliente (</w:t>
      </w:r>
      <w:r w:rsidR="00000000" w:rsidDel="00000000" w:rsidRPr="00000000">
        <w:rPr>
          <w:rtl w:val="0"/>
          <w:b/>
          <w:i/>
          <w:color w:val="188038"/>
          <w:rFonts w:ascii="Roboto Mono" w:cs="Roboto Mono" w:eastAsia="Roboto Mono" w:hAnsi="Roboto Mono"/>
          <w:sz w:val="20"/>
          <w:szCs w:val="20"/>
        </w:rPr>
        <w:t>client</w:t>
      </w:r>
      <w:r w:rsidR="00000000" w:rsidDel="00000000" w:rsidRPr="00000000">
        <w:rPr>
          <w:rtl w:val="0"/>
          <w:b/>
          <w:i/>
          <w:sz w:val="20"/>
          <w:szCs w:val="20"/>
        </w:rPr>
        <w:t>)</w:t>
      </w:r>
    </w:p>
    <w:p w:rsidR="00000000" w:rsidDel="00000000" w:rsidRDefault="00000000" w14:paraId="00000090"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index.html</w:t>
      </w:r>
      <w:r w:rsidR="00000000" w:rsidDel="00000000" w:rsidRPr="00000000">
        <w:rPr>
          <w:rtl w:val="0"/>
          <w:i/>
          <w:sz w:val="20"/>
          <w:szCs w:val="20"/>
        </w:rPr>
        <w:t>: interfaz del usuario.</w:t>
      </w:r>
    </w:p>
    <w:p w:rsidR="00000000" w:rsidDel="00000000" w:rsidRDefault="00000000" w14:paraId="00000091"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css\style.css</w:t>
      </w:r>
      <w:r w:rsidR="00000000" w:rsidDel="00000000" w:rsidRPr="00000000">
        <w:rPr>
          <w:rtl w:val="0"/>
          <w:i/>
          <w:sz w:val="20"/>
          <w:szCs w:val="20"/>
        </w:rPr>
        <w:t>: estilos del proyecto.</w:t>
      </w:r>
    </w:p>
    <w:p w:rsidR="00000000" w:rsidDel="00000000" w:rsidRDefault="00000000" w14:paraId="00000092" w:rsidP="00000000" w:rsidRPr="00000000">
      <w:pPr>
        <w:numPr>
          <w:ilvl w:val="1"/>
          <w:numId w:val="13"/>
        </w:numPr>
        <w:ind w:left="1440"/>
        <w:ind w:hanging="360"/>
        <w:spacing w:before="0" w:beforeAutospacing="0" w:after="0" w:afterAutospacing="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js\app.js</w:t>
      </w:r>
      <w:r w:rsidR="00000000" w:rsidDel="00000000" w:rsidRPr="00000000">
        <w:rPr>
          <w:rtl w:val="0"/>
          <w:i/>
          <w:sz w:val="20"/>
          <w:szCs w:val="20"/>
        </w:rPr>
        <w:t>: lógica del lado del cliente (JavaScript).</w:t>
      </w:r>
    </w:p>
    <w:p w:rsidR="00000000" w:rsidDel="00000000" w:rsidRDefault="00000000" w14:paraId="00000093" w:rsidP="00000000" w:rsidRPr="00000000">
      <w:pPr>
        <w:numPr>
          <w:ilvl w:val="0"/>
          <w:numId w:val="13"/>
        </w:numPr>
        <w:ind w:left="720"/>
        <w:ind w:hanging="360"/>
        <w:spacing w:before="0" w:beforeAutospacing="0" w:after="0" w:afterAutospacing="0" w:line="240" w:lineRule="auto"/>
      </w:pPr>
      <w:r w:rsidR="00000000" w:rsidDel="00000000" w:rsidRPr="00000000">
        <w:rPr>
          <w:rtl w:val="0"/>
          <w:b/>
          <w:i/>
          <w:sz w:val="20"/>
          <w:szCs w:val="20"/>
        </w:rPr>
        <w:t>Archivo adicional:</w:t>
      </w:r>
    </w:p>
    <w:p w:rsidR="00000000" w:rsidDel="00000000" w:rsidRDefault="00000000" w14:paraId="00000094" w:rsidP="00000000" w:rsidRPr="00000000">
      <w:pPr>
        <w:numPr>
          <w:ilvl w:val="1"/>
          <w:numId w:val="13"/>
        </w:numPr>
        <w:ind w:left="1440"/>
        <w:ind w:hanging="360"/>
        <w:spacing w:before="0" w:beforeAutospacing="0" w:after="240" w:line="240" w:lineRule="auto"/>
        <w:rPr>
          <w:rFonts w:ascii="Arial" w:cs="Arial" w:eastAsia="Arial" w:hAnsi="Arial"/>
        </w:rPr>
      </w:pPr>
      <w:r w:rsidR="00000000" w:rsidDel="00000000" w:rsidRPr="00000000">
        <w:rPr>
          <w:rtl w:val="0"/>
          <w:i/>
          <w:color w:val="188038"/>
          <w:rFonts w:ascii="Roboto Mono" w:cs="Roboto Mono" w:eastAsia="Roboto Mono" w:hAnsi="Roboto Mono"/>
          <w:sz w:val="20"/>
          <w:szCs w:val="20"/>
        </w:rPr>
        <w:t>package.json</w:t>
      </w:r>
      <w:r w:rsidR="00000000" w:rsidDel="00000000" w:rsidRPr="00000000">
        <w:rPr>
          <w:rtl w:val="0"/>
          <w:i/>
          <w:sz w:val="20"/>
          <w:szCs w:val="20"/>
        </w:rPr>
        <w:t>: archivo de configuración para Node.js (dependencias, scripts, etc.).</w:t>
      </w:r>
    </w:p>
    <w:p w:rsidR="00000000" w:rsidDel="00000000" w:rsidRDefault="00000000" w14:paraId="00000095" w:rsidP="00000000" w:rsidRPr="00000000">
      <w:pPr>
        <w:jc w:val="both"/>
        <w:ind w:left="720"/>
        <w:ind w:firstLine="0"/>
        <w:spacing w:after="0" w:line="240" w:lineRule="auto"/>
        <w:rPr>
          <w:i/>
          <w:color w:val="0B5394"/>
          <w:sz w:val="20"/>
          <w:szCs w:val="20"/>
        </w:rPr>
      </w:pPr>
      <w:r w:rsidR="00000000" w:rsidDel="00000000" w:rsidRPr="00000000">
        <w:rPr>
          <w:rtl w:val="0"/>
        </w:rPr>
      </w:r>
    </w:p>
    <w:p w:rsidR="00000000" w:rsidDel="00000000" w:rsidRDefault="00000000" w14:paraId="00000096" w:rsidP="00000000" w:rsidRPr="00000000">
      <w:pPr>
        <w:jc w:val="both"/>
        <w:spacing w:after="0" w:line="240" w:lineRule="auto"/>
        <w:rPr>
          <w:i/>
          <w:color w:val="0B5394"/>
          <w:sz w:val="20"/>
          <w:szCs w:val="20"/>
        </w:rPr>
      </w:pPr>
      <w:r w:rsidR="00000000" w:rsidDel="00000000" w:rsidRPr="00000000">
        <w:rPr>
          <w:rtl w:val="0"/>
        </w:rPr>
      </w:r>
    </w:p>
    <w:p w:rsidR="00000000" w:rsidDel="00000000" w:rsidRDefault="00000000" w14:paraId="00000097" w:rsidP="00000000" w:rsidRPr="00000000">
      <w:pPr>
        <w:jc w:val="both"/>
        <w:spacing w:after="0" w:line="240" w:lineRule="auto"/>
      </w:pPr>
      <w:r w:rsidR="00000000" w:rsidDel="00000000" w:rsidRPr="00000000">
        <w:rPr>
          <w:rtl w:val="0"/>
        </w:rPr>
      </w:r>
    </w:p>
    <w:p w:rsidR="00000000" w:rsidDel="00000000" w:rsidRDefault="00000000" w14:paraId="00000098" w:rsidP="00000000" w:rsidRPr="00000000">
      <w:pPr>
        <w:pBdr>
          <w:top w:val="nil" w:sz="0" w:color="000000" w:space="0"/>
          <w:bottom w:val="nil" w:sz="0" w:color="000000" w:space="0"/>
          <w:left w:val="nil" w:sz="0" w:color="000000" w:space="0"/>
          <w:right w:val="nil" w:sz="0" w:color="000000" w:space="0"/>
          <w:between w:val="nil" w:sz="0" w:color="000000" w:space="0"/>
        </w:pBdr>
        <w:jc w:val="center"/>
        <w:ind w:left="-709"/>
        <w:ind w:firstLine="0"/>
        <w:spacing w:after="0"/>
        <w:rPr>
          <w:color w:val="000000"/>
        </w:rPr>
      </w:pPr>
      <w:r w:rsidR="00000000" w:rsidDel="00000000" w:rsidRPr="00000000">
        <w:rPr>
          <w:rtl w:val="0"/>
        </w:rPr>
      </w:r>
    </w:p>
    <w:p w:rsidR="00000000" w:rsidDel="00000000" w:rsidRDefault="00000000" w14:paraId="00000099" w:rsidP="00000000" w:rsidRPr="00000000">
      <w:pPr/>
      <w:r>
        <w:br w:type="page"/>
      </w:r>
      <w:r w:rsidR="00000000" w:rsidDel="00000000" w:rsidRPr="00000000">
        <w:rPr>
          <w:rtl w:val="0"/>
        </w:rPr>
      </w:r>
    </w:p>
    <w:p w:rsidR="00000000" w:rsidDel="00000000" w:rsidRDefault="00000000" w14:paraId="0000009A" w:rsidP="00000000" w:rsidRPr="00000000">
      <w:pPr>
        <w:jc w:val="both"/>
        <w:spacing w:after="0" w:line="240" w:lineRule="auto"/>
        <w:rPr>
          <w:b/>
        </w:rPr>
      </w:pPr>
      <w:r w:rsidR="00000000" w:rsidDel="00000000" w:rsidRPr="00000000">
        <w:rPr>
          <w:rtl w:val="0"/>
          <w:b/>
        </w:rPr>
        <w:t xml:space="preserve">3.- Código fuente del Proyecto  </w:t>
      </w:r>
    </w:p>
    <w:p w:rsidR="00000000" w:rsidDel="00000000" w:rsidRDefault="00000000" w14:paraId="0000009B"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Escribir el código fuente de todos los archivos del proyecto</w:t>
      </w:r>
    </w:p>
    <w:p w:rsidR="00000000" w:rsidDel="00000000" w:rsidRDefault="00000000" w14:paraId="0000009C" w:rsidP="00000000" w:rsidRPr="00000000">
      <w:pPr>
        <w:numPr>
          <w:ilvl w:val="0"/>
          <w:numId w:val="14"/>
        </w:numPr>
        <w:jc w:val="both"/>
        <w:ind w:left="1440"/>
        <w:ind w:hanging="360"/>
        <w:spacing w:after="0" w:line="240" w:lineRule="auto"/>
        <w:rPr>
          <w:i/>
          <w:color w:val="0B5394"/>
          <w:sz w:val="20"/>
          <w:szCs w:val="20"/>
        </w:rPr>
      </w:pPr>
      <w:r w:rsidR="00000000" w:rsidDel="00000000" w:rsidRPr="00000000">
        <w:rPr>
          <w:rtl w:val="0"/>
          <w:i/>
          <w:color w:val="0B5394"/>
          <w:sz w:val="20"/>
          <w:szCs w:val="20"/>
        </w:rPr>
        <w:t>Codificar el JavaScript (server.js) del lado del servidor</w:t>
      </w:r>
    </w:p>
    <w:p w:rsidR="00000000" w:rsidDel="00000000" w:rsidRDefault="00000000" w14:paraId="0000009D" w:rsidP="00000000" w:rsidRPr="00000000">
      <w:pPr>
        <w:numPr>
          <w:ilvl w:val="0"/>
          <w:numId w:val="14"/>
        </w:numPr>
        <w:jc w:val="both"/>
        <w:ind w:left="1440"/>
        <w:ind w:hanging="360"/>
        <w:spacing w:after="0" w:line="240" w:lineRule="auto"/>
        <w:rPr>
          <w:i/>
          <w:color w:val="0B5394"/>
          <w:sz w:val="20"/>
          <w:szCs w:val="20"/>
        </w:rPr>
      </w:pPr>
      <w:r w:rsidR="00000000" w:rsidDel="00000000" w:rsidRPr="00000000">
        <w:rPr>
          <w:rtl w:val="0"/>
          <w:i/>
          <w:color w:val="0B5394"/>
          <w:sz w:val="20"/>
          <w:szCs w:val="20"/>
        </w:rPr>
        <w:t>Codificar el resto de archivos JavaScript del lado del servidor para gestionar las acciones sobre la tabla de tipos de proyecto.</w:t>
      </w:r>
    </w:p>
    <w:p w:rsidR="00000000" w:rsidDel="00000000" w:rsidRDefault="00000000" w14:paraId="0000009E" w:rsidP="00000000" w:rsidRPr="00000000">
      <w:pPr>
        <w:jc w:val="center"/>
        <w:ind w:left="420"/>
        <w:ind w:firstLine="0"/>
        <w:spacing w:after="0" w:line="240" w:lineRule="auto"/>
        <w:rPr>
          <w:i/>
          <w:color w:val="0B5394"/>
          <w:sz w:val="20"/>
          <w:szCs w:val="20"/>
        </w:rPr>
      </w:pPr>
      <w:r>
        <w:rPr>
          <w:noProof/>
        </w:rPr>
        <w:drawing>
          <wp:inline distB="114300" distL="114300" distR="114300" distT="114300">
            <wp:extent cx="5997575" cy="3361055"/>
            <wp:effectExtent b="0" l="0" r="0" t="0"/>
            <wp:docPr id="16"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5997646" cy="3361219"/>
                    </a:xfrm>
                    <a:prstGeom prst="rect"/>
                    <a:ln/>
                  </pic:spPr>
                </pic:pic>
              </a:graphicData>
            </a:graphic>
          </wp:inline>
        </w:drawing>
      </w:r>
      <w:r w:rsidR="00000000" w:rsidDel="00000000" w:rsidRPr="00000000">
        <w:rPr>
          <w:rtl w:val="0"/>
        </w:rPr>
      </w:r>
    </w:p>
    <w:p w:rsidR="00000000" w:rsidDel="00000000" w:rsidRDefault="00000000" w14:paraId="0000009F" w:rsidP="00000000" w:rsidRPr="00000000">
      <w:pPr>
        <w:keepNext w:val="0"/>
        <w:keepLines w:val="0"/>
        <w:pStyle w:val="Heading4"/>
        <w:jc w:val="both"/>
        <w:spacing w:before="0" w:line="240" w:lineRule="auto"/>
        <w:rPr>
          <w:i/>
          <w:sz w:val="22"/>
          <w:szCs w:val="22"/>
        </w:rPr>
      </w:pPr>
      <w:bookmarkStart w:colFirst="0" w:colLast="0" w:name="_heading=h.dx7d3xxw6pre" w:id="2"/>
      <w:bookmarkEnd w:id="2"/>
      <w:r w:rsidR="00000000" w:rsidDel="00000000" w:rsidRPr="00000000">
        <w:rPr>
          <w:rtl w:val="0"/>
          <w:i/>
          <w:sz w:val="22"/>
          <w:szCs w:val="22"/>
        </w:rPr>
        <w:t>Archivo HTML (</w:t>
      </w:r>
      <w:r w:rsidR="00000000" w:rsidDel="00000000" w:rsidRPr="00000000">
        <w:rPr>
          <w:rtl w:val="0"/>
          <w:i/>
          <w:color w:val="188038"/>
          <w:rFonts w:ascii="Roboto Mono" w:cs="Roboto Mono" w:eastAsia="Roboto Mono" w:hAnsi="Roboto Mono"/>
          <w:sz w:val="22"/>
          <w:szCs w:val="22"/>
        </w:rPr>
        <w:t>index.html</w:t>
      </w:r>
      <w:r w:rsidR="00000000" w:rsidDel="00000000" w:rsidRPr="00000000">
        <w:rPr>
          <w:rtl w:val="0"/>
          <w:i/>
          <w:sz w:val="22"/>
          <w:szCs w:val="22"/>
        </w:rPr>
        <w:t>)</w:t>
      </w:r>
    </w:p>
    <w:p w:rsidR="00000000" w:rsidDel="00000000" w:rsidRDefault="00000000" w14:paraId="000000A0" w:rsidP="00000000" w:rsidRPr="00000000">
      <w:pPr>
        <w:jc w:val="both"/>
        <w:spacing w:before="0" w:after="240" w:line="240" w:lineRule="auto"/>
        <w:rPr>
          <w:i/>
          <w:sz w:val="20"/>
          <w:szCs w:val="20"/>
        </w:rPr>
      </w:pPr>
      <w:r w:rsidR="00000000" w:rsidDel="00000000" w:rsidRPr="00000000">
        <w:rPr>
          <w:rtl w:val="0"/>
          <w:i/>
          <w:sz w:val="20"/>
          <w:szCs w:val="20"/>
        </w:rPr>
        <w:t>Este archivo contiene la estructura de la interfaz de usuario del proyecto. Incluye:</w:t>
      </w:r>
    </w:p>
    <w:p w:rsidR="00000000" w:rsidDel="00000000" w:rsidRDefault="00000000" w14:paraId="000000A1" w:rsidP="00000000" w:rsidRPr="00000000">
      <w:pPr>
        <w:keepLines w:val="1"/>
        <w:numPr>
          <w:ilvl w:val="0"/>
          <w:numId w:val="1"/>
        </w:numPr>
        <w:ind w:left="720"/>
        <w:ind w:hanging="360"/>
        <w:spacing w:before="0" w:after="240" w:line="240" w:lineRule="auto"/>
        <w:rPr>
          <w:i/>
          <w:sz w:val="20"/>
          <w:szCs w:val="20"/>
        </w:rPr>
      </w:pPr>
      <w:r w:rsidR="00000000" w:rsidDel="00000000" w:rsidRPr="00000000">
        <w:rPr>
          <w:rtl w:val="0"/>
          <w:i/>
          <w:sz w:val="20"/>
          <w:szCs w:val="20"/>
        </w:rPr>
        <w:t>Un título principal "Inscripción Proyectos".</w:t>
      </w:r>
    </w:p>
    <w:p w:rsidR="00000000" w:rsidDel="00000000" w:rsidRDefault="00000000" w14:paraId="000000A2" w:rsidP="00000000" w:rsidRPr="00000000">
      <w:pPr>
        <w:keepLines w:val="1"/>
        <w:numPr>
          <w:ilvl w:val="0"/>
          <w:numId w:val="1"/>
        </w:numPr>
        <w:ind w:left="720"/>
        <w:ind w:hanging="360"/>
        <w:spacing w:before="0" w:after="240" w:line="240" w:lineRule="auto"/>
        <w:rPr>
          <w:i/>
          <w:sz w:val="20"/>
          <w:szCs w:val="20"/>
        </w:rPr>
      </w:pPr>
      <w:r w:rsidR="00000000" w:rsidDel="00000000" w:rsidRPr="00000000">
        <w:rPr>
          <w:rtl w:val="0"/>
          <w:i/>
          <w:sz w:val="20"/>
          <w:szCs w:val="20"/>
        </w:rPr>
        <w:t>Botones para realizar operaciones con usuarios (listar, crear, actualizar, eliminar).</w:t>
      </w:r>
    </w:p>
    <w:p w:rsidR="00000000" w:rsidDel="00000000" w:rsidRDefault="00000000" w14:paraId="000000A3" w:rsidP="00000000" w:rsidRPr="00000000">
      <w:pPr>
        <w:keepLines w:val="1"/>
        <w:numPr>
          <w:ilvl w:val="0"/>
          <w:numId w:val="1"/>
        </w:numPr>
        <w:ind w:left="720"/>
        <w:ind w:hanging="360"/>
        <w:spacing w:before="0" w:after="240" w:line="240" w:lineRule="auto"/>
        <w:rPr>
          <w:i/>
          <w:sz w:val="20"/>
          <w:szCs w:val="20"/>
        </w:rPr>
      </w:pPr>
      <w:r w:rsidR="00000000" w:rsidDel="00000000" w:rsidRPr="00000000">
        <w:rPr>
          <w:rtl w:val="0"/>
          <w:i/>
          <w:sz w:val="20"/>
          <w:szCs w:val="20"/>
        </w:rPr>
        <w:t>Formularios para ingresar los datos del usuario y seleccionar el tipo de proyecto.</w:t>
      </w:r>
    </w:p>
    <w:p w:rsidR="00000000" w:rsidDel="00000000" w:rsidRDefault="00000000" w14:paraId="000000A4" w:rsidP="00000000" w:rsidRPr="00000000">
      <w:pPr>
        <w:keepLines w:val="1"/>
        <w:numPr>
          <w:ilvl w:val="0"/>
          <w:numId w:val="1"/>
        </w:numPr>
        <w:ind w:left="720"/>
        <w:ind w:hanging="360"/>
        <w:spacing w:before="0" w:after="0" w:line="240" w:lineRule="auto"/>
        <w:rPr>
          <w:i/>
          <w:sz w:val="20"/>
          <w:szCs w:val="20"/>
        </w:rPr>
      </w:pPr>
      <w:r w:rsidR="00000000" w:rsidDel="00000000" w:rsidRPr="00000000">
        <w:rPr>
          <w:rtl w:val="0"/>
          <w:i/>
          <w:sz w:val="20"/>
          <w:szCs w:val="20"/>
        </w:rPr>
        <w:t>Un área para mostrar la respuesta del servidor (código HTTP y mensaje).</w:t>
      </w:r>
    </w:p>
    <w:p w:rsidR="00000000" w:rsidDel="00000000" w:rsidRDefault="00000000" w14:paraId="000000A5" w:rsidP="00000000" w:rsidRPr="00000000">
      <w:pPr>
        <w:keepLines w:val="1"/>
        <w:ind w:left="720"/>
        <w:ind w:firstLine="0"/>
        <w:spacing w:before="0" w:after="0" w:line="240" w:lineRule="auto"/>
        <w:rPr>
          <w:i/>
          <w:sz w:val="20"/>
          <w:szCs w:val="20"/>
        </w:rPr>
      </w:pPr>
      <w:r w:rsidR="00000000" w:rsidDel="00000000" w:rsidRPr="00000000">
        <w:rPr>
          <w:rtl w:val="0"/>
        </w:rPr>
      </w:r>
    </w:p>
    <w:p w:rsidR="00000000" w:rsidDel="00000000" w:rsidRDefault="00000000" w14:paraId="000000A6" w:rsidP="00000000" w:rsidRPr="00000000">
      <w:pPr>
        <w:keepLines w:val="1"/>
        <w:ind w:left="0"/>
        <w:ind w:firstLine="0"/>
        <w:spacing w:before="0" w:after="0" w:line="240" w:lineRule="auto"/>
        <w:rPr>
          <w:i/>
          <w:sz w:val="20"/>
          <w:szCs w:val="20"/>
        </w:rPr>
      </w:pPr>
      <w:r w:rsidR="00000000" w:rsidDel="00000000" w:rsidRPr="00000000">
        <w:rPr>
          <w:rtl w:val="0"/>
          <w:i/>
          <w:sz w:val="20"/>
          <w:szCs w:val="20"/>
        </w:rPr>
        <w:t>Su función principal es ofrecer una interfaz sencilla para interactuar con el sistema cliente-servidor.</w:t>
      </w:r>
    </w:p>
    <w:p w:rsidR="00000000" w:rsidDel="00000000" w:rsidRDefault="00000000" w14:paraId="000000A7" w:rsidP="00000000" w:rsidRPr="00000000">
      <w:pPr>
        <w:jc w:val="center"/>
        <w:ind w:left="0"/>
        <w:ind w:firstLine="0"/>
        <w:spacing w:after="0" w:line="240" w:lineRule="auto"/>
        <w:rPr>
          <w:i/>
          <w:sz w:val="20"/>
          <w:szCs w:val="20"/>
        </w:rPr>
      </w:pPr>
      <w:r>
        <w:rPr>
          <w:noProof/>
        </w:rPr>
        <w:drawing>
          <wp:inline distB="114300" distL="114300" distR="114300" distT="114300">
            <wp:extent cx="6132830" cy="3112770"/>
            <wp:effectExtent b="0" l="0" r="0" t="0"/>
            <wp:docPr id="7"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6133148" cy="3112897"/>
                    </a:xfrm>
                    <a:prstGeom prst="rect"/>
                    <a:ln/>
                  </pic:spPr>
                </pic:pic>
              </a:graphicData>
            </a:graphic>
          </wp:inline>
        </w:drawing>
      </w:r>
      <w:r w:rsidR="00000000" w:rsidDel="00000000" w:rsidRPr="00000000">
        <w:rPr>
          <w:rtl w:val="0"/>
        </w:rPr>
      </w:r>
    </w:p>
    <w:p w:rsidR="00000000" w:rsidDel="00000000" w:rsidRDefault="00000000" w14:paraId="000000A8" w:rsidP="00000000" w:rsidRPr="00000000">
      <w:pPr>
        <w:keepNext w:val="0"/>
        <w:keepLines w:val="0"/>
        <w:pStyle w:val="Heading4"/>
        <w:jc w:val="both"/>
        <w:spacing w:before="0" w:line="240" w:lineRule="auto"/>
        <w:rPr>
          <w:i/>
          <w:sz w:val="22"/>
          <w:szCs w:val="22"/>
        </w:rPr>
      </w:pPr>
      <w:bookmarkStart w:colFirst="0" w:colLast="0" w:name="_heading=h.xg1nes6aeeie" w:id="3"/>
      <w:bookmarkEnd w:id="3"/>
      <w:r w:rsidR="00000000" w:rsidDel="00000000" w:rsidRPr="00000000">
        <w:rPr>
          <w:rtl w:val="0"/>
          <w:i/>
          <w:sz w:val="22"/>
          <w:szCs w:val="22"/>
        </w:rPr>
        <w:t>Archivo CSS (</w:t>
      </w:r>
      <w:r w:rsidR="00000000" w:rsidDel="00000000" w:rsidRPr="00000000">
        <w:rPr>
          <w:rtl w:val="0"/>
          <w:i/>
          <w:color w:val="188038"/>
          <w:rFonts w:ascii="Roboto Mono" w:cs="Roboto Mono" w:eastAsia="Roboto Mono" w:hAnsi="Roboto Mono"/>
          <w:sz w:val="22"/>
          <w:szCs w:val="22"/>
        </w:rPr>
        <w:t>style.css</w:t>
      </w:r>
      <w:r w:rsidR="00000000" w:rsidDel="00000000" w:rsidRPr="00000000">
        <w:rPr>
          <w:rtl w:val="0"/>
          <w:i/>
          <w:sz w:val="22"/>
          <w:szCs w:val="22"/>
        </w:rPr>
        <w:t>)</w:t>
      </w:r>
    </w:p>
    <w:p w:rsidR="00000000" w:rsidDel="00000000" w:rsidRDefault="00000000" w14:paraId="000000A9" w:rsidP="00000000" w:rsidRPr="00000000">
      <w:pPr>
        <w:jc w:val="both"/>
        <w:spacing w:before="0" w:after="240" w:line="240" w:lineRule="auto"/>
        <w:rPr>
          <w:i/>
          <w:sz w:val="20"/>
          <w:szCs w:val="20"/>
        </w:rPr>
      </w:pPr>
      <w:r w:rsidR="00000000" w:rsidDel="00000000" w:rsidRPr="00000000">
        <w:rPr>
          <w:rtl w:val="0"/>
          <w:i/>
          <w:sz w:val="20"/>
          <w:szCs w:val="20"/>
        </w:rPr>
        <w:t>Este archivo contiene los estilos visuales de la interfaz. Algunas de sus funciones son:</w:t>
      </w:r>
    </w:p>
    <w:p w:rsidR="00000000" w:rsidDel="00000000" w:rsidRDefault="00000000" w14:paraId="000000AA" w:rsidP="00000000" w:rsidRPr="00000000">
      <w:pPr>
        <w:numPr>
          <w:ilvl w:val="0"/>
          <w:numId w:val="21"/>
        </w:numPr>
        <w:jc w:val="both"/>
        <w:ind w:left="720"/>
        <w:ind w:hanging="360"/>
        <w:spacing w:before="0" w:after="240" w:line="240" w:lineRule="auto"/>
        <w:rPr>
          <w:i/>
          <w:sz w:val="20"/>
          <w:szCs w:val="20"/>
        </w:rPr>
      </w:pPr>
      <w:r w:rsidR="00000000" w:rsidDel="00000000" w:rsidRPr="00000000">
        <w:rPr>
          <w:rtl w:val="0"/>
          <w:i/>
          <w:sz w:val="20"/>
          <w:szCs w:val="20"/>
        </w:rPr>
        <w:t>Definir márgenes, fuentes, colores y diseño de los elementos.</w:t>
      </w:r>
    </w:p>
    <w:p w:rsidR="00000000" w:rsidDel="00000000" w:rsidRDefault="00000000" w14:paraId="000000AB" w:rsidP="00000000" w:rsidRPr="00000000">
      <w:pPr>
        <w:numPr>
          <w:ilvl w:val="0"/>
          <w:numId w:val="21"/>
        </w:numPr>
        <w:jc w:val="both"/>
        <w:ind w:left="720"/>
        <w:ind w:hanging="360"/>
        <w:spacing w:before="0" w:after="240" w:line="240" w:lineRule="auto"/>
        <w:rPr>
          <w:i/>
          <w:sz w:val="20"/>
          <w:szCs w:val="20"/>
        </w:rPr>
      </w:pPr>
      <w:r w:rsidR="00000000" w:rsidDel="00000000" w:rsidRPr="00000000">
        <w:rPr>
          <w:rtl w:val="0"/>
          <w:i/>
          <w:sz w:val="20"/>
          <w:szCs w:val="20"/>
        </w:rPr>
        <w:t>Cambiar el color de botones o títulos cuando el usuario pasa el cursor por encima (hover).</w:t>
      </w:r>
    </w:p>
    <w:p w:rsidR="00000000" w:rsidDel="00000000" w:rsidRDefault="00000000" w14:paraId="000000AC" w:rsidP="00000000" w:rsidRPr="00000000">
      <w:pPr>
        <w:numPr>
          <w:ilvl w:val="0"/>
          <w:numId w:val="21"/>
        </w:numPr>
        <w:jc w:val="both"/>
        <w:ind w:left="720"/>
        <w:ind w:hanging="360"/>
        <w:spacing w:before="0" w:after="240" w:line="240" w:lineRule="auto"/>
        <w:rPr>
          <w:i/>
          <w:sz w:val="20"/>
          <w:szCs w:val="20"/>
        </w:rPr>
      </w:pPr>
      <w:r w:rsidR="00000000" w:rsidDel="00000000" w:rsidRPr="00000000">
        <w:rPr>
          <w:rtl w:val="0"/>
          <w:i/>
          <w:sz w:val="20"/>
          <w:szCs w:val="20"/>
        </w:rPr>
        <w:t>Mejorar la presentación general para que la aplicación sea más clara y estética.</w:t>
      </w:r>
    </w:p>
    <w:p w:rsidR="00000000" w:rsidDel="00000000" w:rsidRDefault="00000000" w14:paraId="000000AD" w:rsidP="00000000" w:rsidRPr="00000000">
      <w:pPr>
        <w:jc w:val="both"/>
        <w:spacing w:before="0" w:after="240" w:line="240" w:lineRule="auto"/>
        <w:rPr>
          <w:i/>
          <w:sz w:val="20"/>
          <w:szCs w:val="20"/>
        </w:rPr>
      </w:pPr>
      <w:r w:rsidR="00000000" w:rsidDel="00000000" w:rsidRPr="00000000">
        <w:rPr>
          <w:rtl w:val="0"/>
          <w:i/>
          <w:sz w:val="20"/>
          <w:szCs w:val="20"/>
        </w:rPr>
        <w:t>En resumen, permite que la página web se vea ordenada, amigable y profesional</w:t>
      </w:r>
    </w:p>
    <w:p w:rsidR="00000000" w:rsidDel="00000000" w:rsidRDefault="00000000" w14:paraId="000000AE" w:rsidP="00000000" w:rsidRPr="00000000">
      <w:pPr>
        <w:jc w:val="both"/>
        <w:ind w:left="0"/>
        <w:ind w:firstLine="0"/>
        <w:spacing w:after="0" w:line="240" w:lineRule="auto"/>
        <w:rPr>
          <w:b/>
          <w:i/>
        </w:rPr>
      </w:pPr>
      <w:r>
        <w:rPr>
          <w:noProof/>
        </w:rPr>
        <w:drawing>
          <wp:inline distB="114300" distL="114300" distR="114300" distT="114300">
            <wp:extent cx="6300470" cy="3200400"/>
            <wp:effectExtent b="0" l="0" r="0" t="0"/>
            <wp:docPr id="15"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6300795" cy="3200400"/>
                    </a:xfrm>
                    <a:prstGeom prst="rect"/>
                    <a:ln/>
                  </pic:spPr>
                </pic:pic>
              </a:graphicData>
            </a:graphic>
          </wp:inline>
        </w:drawing>
      </w:r>
      <w:r w:rsidR="00000000" w:rsidDel="00000000" w:rsidRPr="00000000">
        <w:rPr>
          <w:rtl w:val="0"/>
          <w:b/>
          <w:i/>
        </w:rPr>
        <w:t>JavaScript (</w:t>
      </w:r>
      <w:r w:rsidR="00000000" w:rsidDel="00000000" w:rsidRPr="00000000">
        <w:rPr>
          <w:rtl w:val="0"/>
          <w:b/>
          <w:i/>
          <w:color w:val="188038"/>
          <w:rFonts w:ascii="Roboto Mono" w:cs="Roboto Mono" w:eastAsia="Roboto Mono" w:hAnsi="Roboto Mono"/>
        </w:rPr>
        <w:t>app.js</w:t>
      </w:r>
      <w:r w:rsidR="00000000" w:rsidDel="00000000" w:rsidRPr="00000000">
        <w:rPr>
          <w:rtl w:val="0"/>
          <w:b/>
          <w:i/>
        </w:rPr>
        <w:t>)</w:t>
      </w:r>
    </w:p>
    <w:p w:rsidR="00000000" w:rsidDel="00000000" w:rsidRDefault="00000000" w14:paraId="000000AF" w:rsidP="00000000" w:rsidRPr="00000000">
      <w:pPr>
        <w:jc w:val="both"/>
        <w:spacing w:before="240" w:after="240" w:line="240" w:lineRule="auto"/>
        <w:rPr>
          <w:i/>
          <w:sz w:val="20"/>
          <w:szCs w:val="20"/>
        </w:rPr>
      </w:pPr>
      <w:r w:rsidR="00000000" w:rsidDel="00000000" w:rsidRPr="00000000">
        <w:rPr>
          <w:rtl w:val="0"/>
          <w:i/>
          <w:sz w:val="20"/>
          <w:szCs w:val="20"/>
        </w:rPr>
        <w:t>Este archivo contiene la lógica de la aplicación del lado del cliente. Hace lo siguiente:</w:t>
      </w:r>
    </w:p>
    <w:p w:rsidR="00000000" w:rsidDel="00000000" w:rsidRDefault="00000000" w14:paraId="000000B0" w:rsidP="00000000" w:rsidRPr="00000000">
      <w:pPr>
        <w:numPr>
          <w:ilvl w:val="0"/>
          <w:numId w:val="2"/>
        </w:numPr>
        <w:ind w:left="720"/>
        <w:ind w:hanging="360"/>
        <w:spacing w:before="240" w:after="0" w:afterAutospacing="0" w:line="240" w:lineRule="auto"/>
        <w:rPr>
          <w:i/>
          <w:sz w:val="20"/>
          <w:szCs w:val="20"/>
        </w:rPr>
      </w:pPr>
      <w:r w:rsidR="00000000" w:rsidDel="00000000" w:rsidRPr="00000000">
        <w:rPr>
          <w:rtl w:val="0"/>
          <w:i/>
          <w:sz w:val="20"/>
          <w:szCs w:val="20"/>
        </w:rPr>
        <w:t>Captura eventos cuando el usuario hace clic en los botones (listar, crear, actualizar, eliminar).</w:t>
      </w:r>
    </w:p>
    <w:p w:rsidR="00000000" w:rsidDel="00000000" w:rsidRDefault="00000000" w14:paraId="000000B1" w:rsidP="00000000" w:rsidRPr="00000000">
      <w:pPr>
        <w:numPr>
          <w:ilvl w:val="0"/>
          <w:numId w:val="2"/>
        </w:numPr>
        <w:ind w:left="720"/>
        <w:ind w:hanging="360"/>
        <w:spacing w:before="0" w:beforeAutospacing="0" w:after="0" w:afterAutospacing="0" w:line="240" w:lineRule="auto"/>
        <w:rPr>
          <w:i/>
          <w:sz w:val="20"/>
          <w:szCs w:val="20"/>
        </w:rPr>
      </w:pPr>
      <w:r w:rsidR="00000000" w:rsidDel="00000000" w:rsidRPr="00000000">
        <w:rPr>
          <w:rtl w:val="0"/>
          <w:i/>
          <w:sz w:val="20"/>
          <w:szCs w:val="20"/>
        </w:rPr>
        <w:t>Toma los datos del formulario y realiza peticiones HTTP (GET, POST, PUT, DELETE) al servidor.</w:t>
      </w:r>
    </w:p>
    <w:p w:rsidR="00000000" w:rsidDel="00000000" w:rsidRDefault="00000000" w14:paraId="000000B2" w:rsidP="00000000" w:rsidRPr="00000000">
      <w:pPr>
        <w:numPr>
          <w:ilvl w:val="0"/>
          <w:numId w:val="2"/>
        </w:numPr>
        <w:ind w:left="720"/>
        <w:ind w:hanging="360"/>
        <w:spacing w:before="0" w:beforeAutospacing="0" w:after="0" w:afterAutospacing="0" w:line="240" w:lineRule="auto"/>
        <w:rPr>
          <w:i/>
          <w:sz w:val="20"/>
          <w:szCs w:val="20"/>
        </w:rPr>
      </w:pPr>
      <w:r w:rsidR="00000000" w:rsidDel="00000000" w:rsidRPr="00000000">
        <w:rPr>
          <w:rtl w:val="0"/>
          <w:i/>
          <w:sz w:val="20"/>
          <w:szCs w:val="20"/>
        </w:rPr>
        <w:t>Muestra la respuesta del servidor (estado y mensaje) en la página.</w:t>
      </w:r>
    </w:p>
    <w:p w:rsidR="00000000" w:rsidDel="00000000" w:rsidRDefault="00000000" w14:paraId="000000B3" w:rsidP="00000000" w:rsidRPr="00000000">
      <w:pPr>
        <w:numPr>
          <w:ilvl w:val="0"/>
          <w:numId w:val="2"/>
        </w:numPr>
        <w:ind w:left="720"/>
        <w:ind w:hanging="360"/>
        <w:spacing w:before="0" w:beforeAutospacing="0" w:after="240" w:line="240" w:lineRule="auto"/>
        <w:rPr>
          <w:i/>
          <w:sz w:val="20"/>
          <w:szCs w:val="20"/>
        </w:rPr>
      </w:pPr>
      <w:r w:rsidR="00000000" w:rsidDel="00000000" w:rsidRPr="00000000">
        <w:rPr>
          <w:rtl w:val="0"/>
          <w:i/>
          <w:sz w:val="20"/>
          <w:szCs w:val="20"/>
        </w:rPr>
        <w:t>Cambia dinámicamente el título según el tipo de proyecto seleccionado.</w:t>
      </w:r>
    </w:p>
    <w:p w:rsidR="00000000" w:rsidDel="00000000" w:rsidRDefault="00000000" w14:paraId="000000B4" w:rsidP="00000000" w:rsidRPr="00000000">
      <w:pPr>
        <w:jc w:val="both"/>
        <w:spacing w:before="240" w:after="240" w:line="240" w:lineRule="auto"/>
        <w:rPr>
          <w:i/>
          <w:sz w:val="20"/>
          <w:szCs w:val="20"/>
        </w:rPr>
      </w:pPr>
      <w:r w:rsidR="00000000" w:rsidDel="00000000" w:rsidRPr="00000000">
        <w:rPr>
          <w:rtl w:val="0"/>
          <w:i/>
          <w:sz w:val="20"/>
          <w:szCs w:val="20"/>
        </w:rPr>
        <w:t>Esencialmente, conecta la interfaz del usuario con la lógica del servidor para que la aplicación funcione de forma interactiva.</w:t>
      </w:r>
    </w:p>
    <w:p w:rsidR="00000000" w:rsidDel="00000000" w:rsidRDefault="00000000" w14:paraId="000000B5" w:rsidP="00000000" w:rsidRPr="00000000">
      <w:pPr>
        <w:jc w:val="both"/>
        <w:spacing w:before="240" w:after="240" w:line="240" w:lineRule="auto"/>
        <w:rPr>
          <w:i/>
          <w:sz w:val="20"/>
          <w:szCs w:val="20"/>
        </w:rPr>
      </w:pPr>
      <w:r>
        <w:rPr>
          <w:noProof/>
        </w:rPr>
        <w:drawing>
          <wp:inline distB="114300" distL="114300" distR="114300" distT="114300">
            <wp:extent cx="6300470" cy="4267200"/>
            <wp:effectExtent b="0" l="0" r="0" t="0"/>
            <wp:docPr id="6"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6300795" cy="4267200"/>
                    </a:xfrm>
                    <a:prstGeom prst="rect"/>
                    <a:ln/>
                  </pic:spPr>
                </pic:pic>
              </a:graphicData>
            </a:graphic>
          </wp:inline>
        </w:drawing>
      </w:r>
      <w:r w:rsidR="00000000" w:rsidDel="00000000" w:rsidRPr="00000000">
        <w:rPr>
          <w:rtl w:val="0"/>
        </w:rPr>
      </w:r>
    </w:p>
    <w:p w:rsidR="00000000" w:rsidDel="00000000" w:rsidRDefault="00000000" w14:paraId="000000B6" w:rsidP="00000000" w:rsidRPr="00000000">
      <w:pPr>
        <w:jc w:val="both"/>
        <w:spacing w:before="240" w:after="240" w:line="240" w:lineRule="auto"/>
        <w:rPr>
          <w:i/>
          <w:sz w:val="20"/>
          <w:szCs w:val="20"/>
        </w:rPr>
      </w:pPr>
      <w:r w:rsidR="00000000" w:rsidDel="00000000" w:rsidRPr="00000000">
        <w:rPr>
          <w:rtl w:val="0"/>
          <w:i/>
          <w:sz w:val="20"/>
          <w:szCs w:val="20"/>
        </w:rPr>
        <w:t xml:space="preserve">El archivo </w:t>
      </w:r>
      <w:r w:rsidR="00000000" w:rsidDel="00000000" w:rsidRPr="00000000">
        <w:rPr>
          <w:rtl w:val="0"/>
          <w:i/>
          <w:color w:val="188038"/>
          <w:rFonts w:ascii="Roboto Mono" w:cs="Roboto Mono" w:eastAsia="Roboto Mono" w:hAnsi="Roboto Mono"/>
          <w:sz w:val="20"/>
          <w:szCs w:val="20"/>
        </w:rPr>
        <w:t>server.js</w:t>
      </w:r>
      <w:r w:rsidR="00000000" w:rsidDel="00000000" w:rsidRPr="00000000">
        <w:rPr>
          <w:rtl w:val="0"/>
          <w:i/>
          <w:sz w:val="20"/>
          <w:szCs w:val="20"/>
        </w:rPr>
        <w:t xml:space="preserve"> se encarga de crear y configurar un servidor web con Express, habilitar CORS, interpretar JSON, definir rutas para la API de "tipo de proyecto", y establecer un manejo básico de errores. Es el punto de entrada principal del backend del proyecto.</w:t>
      </w:r>
    </w:p>
    <w:p w:rsidR="00000000" w:rsidDel="00000000" w:rsidRDefault="00000000" w14:paraId="000000B7" w:rsidP="00000000" w:rsidRPr="00000000">
      <w:pPr>
        <w:jc w:val="both"/>
        <w:ind w:left="720"/>
        <w:ind w:firstLine="0"/>
        <w:spacing w:after="0" w:line="240" w:lineRule="auto"/>
        <w:rPr>
          <w:i/>
          <w:sz w:val="20"/>
          <w:szCs w:val="20"/>
        </w:rPr>
      </w:pPr>
      <w:r w:rsidR="00000000" w:rsidDel="00000000" w:rsidRPr="00000000">
        <w:rPr>
          <w:rtl w:val="0"/>
        </w:rPr>
      </w:r>
    </w:p>
    <w:p w:rsidR="00000000" w:rsidDel="00000000" w:rsidRDefault="00000000" w14:paraId="000000B8" w:rsidP="00000000" w:rsidRPr="00000000">
      <w:pPr>
        <w:jc w:val="both"/>
        <w:spacing w:after="0" w:line="240" w:lineRule="auto"/>
        <w:rPr>
          <w:i/>
          <w:color w:val="0B5394"/>
          <w:sz w:val="20"/>
          <w:szCs w:val="20"/>
        </w:rPr>
      </w:pPr>
      <w:r w:rsidR="00000000" w:rsidDel="00000000" w:rsidRPr="00000000">
        <w:rPr>
          <w:rtl w:val="0"/>
        </w:rPr>
      </w:r>
    </w:p>
    <w:p w:rsidR="00000000" w:rsidDel="00000000" w:rsidRDefault="00000000" w14:paraId="000000B9" w:rsidP="00000000" w:rsidRPr="00000000">
      <w:pPr/>
      <w:r>
        <w:br w:type="page"/>
      </w:r>
      <w:r w:rsidR="00000000" w:rsidDel="00000000" w:rsidRPr="00000000">
        <w:rPr>
          <w:rtl w:val="0"/>
        </w:rPr>
      </w:r>
    </w:p>
    <w:p w:rsidR="00000000" w:rsidDel="00000000" w:rsidRDefault="00000000" w14:paraId="000000BA" w:rsidP="00000000" w:rsidRPr="00000000">
      <w:pPr>
        <w:jc w:val="both"/>
        <w:spacing w:after="0" w:line="240" w:lineRule="auto"/>
        <w:rPr>
          <w:b/>
        </w:rPr>
      </w:pPr>
      <w:r w:rsidR="00000000" w:rsidDel="00000000" w:rsidRPr="00000000">
        <w:rPr>
          <w:rtl w:val="0"/>
          <w:b/>
        </w:rPr>
        <w:t>4.- Creación del proyecto Node e instalación de las dependencias iniciales</w:t>
      </w:r>
    </w:p>
    <w:p w:rsidR="00000000" w:rsidDel="00000000" w:rsidRDefault="00000000" w14:paraId="000000BB" w:rsidP="00000000" w:rsidRPr="00000000">
      <w:pPr>
        <w:jc w:val="both"/>
        <w:ind w:left="720"/>
        <w:ind w:firstLine="0"/>
        <w:spacing w:after="0" w:line="240" w:lineRule="auto"/>
        <w:rPr>
          <w:i/>
          <w:color w:val="0B5394"/>
          <w:sz w:val="20"/>
          <w:szCs w:val="20"/>
        </w:rPr>
      </w:pPr>
      <w:r w:rsidR="00000000" w:rsidDel="00000000" w:rsidRPr="00000000">
        <w:rPr>
          <w:rtl w:val="0"/>
        </w:rPr>
      </w:r>
    </w:p>
    <w:p w:rsidR="00000000" w:rsidDel="00000000" w:rsidRDefault="00000000" w14:paraId="000000BC"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Centrar bien los pantallazos y agregar una breve descripción de los hace el código.</w:t>
      </w:r>
    </w:p>
    <w:p w:rsidR="00000000" w:rsidDel="00000000" w:rsidRDefault="00000000" w14:paraId="000000BD"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FF0000"/>
          <w:sz w:val="20"/>
          <w:szCs w:val="20"/>
        </w:rPr>
        <w:t>Borrar las indicaciones en azul una vez completado el ítem</w:t>
      </w:r>
      <w:r w:rsidR="00000000" w:rsidDel="00000000" w:rsidRPr="00000000">
        <w:rPr>
          <w:rtl w:val="0"/>
        </w:rPr>
      </w:r>
    </w:p>
    <w:p w:rsidR="00000000" w:rsidDel="00000000" w:rsidRDefault="00000000" w14:paraId="000000BE"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pPr>
      <w:r w:rsidR="00000000" w:rsidDel="00000000" w:rsidRPr="00000000">
        <w:rPr>
          <w:rtl w:val="0"/>
        </w:rPr>
      </w:r>
      <w:r>
        <w:rPr>
          <w:noProof/>
        </w:rPr>
        <w:drawing>
          <wp:anchor distT="0" distB="0" distR="114300" distL="114300" relativeHeight="0" behindDoc="0" allowOverlap="1" hidden="0" layoutInCell="1" locked="0" simplePos="0">
            <wp:simplePos x="0" y="0"/>
            <wp:positionH relativeFrom="column">
              <wp:posOffset>0</wp:posOffset>
            </wp:positionH>
            <wp:positionV relativeFrom="paragraph">
              <wp:posOffset>114300</wp:posOffset>
            </wp:positionV>
            <wp:extent cx="6170930" cy="3155950"/>
            <wp:effectExtent b="0" l="0" r="0" t="0"/>
            <wp:wrapSquare wrapText="bothSides" distB="0" distL="114300" distR="114300" distT="0"/>
            <wp:docPr id="14"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6171248" cy="3156503"/>
                    </a:xfrm>
                    <a:prstGeom prst="rect"/>
                    <a:ln/>
                  </pic:spPr>
                </pic:pic>
              </a:graphicData>
            </a:graphic>
          </wp:anchor>
        </w:drawing>
      </w:r>
    </w:p>
    <w:p w:rsidR="00000000" w:rsidDel="00000000" w:rsidRDefault="00000000" w14:paraId="000000BF"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pPr>
      <w:r w:rsidR="00000000" w:rsidDel="00000000" w:rsidRPr="00000000">
        <w:rPr>
          <w:rtl w:val="0"/>
        </w:rPr>
      </w:r>
    </w:p>
    <w:p w:rsidR="00000000" w:rsidDel="00000000" w:rsidRDefault="00000000" w14:paraId="000000C0" w:rsidP="00000000" w:rsidRPr="00000000">
      <w:pPr/>
      <w:r w:rsidR="00000000" w:rsidDel="00000000" w:rsidRPr="00000000">
        <w:rPr>
          <w:rtl w:val="0"/>
        </w:rPr>
      </w:r>
    </w:p>
    <w:p w:rsidR="00000000" w:rsidDel="00000000" w:rsidRDefault="00000000" w14:paraId="000000C1" w:rsidP="00000000" w:rsidRPr="00000000">
      <w:pPr/>
      <w:r w:rsidR="00000000" w:rsidDel="00000000" w:rsidRPr="00000000">
        <w:rPr>
          <w:rtl w:val="0"/>
        </w:rPr>
      </w:r>
    </w:p>
    <w:p w:rsidR="00000000" w:rsidDel="00000000" w:rsidRDefault="00000000" w14:paraId="000000C2" w:rsidP="00000000" w:rsidRPr="00000000">
      <w:pPr/>
      <w:r w:rsidR="00000000" w:rsidDel="00000000" w:rsidRPr="00000000">
        <w:rPr>
          <w:rtl w:val="0"/>
        </w:rPr>
      </w:r>
    </w:p>
    <w:p w:rsidR="00000000" w:rsidDel="00000000" w:rsidRDefault="00000000" w14:paraId="000000C3" w:rsidP="00000000" w:rsidRPr="00000000">
      <w:pPr/>
      <w:r>
        <w:br w:type="page"/>
      </w:r>
      <w:r w:rsidR="00000000" w:rsidDel="00000000" w:rsidRPr="00000000">
        <w:rPr>
          <w:rtl w:val="0"/>
        </w:rPr>
      </w:r>
      <w:r>
        <w:rPr>
          <w:noProof/>
        </w:rPr>
        <w:drawing>
          <wp:anchor distT="0" distB="0" distR="114300" distL="114300" relativeHeight="0" behindDoc="0" allowOverlap="1" hidden="0" layoutInCell="1" locked="0" simplePos="0">
            <wp:simplePos x="0" y="0"/>
            <wp:positionH relativeFrom="column">
              <wp:posOffset>0</wp:posOffset>
            </wp:positionH>
            <wp:positionV relativeFrom="paragraph">
              <wp:posOffset>2009775</wp:posOffset>
            </wp:positionV>
            <wp:extent cx="6172200" cy="3185160"/>
            <wp:effectExtent b="0" l="0" r="0" t="0"/>
            <wp:wrapSquare wrapText="bothSides" distB="0" distL="114300" distR="114300" distT="0"/>
            <wp:docPr id="17" name="image2.png"/>
            <a:graphic>
              <a:graphicData uri="http://schemas.openxmlformats.org/drawingml/2006/picture">
                <pic:pic>
                  <pic:nvPicPr>
                    <pic:cNvPr id="0" name="image2.png"/>
                    <pic:cNvPicPr preferRelativeResize="0"/>
                  </pic:nvPicPr>
                  <pic:blipFill>
                    <a:blip r:embed="rId30"/>
                    <a:srcRect/>
                    <a:stretch>
                      <a:fillRect/>
                    </a:stretch>
                  </pic:blipFill>
                  <pic:spPr>
                    <a:xfrm>
                      <a:off x="0" y="0"/>
                      <a:ext cx="6172200" cy="3185652"/>
                    </a:xfrm>
                    <a:prstGeom prst="rect"/>
                    <a:ln/>
                  </pic:spPr>
                </pic:pic>
              </a:graphicData>
            </a:graphic>
          </wp:anchor>
        </w:drawing>
      </w:r>
    </w:p>
    <w:p w:rsidR="00000000" w:rsidDel="00000000" w:rsidRDefault="00000000" w14:paraId="000000C4"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sz w:val="24"/>
          <w:szCs w:val="24"/>
        </w:rPr>
      </w:pPr>
      <w:r w:rsidR="00000000" w:rsidDel="00000000" w:rsidRPr="00000000">
        <w:rPr>
          <w:rtl w:val="0"/>
        </w:rPr>
      </w:r>
      <w:r>
        <w:rPr>
          <w:noProof/>
        </w:rPr>
        <w:drawing>
          <wp:anchor distT="0" distB="0" distR="114300" distL="114300" relativeHeight="0" behindDoc="0" allowOverlap="1" hidden="0" layoutInCell="1" locked="0" simplePos="0">
            <wp:simplePos x="0" y="0"/>
            <wp:positionH relativeFrom="column">
              <wp:posOffset>0</wp:posOffset>
            </wp:positionH>
            <wp:positionV relativeFrom="paragraph">
              <wp:posOffset>0</wp:posOffset>
            </wp:positionV>
            <wp:extent cx="6300470" cy="3259455"/>
            <wp:effectExtent b="0" l="0" r="0" t="0"/>
            <wp:wrapTopAndBottom distB="0" distT="0"/>
            <wp:docPr id="5"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6300795" cy="3259921"/>
                    </a:xfrm>
                    <a:prstGeom prst="rect"/>
                    <a:ln/>
                  </pic:spPr>
                </pic:pic>
              </a:graphicData>
            </a:graphic>
          </wp:anchor>
        </w:drawing>
      </w:r>
    </w:p>
    <w:p w:rsidR="00000000" w:rsidDel="00000000" w:rsidRDefault="00000000" w14:paraId="000000C5"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Fonts w:ascii="Times New Roman" w:cs="Times New Roman" w:eastAsia="Times New Roman" w:hAnsi="Times New Roman"/>
          <w:sz w:val="24"/>
          <w:szCs w:val="24"/>
        </w:rPr>
      </w:pPr>
      <w:r w:rsidR="00000000" w:rsidDel="00000000" w:rsidRPr="00000000">
        <w:rPr>
          <w:rtl w:val="0"/>
          <w:b/>
          <w:color w:val="000000"/>
          <w:sz w:val="24"/>
          <w:szCs w:val="24"/>
        </w:rPr>
        <w:t>5.- Configuración de la base de datos</w:t>
      </w:r>
      <w:r w:rsidR="00000000" w:rsidDel="00000000" w:rsidRPr="00000000">
        <w:rPr>
          <w:rtl w:val="0"/>
        </w:rPr>
      </w:r>
    </w:p>
    <w:p w:rsidR="00000000" w:rsidDel="00000000" w:rsidRDefault="00000000" w14:paraId="000000D1" w:rsidP="00000000" w:rsidRPr="00000000">
      <w:pPr>
        <w:rPr>
          <w:b/>
          <w:color w:val="000000"/>
          <w:sz w:val="24"/>
          <w:szCs w:val="24"/>
        </w:rPr>
      </w:pPr>
      <w:r>
        <w:br w:type="page"/>
      </w:r>
      <w:r w:rsidR="00000000" w:rsidDel="00000000" w:rsidRPr="00000000">
        <w:rPr>
          <w:rtl w:val="0"/>
        </w:rPr>
      </w:r>
    </w:p>
    <w:p w:rsidR="00000000" w:rsidDel="00000000" w:rsidRDefault="00000000" w14:paraId="000000D2"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6.- Arranque del Servidor Node</w:t>
      </w:r>
    </w:p>
    <w:p w:rsidR="00000000" w:rsidDel="00000000" w:rsidRDefault="00000000" w14:paraId="000000D3"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Ubicarse en la carpeta del proyecto “</w:t>
      </w:r>
      <w:r w:rsidR="00000000" w:rsidDel="00000000" w:rsidRPr="00000000">
        <w:rPr>
          <w:rtl w:val="0"/>
          <w:b/>
        </w:rPr>
        <w:t>proyecto_pia</w:t>
      </w:r>
      <w:r w:rsidR="00000000" w:rsidDel="00000000" w:rsidRPr="00000000">
        <w:rPr>
          <w:rtl w:val="0"/>
          <w:i/>
          <w:color w:val="0B5394"/>
          <w:sz w:val="20"/>
          <w:szCs w:val="20"/>
        </w:rPr>
        <w:t>”</w:t>
      </w:r>
    </w:p>
    <w:p w:rsidR="00000000" w:rsidDel="00000000" w:rsidRDefault="00000000" w14:paraId="000000D4"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Correr la consola del sistema operativo</w:t>
      </w:r>
    </w:p>
    <w:p w:rsidR="00000000" w:rsidDel="00000000" w:rsidRDefault="00000000" w14:paraId="000000D5" w:rsidP="00000000" w:rsidRPr="00000000">
      <w:pPr>
        <w:numPr>
          <w:ilvl w:val="0"/>
          <w:numId w:val="13"/>
        </w:numPr>
        <w:jc w:val="both"/>
        <w:ind w:left="720"/>
        <w:ind w:hanging="360"/>
        <w:spacing w:after="0" w:line="240" w:lineRule="auto"/>
        <w:rPr>
          <w:i/>
          <w:color w:val="0B5394"/>
          <w:sz w:val="20"/>
          <w:szCs w:val="20"/>
        </w:rPr>
      </w:pPr>
      <w:r>
        <w:rPr>
          <w:i/>
          <w:color w:val="0B5394"/>
          <w:sz w:val="20"/>
          <w:szCs w:val="20"/>
        </w:rPr>
        <w:t>Arrancar el servidor Node:</w:t>
      </w:r>
      <w:r>
        <w:rPr>
          <w:i/>
          <w:color w:val="0B5394"/>
          <w:sz w:val="20"/>
          <w:szCs w:val="20"/>
        </w:rPr>
        <w:tab/>
      </w:r>
      <w:r>
        <w:rPr>
          <w:i/>
          <w:color w:val="0B5394"/>
          <w:sz w:val="20"/>
          <w:szCs w:val="20"/>
        </w:rPr>
        <w:tab/>
      </w:r>
      <w:r>
        <w:rPr>
          <w:i/>
          <w:color w:val="0B5394"/>
          <w:sz w:val="20"/>
          <w:szCs w:val="20"/>
        </w:rPr>
        <w:t xml:space="preserve"> </w:t>
      </w:r>
      <w:r w:rsidR="00000000" w:rsidDel="00000000" w:rsidRPr="00000000">
        <w:rPr>
          <w:rtl w:val="0"/>
          <w:b/>
          <w:color w:val="C00000"/>
        </w:rPr>
        <w:t>node server/server.js</w:t>
      </w:r>
      <w:r w:rsidR="00000000" w:rsidDel="00000000" w:rsidRPr="00000000">
        <w:rPr>
          <w:rtl w:val="0"/>
        </w:rPr>
      </w:r>
    </w:p>
    <w:p w:rsidR="00000000" w:rsidDel="00000000" w:rsidRDefault="00000000" w14:paraId="000000D6"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Colocar un pantallazo de la ejecución del servidor Node</w:t>
      </w:r>
    </w:p>
    <w:p w:rsidR="00000000" w:rsidDel="00000000" w:rsidRDefault="00000000" w14:paraId="000000D7"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Centrar bien el pantallazo</w:t>
      </w:r>
    </w:p>
    <w:p w:rsidR="00000000" w:rsidDel="00000000" w:rsidRDefault="00000000" w14:paraId="000000D8"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Explicar brevemente lo que está ocurriendo</w:t>
      </w:r>
    </w:p>
    <w:p w:rsidR="00000000" w:rsidDel="00000000" w:rsidRDefault="00000000" w14:paraId="000000D9"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FF0000"/>
          <w:sz w:val="20"/>
          <w:szCs w:val="20"/>
        </w:rPr>
        <w:t>Borrar las indicaciones en azul una vez completado el ítem</w:t>
      </w:r>
      <w:r w:rsidR="00000000" w:rsidDel="00000000" w:rsidRPr="00000000">
        <w:rPr>
          <w:rtl w:val="0"/>
        </w:rPr>
      </w:r>
    </w:p>
    <w:p w:rsidR="00000000" w:rsidDel="00000000" w:rsidRDefault="00000000" w14:paraId="000000DA"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rPr>
      </w:r>
    </w:p>
    <w:p w:rsidR="00000000" w:rsidDel="00000000" w:rsidRDefault="00000000" w14:paraId="000000DB" w:rsidP="00000000" w:rsidRPr="00000000">
      <w:pPr>
        <w:rPr>
          <w:b/>
          <w:color w:val="000000"/>
          <w:sz w:val="24"/>
          <w:szCs w:val="24"/>
        </w:rPr>
      </w:pPr>
      <w:r>
        <w:br w:type="page"/>
      </w:r>
      <w:r w:rsidR="00000000" w:rsidDel="00000000" w:rsidRPr="00000000">
        <w:rPr>
          <w:rtl w:val="0"/>
        </w:rPr>
      </w:r>
    </w:p>
    <w:p w:rsidR="00000000" w:rsidDel="00000000" w:rsidRDefault="00000000" w14:paraId="000000DC"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tabs>
          <w:tab w:val="left" w:leader="none" w:pos="312"/>
        </w:tabs>
        <w:rPr>
          <w:b/>
          <w:color w:val="000000"/>
          <w:sz w:val="24"/>
          <w:szCs w:val="24"/>
        </w:rPr>
      </w:pPr>
      <w:r w:rsidR="00000000" w:rsidDel="00000000" w:rsidRPr="00000000">
        <w:rPr>
          <w:rtl w:val="0"/>
          <w:b/>
          <w:color w:val="000000"/>
          <w:sz w:val="24"/>
          <w:szCs w:val="24"/>
        </w:rPr>
        <w:t>7.- Arrancar la página Web</w:t>
      </w:r>
    </w:p>
    <w:p w:rsidR="00000000" w:rsidDel="00000000" w:rsidRDefault="00000000" w14:paraId="000000DD" w:rsidP="00000000" w:rsidRPr="00000000">
      <w:pPr>
        <w:jc w:val="both"/>
        <w:ind w:left="720"/>
        <w:ind w:firstLine="0"/>
        <w:spacing w:after="0" w:line="240" w:lineRule="auto"/>
        <w:rPr>
          <w:i/>
          <w:color w:val="0B5394"/>
          <w:sz w:val="20"/>
          <w:szCs w:val="20"/>
        </w:rPr>
      </w:pPr>
      <w:r w:rsidR="00000000" w:rsidDel="00000000" w:rsidRPr="00000000">
        <w:rPr>
          <w:rtl w:val="0"/>
        </w:rPr>
      </w:r>
    </w:p>
    <w:p w:rsidR="00000000" w:rsidDel="00000000" w:rsidRDefault="00000000" w14:paraId="000000DE" w:rsidP="00000000" w:rsidRPr="00000000">
      <w:pPr>
        <w:spacing w:after="0" w:line="240" w:lineRule="auto"/>
        <w:rPr>
          <w:i/>
          <w:color w:val="FF0000"/>
          <w:sz w:val="20"/>
          <w:szCs w:val="20"/>
        </w:rPr>
      </w:pPr>
      <w:r>
        <w:rPr>
          <w:noProof/>
        </w:rPr>
        <w:drawing>
          <wp:inline distB="114300" distL="114300" distR="114300" distT="114300">
            <wp:extent cx="6180455" cy="3324225"/>
            <wp:effectExtent b="0" l="0" r="0" t="0"/>
            <wp:docPr id="12" name="image9.jpg"/>
            <a:graphic>
              <a:graphicData uri="http://schemas.openxmlformats.org/drawingml/2006/picture">
                <pic:pic>
                  <pic:nvPicPr>
                    <pic:cNvPr id="0" name="image9.jpg"/>
                    <pic:cNvPicPr preferRelativeResize="0"/>
                  </pic:nvPicPr>
                  <pic:blipFill>
                    <a:blip r:embed="rId32"/>
                    <a:srcRect/>
                    <a:stretch>
                      <a:fillRect/>
                    </a:stretch>
                  </pic:blipFill>
                  <pic:spPr>
                    <a:xfrm>
                      <a:off x="0" y="0"/>
                      <a:ext cx="6180773" cy="3324225"/>
                    </a:xfrm>
                    <a:prstGeom prst="rect"/>
                    <a:ln/>
                  </pic:spPr>
                </pic:pic>
              </a:graphicData>
            </a:graphic>
          </wp:inline>
        </w:drawing>
      </w:r>
      <w:r w:rsidR="00000000" w:rsidDel="00000000" w:rsidRPr="00000000">
        <w:rPr>
          <w:rtl w:val="0"/>
        </w:rPr>
      </w:r>
    </w:p>
    <w:p w:rsidR="00000000" w:rsidDel="00000000" w:rsidRDefault="00000000" w14:paraId="000000DF" w:rsidP="00000000" w:rsidRPr="00000000">
      <w:pPr>
        <w:jc w:val="left"/>
        <w:ind w:left="0"/>
        <w:ind w:firstLine="0"/>
        <w:spacing w:after="0" w:line="240" w:lineRule="auto"/>
        <w:rPr>
          <w:color w:val="000000"/>
          <w:sz w:val="24"/>
          <w:szCs w:val="24"/>
        </w:rPr>
      </w:pPr>
      <w:r w:rsidR="00000000" w:rsidDel="00000000" w:rsidRPr="00000000">
        <w:rPr>
          <w:rtl w:val="0"/>
          <w:sz w:val="24"/>
          <w:szCs w:val="24"/>
        </w:rPr>
        <w:t>se está ejecutando correctamente la página web en el navegador y se ven reflejadas todas las configuraciones del código.</w:t>
      </w:r>
      <w:r w:rsidR="00000000" w:rsidDel="00000000" w:rsidRPr="00000000">
        <w:rPr>
          <w:rtl w:val="0"/>
        </w:rPr>
      </w:r>
    </w:p>
    <w:p w:rsidR="00000000" w:rsidDel="00000000" w:rsidRDefault="00000000" w14:paraId="000000E0" w:rsidP="00000000" w:rsidRPr="00000000">
      <w:pPr>
        <w:spacing w:after="0" w:line="240" w:lineRule="auto"/>
        <w:rPr>
          <w:b/>
        </w:rPr>
      </w:pPr>
      <w:r w:rsidR="00000000" w:rsidDel="00000000" w:rsidRPr="00000000">
        <w:rPr>
          <w:rtl w:val="0"/>
        </w:rPr>
      </w:r>
    </w:p>
    <w:p w:rsidR="00000000" w:rsidDel="00000000" w:rsidRDefault="00000000" w14:paraId="000000E1" w:rsidP="00000000" w:rsidRPr="00000000">
      <w:pPr>
        <w:rPr>
          <w:b/>
        </w:rPr>
      </w:pPr>
      <w:r>
        <w:br w:type="page"/>
      </w:r>
      <w:r w:rsidR="00000000" w:rsidDel="00000000" w:rsidRPr="00000000">
        <w:rPr>
          <w:rtl w:val="0"/>
        </w:rPr>
      </w:r>
    </w:p>
    <w:p w:rsidR="00000000" w:rsidDel="00000000" w:rsidRDefault="00000000" w14:paraId="000000E2" w:rsidP="00000000" w:rsidRPr="00000000">
      <w:pPr>
        <w:jc w:val="both"/>
        <w:spacing w:after="0" w:line="240" w:lineRule="auto"/>
        <w:rPr>
          <w:b/>
          <w:sz w:val="24"/>
          <w:szCs w:val="24"/>
        </w:rPr>
      </w:pPr>
      <w:r w:rsidR="00000000" w:rsidDel="00000000" w:rsidRPr="00000000">
        <w:rPr>
          <w:rtl w:val="0"/>
          <w:b/>
          <w:sz w:val="24"/>
          <w:szCs w:val="24"/>
        </w:rPr>
        <w:t>8.- Inserción de registros (POST/INSERT)</w:t>
      </w:r>
    </w:p>
    <w:p w:rsidR="00000000" w:rsidDel="00000000" w:rsidRDefault="00000000" w14:paraId="000000E3" w:rsidP="00000000" w:rsidRPr="00000000">
      <w:pPr>
        <w:jc w:val="both"/>
        <w:ind w:left="0"/>
        <w:ind w:firstLine="0"/>
        <w:spacing w:after="0" w:line="240" w:lineRule="auto"/>
        <w:rPr>
          <w:i/>
          <w:color w:val="0B5394"/>
          <w:sz w:val="20"/>
          <w:szCs w:val="20"/>
        </w:rPr>
      </w:pPr>
      <w:r>
        <w:rPr>
          <w:noProof/>
        </w:rPr>
        <w:drawing>
          <wp:inline distB="114300" distL="114300" distR="114300" distT="114300">
            <wp:extent cx="6300470" cy="3543300"/>
            <wp:effectExtent b="0" l="0" r="0" t="0"/>
            <wp:docPr id="4" name="image14.jpg"/>
            <a:graphic>
              <a:graphicData uri="http://schemas.openxmlformats.org/drawingml/2006/picture">
                <pic:pic>
                  <pic:nvPicPr>
                    <pic:cNvPr id="0" name="image14.jpg"/>
                    <pic:cNvPicPr preferRelativeResize="0"/>
                  </pic:nvPicPr>
                  <pic:blipFill>
                    <a:blip r:embed="rId31"/>
                    <a:srcRect/>
                    <a:stretch>
                      <a:fillRect/>
                    </a:stretch>
                  </pic:blipFill>
                  <pic:spPr>
                    <a:xfrm>
                      <a:off x="0" y="0"/>
                      <a:ext cx="6300795" cy="3543300"/>
                    </a:xfrm>
                    <a:prstGeom prst="rect"/>
                    <a:ln/>
                  </pic:spPr>
                </pic:pic>
              </a:graphicData>
            </a:graphic>
          </wp:inline>
        </w:drawing>
      </w:r>
      <w:r>
        <w:rPr>
          <w:noProof/>
        </w:rPr>
        <w:drawing>
          <wp:inline distB="114300" distL="114300" distR="114300" distT="114300">
            <wp:extent cx="6300470" cy="3543300"/>
            <wp:effectExtent b="0" l="0" r="0" t="0"/>
            <wp:docPr id="9" name="image12.jpg"/>
            <a:graphic>
              <a:graphicData uri="http://schemas.openxmlformats.org/drawingml/2006/picture">
                <pic:pic>
                  <pic:nvPicPr>
                    <pic:cNvPr id="0" name="image12.jpg"/>
                    <pic:cNvPicPr preferRelativeResize="0"/>
                  </pic:nvPicPr>
                  <pic:blipFill>
                    <a:blip r:embed="rId34"/>
                    <a:srcRect/>
                    <a:stretch>
                      <a:fillRect/>
                    </a:stretch>
                  </pic:blipFill>
                  <pic:spPr>
                    <a:xfrm>
                      <a:off x="0" y="0"/>
                      <a:ext cx="6300795" cy="3543300"/>
                    </a:xfrm>
                    <a:prstGeom prst="rect"/>
                    <a:ln/>
                  </pic:spPr>
                </pic:pic>
              </a:graphicData>
            </a:graphic>
          </wp:inline>
        </w:drawing>
      </w:r>
      <w:r w:rsidR="00000000" w:rsidDel="00000000" w:rsidRPr="00000000">
        <w:rPr>
          <w:rtl w:val="0"/>
        </w:rPr>
      </w:r>
    </w:p>
    <w:p w:rsidR="00000000" w:rsidDel="00000000" w:rsidRDefault="00000000" w14:paraId="000000E4" w:rsidP="00000000" w:rsidRPr="00000000">
      <w:pPr>
        <w:jc w:val="both"/>
        <w:ind w:left="720"/>
        <w:ind w:firstLine="0"/>
        <w:spacing w:after="0" w:line="240" w:lineRule="auto"/>
        <w:rPr>
          <w:i/>
          <w:color w:val="0B5394"/>
          <w:sz w:val="20"/>
          <w:szCs w:val="20"/>
        </w:rPr>
      </w:pPr>
      <w:r w:rsidR="00000000" w:rsidDel="00000000" w:rsidRPr="00000000">
        <w:rPr>
          <w:rtl w:val="0"/>
        </w:rPr>
      </w:r>
    </w:p>
    <w:p w:rsidR="00000000" w:rsidDel="00000000" w:rsidRDefault="00000000" w14:paraId="000000E5" w:rsidP="00000000" w:rsidRPr="00000000">
      <w:pPr/>
      <w:r w:rsidR="00000000" w:rsidDel="00000000" w:rsidRPr="00000000">
        <w:rPr>
          <w:rtl w:val="0"/>
        </w:rPr>
      </w:r>
    </w:p>
    <w:p w:rsidR="00000000" w:rsidDel="00000000" w:rsidRDefault="00000000" w14:paraId="000000E6" w:rsidP="00000000" w:rsidRPr="00000000">
      <w:pPr>
        <w:rPr>
          <w:b/>
          <w:color w:val="000000"/>
        </w:rPr>
      </w:pPr>
      <w:r>
        <w:br w:type="page"/>
      </w:r>
      <w:r w:rsidR="00000000" w:rsidDel="00000000" w:rsidRPr="00000000">
        <w:rPr>
          <w:rtl w:val="0"/>
        </w:rPr>
      </w:r>
    </w:p>
    <w:p w:rsidR="00000000" w:rsidDel="00000000" w:rsidRDefault="00000000" w14:paraId="000000E7" w:rsidP="00000000" w:rsidRPr="00000000">
      <w:pPr>
        <w:jc w:val="both"/>
        <w:spacing w:after="0" w:line="240" w:lineRule="auto"/>
        <w:rPr>
          <w:b/>
          <w:sz w:val="24"/>
          <w:szCs w:val="24"/>
        </w:rPr>
      </w:pPr>
      <w:r w:rsidR="00000000" w:rsidDel="00000000" w:rsidRPr="00000000">
        <w:rPr>
          <w:rtl w:val="0"/>
          <w:b/>
          <w:sz w:val="24"/>
          <w:szCs w:val="24"/>
        </w:rPr>
        <w:t>9.- Modificación de registros (PUT)/UPDATE)</w:t>
      </w:r>
    </w:p>
    <w:p w:rsidR="00000000" w:rsidDel="00000000" w:rsidRDefault="00000000" w14:paraId="000000E8"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Ubicarse en la página Web e intentar modificar la información de un tipo de proyecto</w:t>
      </w:r>
    </w:p>
    <w:p w:rsidR="00000000" w:rsidDel="00000000" w:rsidRDefault="00000000" w14:paraId="000000E9"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Ejecutar una instrucción HTTP (PUT)</w:t>
      </w:r>
    </w:p>
    <w:p w:rsidR="00000000" w:rsidDel="00000000" w:rsidRDefault="00000000" w14:paraId="000000EA"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Realizar una operación satisfactoria de modificación, mostrar el pantallazo y explicar brevemente los resultados</w:t>
      </w:r>
    </w:p>
    <w:p w:rsidR="00000000" w:rsidDel="00000000" w:rsidRDefault="00000000" w14:paraId="000000EB"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Colocar el pantallazo del resultado de la actualización satisfactoria de un registro de tipo de proyecto</w:t>
      </w:r>
    </w:p>
    <w:p w:rsidR="00000000" w:rsidDel="00000000" w:rsidRDefault="00000000" w14:paraId="000000EC"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Realizar una operación incorrecta (a propósito/a drede) de modificación, mostrar el pantallazo y explicar brevemente los resultados</w:t>
      </w:r>
    </w:p>
    <w:p w:rsidR="00000000" w:rsidDel="00000000" w:rsidRDefault="00000000" w14:paraId="000000ED"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Colocar el pantallazo del resultado de la actualización incorrecta de un registro de tipo de proyecto</w:t>
      </w:r>
    </w:p>
    <w:p w:rsidR="00000000" w:rsidDel="00000000" w:rsidRDefault="00000000" w14:paraId="000000EE"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Centrar bien los pantallazos y agregar una breve descripción de los resultados</w:t>
      </w:r>
    </w:p>
    <w:p w:rsidR="00000000" w:rsidDel="00000000" w:rsidRDefault="00000000" w14:paraId="000000EF"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FF0000"/>
          <w:sz w:val="20"/>
          <w:szCs w:val="20"/>
        </w:rPr>
        <w:t>Borrar las indicaciones en azul una vez completado el ítem</w:t>
      </w:r>
      <w:r w:rsidR="00000000" w:rsidDel="00000000" w:rsidRPr="00000000">
        <w:rPr>
          <w:rtl w:val="0"/>
        </w:rPr>
      </w:r>
    </w:p>
    <w:p w:rsidR="00000000" w:rsidDel="00000000" w:rsidRDefault="00000000" w14:paraId="000000F0" w:rsidP="00000000" w:rsidRPr="00000000">
      <w:pPr>
        <w:rPr>
          <w:b/>
          <w:color w:val="000000"/>
        </w:rPr>
      </w:pPr>
      <w:r>
        <w:br w:type="page"/>
      </w:r>
      <w:r w:rsidR="00000000" w:rsidDel="00000000" w:rsidRPr="00000000">
        <w:rPr>
          <w:rtl w:val="0"/>
        </w:rPr>
      </w:r>
    </w:p>
    <w:p w:rsidR="00000000" w:rsidDel="00000000" w:rsidRDefault="00000000" w14:paraId="000000F1" w:rsidP="00000000" w:rsidRPr="00000000">
      <w:pPr>
        <w:jc w:val="both"/>
        <w:spacing w:after="0" w:line="240" w:lineRule="auto"/>
        <w:rPr>
          <w:b/>
          <w:sz w:val="24"/>
          <w:szCs w:val="24"/>
        </w:rPr>
      </w:pPr>
      <w:r w:rsidR="00000000" w:rsidDel="00000000" w:rsidRPr="00000000">
        <w:rPr>
          <w:rtl w:val="0"/>
          <w:b/>
          <w:sz w:val="24"/>
          <w:szCs w:val="24"/>
        </w:rPr>
        <w:t>10.- Eliminación de un registro (DELETE/DELETE)</w:t>
      </w:r>
    </w:p>
    <w:p w:rsidR="00000000" w:rsidDel="00000000" w:rsidRDefault="00000000" w14:paraId="000000F6" w:rsidP="00000000" w:rsidRPr="00000000">
      <w:pPr>
        <w:rPr>
          <w:i/>
          <w:color w:val="0B5394"/>
          <w:sz w:val="20"/>
          <w:szCs w:val="20"/>
        </w:rPr>
      </w:pPr>
      <w:r>
        <w:rPr>
          <w:noProof/>
        </w:rPr>
        <w:drawing>
          <wp:inline distB="114300" distL="114300" distR="114300" distT="114300">
            <wp:extent cx="6300470" cy="3543300"/>
            <wp:effectExtent b="0" l="0" r="0" t="0"/>
            <wp:docPr id="10" name="image11.jpg"/>
            <a:graphic>
              <a:graphicData uri="http://schemas.openxmlformats.org/drawingml/2006/picture">
                <pic:pic>
                  <pic:nvPicPr>
                    <pic:cNvPr id="0" name="image11.jpg"/>
                    <pic:cNvPicPr preferRelativeResize="0"/>
                  </pic:nvPicPr>
                  <pic:blipFill>
                    <a:blip r:embed="rId33"/>
                    <a:srcRect/>
                    <a:stretch>
                      <a:fillRect/>
                    </a:stretch>
                  </pic:blipFill>
                  <pic:spPr>
                    <a:xfrm>
                      <a:off x="0" y="0"/>
                      <a:ext cx="6300795" cy="3543300"/>
                    </a:xfrm>
                    <a:prstGeom prst="rect"/>
                    <a:ln/>
                  </pic:spPr>
                </pic:pic>
              </a:graphicData>
            </a:graphic>
          </wp:inline>
        </w:drawing>
      </w:r>
      <w:r w:rsidR="00000000" w:rsidDel="00000000" w:rsidRPr="00000000">
        <w:rPr>
          <w:rtl w:val="0"/>
        </w:rPr>
      </w:r>
    </w:p>
    <w:p w:rsidR="00000000" w:rsidDel="00000000" w:rsidRDefault="00000000" w14:paraId="000000F7" w:rsidP="00000000" w:rsidRPr="00000000">
      <w:pPr>
        <w:jc w:val="both"/>
        <w:ind w:left="720"/>
        <w:ind w:firstLine="0"/>
        <w:spacing w:after="0" w:line="240" w:lineRule="auto"/>
        <w:rPr>
          <w:i/>
          <w:color w:val="0B5394"/>
          <w:sz w:val="20"/>
          <w:szCs w:val="20"/>
        </w:rPr>
      </w:pPr>
    </w:p>
    <w:p w:rsidR="00000000" w:rsidDel="00000000" w:rsidRDefault="00000000" w14:paraId="000000FA" w:rsidP="00000000" w:rsidRPr="00000000">
      <w:pPr>
        <w:rPr>
          <w:b/>
          <w:color w:val="000000"/>
        </w:rPr>
      </w:pPr>
      <w:r>
        <w:br w:type="page"/>
      </w:r>
      <w:r>
        <w:rPr>
          <w:noProof/>
        </w:rPr>
        <w:drawing>
          <wp:inline distB="114300" distL="114300" distR="114300" distT="114300">
            <wp:extent cx="6300470" cy="3327400"/>
            <wp:effectExtent b="0" l="0" r="0" t="0"/>
            <wp:docPr id="8"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6300795" cy="3327400"/>
                    </a:xfrm>
                    <a:prstGeom prst="rect"/>
                    <a:ln/>
                  </pic:spPr>
                </pic:pic>
              </a:graphicData>
            </a:graphic>
          </wp:inline>
        </w:drawing>
      </w:r>
      <w:r w:rsidR="00000000" w:rsidDel="00000000" w:rsidRPr="00000000">
        <w:rPr>
          <w:rtl w:val="0"/>
        </w:rPr>
      </w:r>
    </w:p>
    <w:p w:rsidR="00000000" w:rsidDel="00000000" w:rsidRDefault="00000000" w14:paraId="000000FB" w:rsidP="00000000" w:rsidRPr="00000000">
      <w:pPr>
        <w:jc w:val="both"/>
        <w:spacing w:after="0" w:line="240" w:lineRule="auto"/>
        <w:rPr>
          <w:b/>
          <w:sz w:val="24"/>
          <w:szCs w:val="24"/>
        </w:rPr>
      </w:pPr>
      <w:r w:rsidR="00000000" w:rsidDel="00000000" w:rsidRPr="00000000">
        <w:rPr>
          <w:rtl w:val="0"/>
          <w:b/>
          <w:sz w:val="24"/>
          <w:szCs w:val="24"/>
        </w:rPr>
        <w:t>11.- Consulta de registros (GET/SELECT)</w:t>
      </w:r>
    </w:p>
    <w:p w:rsidR="00000000" w:rsidDel="00000000" w:rsidRDefault="00000000" w14:paraId="000000FC"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Ubicarse en la página Web e intentar consultar tipos de proyecto</w:t>
      </w:r>
    </w:p>
    <w:p w:rsidR="00000000" w:rsidDel="00000000" w:rsidRDefault="00000000" w14:paraId="000000FD"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Ejecutar una instrucción HTTP (GET)</w:t>
      </w:r>
    </w:p>
    <w:p w:rsidR="00000000" w:rsidDel="00000000" w:rsidRDefault="00000000" w14:paraId="000000FE"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Realizar una operación satisfactoria de consulta, mostrar el pantallazo y explicar brevemente los resultados</w:t>
      </w:r>
    </w:p>
    <w:p w:rsidR="00000000" w:rsidDel="00000000" w:rsidRDefault="00000000" w14:paraId="000000FF"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Colocar el pantallazo del resultado de consulta satisfactoria de tipos de proyecto</w:t>
      </w:r>
    </w:p>
    <w:p w:rsidR="00000000" w:rsidDel="00000000" w:rsidRDefault="00000000" w14:paraId="00000100"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Ejecutar pgAdmin4 y realizar una consulta de los registros de la tabla de tipo de proyecto</w:t>
      </w:r>
    </w:p>
    <w:p w:rsidR="00000000" w:rsidDel="00000000" w:rsidRDefault="00000000" w14:paraId="00000101"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Colocar el pantallazo de la consulta SQL y el resultado en pgAdmin4</w:t>
      </w:r>
    </w:p>
    <w:p w:rsidR="00000000" w:rsidDel="00000000" w:rsidRDefault="00000000" w14:paraId="00000102"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0B5394"/>
          <w:sz w:val="20"/>
          <w:szCs w:val="20"/>
        </w:rPr>
        <w:t>Centrar bien los pantallazos y agregar una breve descripción de los resultados</w:t>
      </w:r>
    </w:p>
    <w:p w:rsidR="00000000" w:rsidDel="00000000" w:rsidRDefault="00000000" w14:paraId="00000103" w:rsidP="00000000" w:rsidRPr="00000000">
      <w:pPr>
        <w:numPr>
          <w:ilvl w:val="0"/>
          <w:numId w:val="13"/>
        </w:numPr>
        <w:jc w:val="both"/>
        <w:ind w:left="720"/>
        <w:ind w:hanging="360"/>
        <w:spacing w:after="0" w:line="240" w:lineRule="auto"/>
        <w:rPr>
          <w:i/>
          <w:color w:val="0B5394"/>
          <w:sz w:val="20"/>
          <w:szCs w:val="20"/>
        </w:rPr>
      </w:pPr>
      <w:r w:rsidR="00000000" w:rsidDel="00000000" w:rsidRPr="00000000">
        <w:rPr>
          <w:rtl w:val="0"/>
          <w:i/>
          <w:color w:val="FF0000"/>
          <w:sz w:val="20"/>
          <w:szCs w:val="20"/>
        </w:rPr>
        <w:t>Borrar las indicaciones en azul una vez completado el ítem</w:t>
      </w:r>
      <w:r w:rsidR="00000000" w:rsidDel="00000000" w:rsidRPr="00000000">
        <w:rPr>
          <w:rtl w:val="0"/>
        </w:rPr>
      </w:r>
    </w:p>
    <w:p w:rsidR="00000000" w:rsidDel="00000000" w:rsidRDefault="00000000" w14:paraId="00000104" w:rsidP="00000000" w:rsidRPr="00000000">
      <w:pPr>
        <w:rPr>
          <w:b/>
          <w:color w:val="000000"/>
        </w:rPr>
      </w:pPr>
      <w:r>
        <w:br w:type="page"/>
      </w:r>
      <w:r w:rsidR="00000000" w:rsidDel="00000000" w:rsidRPr="00000000">
        <w:rPr>
          <w:rtl w:val="0"/>
        </w:rPr>
      </w:r>
    </w:p>
    <w:p w:rsidR="00000000" w:rsidDel="00000000" w:rsidRDefault="00000000" w14:paraId="00000105"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color w:val="000000"/>
          <w:sz w:val="24"/>
          <w:szCs w:val="24"/>
        </w:rPr>
      </w:pPr>
      <w:r w:rsidR="00000000" w:rsidDel="00000000" w:rsidRPr="00000000">
        <w:rPr>
          <w:rtl w:val="0"/>
          <w:b/>
          <w:color w:val="000000"/>
          <w:sz w:val="24"/>
          <w:szCs w:val="24"/>
        </w:rPr>
        <w:t>12.- Conclusiones Individuales</w:t>
      </w:r>
      <w:r w:rsidR="00000000" w:rsidDel="00000000" w:rsidRPr="00000000">
        <w:rPr>
          <w:rtl w:val="0"/>
          <w:color w:val="000000"/>
          <w:sz w:val="24"/>
          <w:szCs w:val="24"/>
        </w:rPr>
        <w:t xml:space="preserve">. </w:t>
      </w:r>
    </w:p>
    <w:p w:rsidR="00000000" w:rsidDel="00000000" w:rsidRDefault="00000000" w14:paraId="00000106"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rPr>
          <w:b/>
        </w:rPr>
      </w:pPr>
      <w:r w:rsidR="00000000" w:rsidDel="00000000" w:rsidRPr="00000000">
        <w:rPr>
          <w:rtl w:val="0"/>
          <w:b/>
        </w:rPr>
        <w:t>Conclusión Individual - Diego</w:t>
      </w:r>
    </w:p>
    <w:p w:rsidR="00000000" w:rsidDel="00000000" w:rsidRDefault="00000000" w14:paraId="00000107"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Durante el desarrollo del Proyecto Integrador de Aula (PIA), una de mis principales responsabilidades fue la creación de la base de datos y realizar modificaciones en la hoja de estilos (CSS). Esta experiencia me permitió consolidar y aplicar los conocimientos adquiridos en el manejo de bases de datos, especialmente en cuanto a la definición de esquemas, relaciones y migraciones iniciales. Trabajar con la base de datos y estructuras de datos me ayudó a comprender de manera más profunda cómo la información se organiza, almacena y se conecta en un entorno de aplicación cliente-servidor.</w:t>
      </w:r>
    </w:p>
    <w:p w:rsidR="00000000" w:rsidDel="00000000" w:rsidRDefault="00000000" w14:paraId="00000108"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La intervención en el CSS también fue una oportunidad enriquecedora. Aunque muchas veces se subestima la importancia del diseño visual en una aplicación, descubrí que una interfaz clara y atractiva mejora significativamente la experiencia del usuario. Las modificaciones en estilos como colores, espaciados y comportamiento al pasar el cursor me ayudaron a interiorizar buenas prácticas de diseño centrado en el usuario.</w:t>
      </w:r>
    </w:p>
    <w:p w:rsidR="00000000" w:rsidDel="00000000" w:rsidRDefault="00000000" w14:paraId="00000109"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Esta experiencia me mostró cuán esencial es tener una visión integral del desarrollo web, y cómo el trabajo colaborativo permite construir proyectos funcionales y organizados. Aunque el proyecto no se completó del todo, fue un ejercicio realista que expuso nuestras fortalezas y debilidades. Aprendí que es fundamental complementar la teoría con la práctica y que es necesario dominar cada una de las capas del proyecto para llegar a una solución robusta.</w:t>
      </w:r>
    </w:p>
    <w:p w:rsidR="00000000" w:rsidDel="00000000" w:rsidRDefault="00000000" w14:paraId="0000010A"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Esta experiencia se vincula directamente con mi futuro ejercicio profesional, ya que me permitió entender que el desarrollo de software requiere precisión técnica, capacidad para trabajar en equipo, y adaptabilidad frente a problemas. La construcción de bases de datos es una habilidad esencial en muchos roles técnicos, y continuaré reforzándola para asumir responsabilidades más complejas.</w:t>
      </w:r>
    </w:p>
    <w:p w:rsidR="00000000" w:rsidDel="00000000" w:rsidRDefault="00000000" w14:paraId="0000010B"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rPr>
          <w:b/>
        </w:rPr>
      </w:pPr>
      <w:r w:rsidR="00000000" w:rsidDel="00000000" w:rsidRPr="00000000">
        <w:rPr>
          <w:rtl w:val="0"/>
          <w:b/>
        </w:rPr>
        <w:t>Conclusión Individual - Santiago</w:t>
      </w:r>
    </w:p>
    <w:p w:rsidR="00000000" w:rsidDel="00000000" w:rsidRDefault="00000000" w14:paraId="0000010C"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Mi participación en el proyecto PIA se centró en la configuración del servidor. Esta tarea incluyó el montaje de un entorno funcional con rutas, controladores y el establecimiento de conexiones con la base de datos. Este rol me permitió comprender mejor la arquitectura del desarrollo backend y su importancia en el funcionamiento fluido de una aplicación web.</w:t>
      </w:r>
    </w:p>
    <w:p w:rsidR="00000000" w:rsidDel="00000000" w:rsidRDefault="00000000" w14:paraId="0000010D"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A través de la experiencia, reforcé mis conocimientos en Node.js y Express, herramientas fundamentales para el desarrollo de servidores eficientes. Me enfrenté a desafíos como el manejo de errores, el uso adecuado de métodos HTTP y la validación de datos. Aunque nos encontramos con dificultades para cumplir todos los requisitos, fue una oportunidad valiosa para aprender de manera activa y colaborativa.</w:t>
      </w:r>
    </w:p>
    <w:p w:rsidR="00000000" w:rsidDel="00000000" w:rsidRDefault="00000000" w14:paraId="0000010E"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La conexión con el PIA se evidencia en cómo se integraron nuestras habilidades individuales para construir un producto funcional. Este proyecto reflejó cómo la colaboración y la distribución de responsabilidades permite alcanzar objetivos comunes, a pesar de las limitaciones técnicas que puedan surgir.</w:t>
      </w:r>
    </w:p>
    <w:p w:rsidR="00000000" w:rsidDel="00000000" w:rsidRDefault="00000000" w14:paraId="0000010F"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Esta experiencia me reafirma que deseo especializarme en desarrollo backend. Aprendí que el conocimiento técnico debe ir acompañado de buenas prácticas, como el control de versiones, la documentación clara y la comunicación efectiva con los compañeros. En el futuro, aplicaré estas competencias para abordar retos más complejos y ser parte de proyectos con impacto real.</w:t>
      </w:r>
    </w:p>
    <w:p w:rsidR="00000000" w:rsidDel="00000000" w:rsidRDefault="00000000" w14:paraId="00000110"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rPr>
          <w:b/>
        </w:rPr>
      </w:pPr>
      <w:r w:rsidR="00000000" w:rsidDel="00000000" w:rsidRPr="00000000">
        <w:rPr>
          <w:rtl w:val="0"/>
          <w:b/>
        </w:rPr>
        <w:t>Conclusión Individual - Juan David</w:t>
      </w:r>
    </w:p>
    <w:p w:rsidR="00000000" w:rsidDel="00000000" w:rsidRDefault="00000000" w14:paraId="00000111"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Durante este proyecto, me encargué de construir la estructura principal del archivo HTML, así como de corregir errores de ortografía y gramática que encontré en el código. Esto me permitió afianzar mi comprensión sobre la importancia de la estructura semántica en el desarrollo web y cómo una buena organización del código facilita el trabajo en equipo.</w:t>
      </w:r>
    </w:p>
    <w:p w:rsidR="00000000" w:rsidDel="00000000" w:rsidRDefault="00000000" w14:paraId="00000112"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El trabajo en HTML no solo es la base visual y estructural de una aplicación, sino que también influye en la accesibilidad y mantenibilidad del código. Al centrarme en la corrección de detalles gramaticales, también reflexioné sobre la importancia de la comunicación clara y efectiva dentro del código fuente.</w:t>
      </w:r>
    </w:p>
    <w:p w:rsidR="00000000" w:rsidDel="00000000" w:rsidRDefault="00000000" w14:paraId="00000113"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Relacionando esto con el PIA, comprendí que cada aporte, por más pequeño que parezca, es valioso para lograr un producto de calidad. Nuestra experiencia demostró que, aunque nos faltaron ciertos conocimientos para lograr todos los objetivos, logramos integrar partes importantes del proyecto trabajando de forma cooperativa.</w:t>
      </w:r>
    </w:p>
    <w:p w:rsidR="00000000" w:rsidDel="00000000" w:rsidRDefault="00000000" w14:paraId="00000114"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t>En mi futuro profesional, esta experiencia me impulsa a seguir perfeccionando mis habilidades de desarrollo front-end y a trabajar en la mejora continua de la presentación y usabilidad de las interfaces. Además, aprendí que el trabajo detallado y ordenado tiene un gran impacto en el desarrollo de software profesional.</w:t>
      </w:r>
    </w:p>
    <w:p w:rsidR="00000000" w:rsidDel="00000000" w:rsidRDefault="00000000" w14:paraId="00000115"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rPr>
          <w:b/>
        </w:rPr>
      </w:pPr>
      <w:r w:rsidR="00000000" w:rsidDel="00000000" w:rsidRPr="00000000">
        <w:rPr>
          <w:rtl w:val="0"/>
          <w:b/>
        </w:rPr>
        <w:t>Conclusión Individual - Estefanía</w:t>
      </w:r>
    </w:p>
    <w:p w:rsidR="00000000" w:rsidDel="00000000" w:rsidRDefault="00000000" w14:paraId="00000116"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Durante el desarrollo del proyecto, mi participación se centró en la creación del archivo JavaScript del lado del cliente, la realización de modificaciones necesarias en el HTML, y ajustes en el CSS para mejorar la interacción visual. Adicionalmente, asumí la responsabilidad de redactar el informe final del proyecto, organizando y documentando cada parte del proceso realizado por el equipo. Esta experiencia fue enriquecedora en muchos niveles, especialmente porque me permitió aplicar, afianzar y reconocer la importancia de los conceptos teóricos vistos en clase, así como también descubrir aspectos que debemos reforzar a nivel práctico.</w:t>
      </w:r>
    </w:p>
    <w:p w:rsidR="00000000" w:rsidDel="00000000" w:rsidRDefault="00000000" w14:paraId="00000117"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Uno de los mayores aprendizajes fue la vinculación directa entre el HTML y JavaScript a través de los identificadores (ID), lo cual es esencial para que ciertas funciones se ejecuten correctamente. Este detalle, aunque puede parecer menor, fue fundamental para el funcionamiento dinámico del formulario, ya que permitió cambiar de manera automática el título del tipo de proyecto seleccionado. Entender esa conexión me permitió mejorar mis habilidades de integración entre las capas de presentación (HTML), estilo (CSS) y lógica (JavaScript).</w:t>
      </w:r>
    </w:p>
    <w:p w:rsidR="00000000" w:rsidDel="00000000" w:rsidRDefault="00000000" w14:paraId="00000118"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En cuanto al CSS, implementé una funcionalidad que permite que al pasar el cursor sobre los títulos o botones, estos cambien de color. Esto le aportó un nivel básico de interactividad a la interfaz, haciendo que fuera más amigable y moderna para el usuario. Aunque son detalles pequeños, generan un impacto visual que puede marcar la diferencia en la experiencia de uso.</w:t>
      </w:r>
    </w:p>
    <w:p w:rsidR="00000000" w:rsidDel="00000000" w:rsidRDefault="00000000" w14:paraId="00000119"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 xml:space="preserve">También fue valioso trabajar en el JavaScript para mostrar la respuesta del servidor con diferentes colores según el código de estado HTTP, lo que facilita la comprensión de los resultados de cada operación (GET, POST, PUT, DELETE). Fue un reto interesante, especialmente al estructurar las funciones de manejo de eventos y organizar el flujo de datos del formulario hacia el servidor. Estas tareas me ayudaron a mejorar mis competencias de lógica de programación, manipulación del DOM, y uso de </w:t>
      </w:r>
      <w:r w:rsidR="00000000" w:rsidDel="00000000" w:rsidRPr="00000000">
        <w:rPr>
          <w:rtl w:val="0"/>
          <w:color w:val="188038"/>
          <w:rFonts w:ascii="Roboto Mono" w:cs="Roboto Mono" w:eastAsia="Roboto Mono" w:hAnsi="Roboto Mono"/>
        </w:rPr>
        <w:t>fetch</w:t>
      </w:r>
      <w:r w:rsidR="00000000" w:rsidDel="00000000" w:rsidRPr="00000000">
        <w:rPr>
          <w:rtl w:val="0"/>
          <w:rFonts w:ascii="Arial" w:cs="Arial" w:eastAsia="Arial" w:hAnsi="Arial"/>
        </w:rPr>
        <w:t xml:space="preserve"> para las peticiones asíncronas.</w:t>
      </w:r>
    </w:p>
    <w:p w:rsidR="00000000" w:rsidDel="00000000" w:rsidRDefault="00000000" w14:paraId="0000011A"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Sin embargo, una de las mayores conclusiones es que aunque logramos desarrollar parte importante del proyecto, no se pudo cumplir a cabalidad con todos los requerimientos planteados por el docente. Esto nos lleva a reflexionar sobre la necesidad de fortalecer tanto nuestros conocimientos teóricos como nuestras habilidades prácticas. En muchos momentos sentimos que nos faltaban bases más sólidas para enfrentar algunos retos técnicos, lo cual es entendible dado que estamos en proceso de formación.</w:t>
      </w:r>
    </w:p>
    <w:p w:rsidR="00000000" w:rsidDel="00000000" w:rsidRDefault="00000000" w14:paraId="0000011B"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En relación con el Proyecto Integrador de Aula (PIA), considero que este ejercicio fue coherente con su propósito, ya que nos obligó a unir conocimientos de distintas áreas: bases de datos, diseño de interfaces, programación cliente-servidor, y trabajo colaborativo. El hecho de tener que pensar en la funcionalidad completa de una aplicación nos prepara para enfrentar proyectos reales en el futuro, donde no basta con saber solo una parte, sino que es necesario tener una visión integral.</w:t>
      </w:r>
    </w:p>
    <w:p w:rsidR="00000000" w:rsidDel="00000000" w:rsidRDefault="00000000" w14:paraId="0000011C" w:rsidP="00000000" w:rsidRPr="00000000">
      <w:pPr>
        <w:spacing w:before="240" w:after="240" w:line="276" w:lineRule="auto"/>
        <w:rPr>
          <w:rFonts w:ascii="Arial" w:cs="Arial" w:eastAsia="Arial" w:hAnsi="Arial"/>
        </w:rPr>
      </w:pPr>
      <w:r w:rsidR="00000000" w:rsidDel="00000000" w:rsidRPr="00000000">
        <w:rPr>
          <w:rtl w:val="0"/>
          <w:rFonts w:ascii="Arial" w:cs="Arial" w:eastAsia="Arial" w:hAnsi="Arial"/>
        </w:rPr>
        <w:t>Finalmente, esta experiencia  permite combinar la lógica, la creatividad y la organización. Puse en práctica las buenas prácticas de codificación, y diseño centrado en el usuario. En mi futuro ejercicio profesional, estoy segura de que este tipo de desafíos me serán de utilidad, ya que fortalecen competencias clave como la resolución de problemas, el trabajo en equipo, la comunicación técnica y la autogestión del aprendizaje.</w:t>
      </w:r>
    </w:p>
    <w:p w:rsidR="00000000" w:rsidDel="00000000" w:rsidRDefault="00000000" w14:paraId="0000011D" w:rsidP="00000000" w:rsidRPr="00000000">
      <w:pPr>
        <w:spacing w:after="0" w:line="276" w:lineRule="auto"/>
        <w:rPr>
          <w:b/>
          <w:rFonts w:ascii="Arial" w:cs="Arial" w:eastAsia="Arial" w:hAnsi="Arial"/>
        </w:rPr>
      </w:pPr>
      <w:r w:rsidR="00000000" w:rsidDel="00000000" w:rsidRPr="00000000">
        <w:rPr>
          <w:rtl w:val="0"/>
          <w:b/>
          <w:rFonts w:ascii="Arial" w:cs="Arial" w:eastAsia="Arial" w:hAnsi="Arial"/>
        </w:rPr>
        <w:t xml:space="preserve">Enlace del vídeo </w:t>
      </w:r>
      <w:hyperlink r:id="rId21">
        <w:r w:rsidR="00000000" w:rsidDel="00000000" w:rsidRPr="00000000">
          <w:rPr>
            <w:rtl w:val="0"/>
            <w:b/>
            <w:u w:val="single"/>
            <w:color w:val="1155CC"/>
            <w:rFonts w:ascii="Arial" w:cs="Arial" w:eastAsia="Arial" w:hAnsi="Arial"/>
          </w:rPr>
          <w:t>https://youtu.be/NYxnyItlfAc</w:t>
        </w:r>
      </w:hyperlink>
      <w:r w:rsidR="00000000" w:rsidDel="00000000" w:rsidRPr="00000000">
        <w:rPr>
          <w:rtl w:val="0"/>
          <w:b/>
          <w:rFonts w:ascii="Arial" w:cs="Arial" w:eastAsia="Arial" w:hAnsi="Arial"/>
        </w:rPr>
        <w:t xml:space="preserve"> </w:t>
      </w:r>
    </w:p>
    <w:p w:rsidR="00000000" w:rsidDel="00000000" w:rsidRDefault="00000000" w14:paraId="0000011E" w:rsidP="00000000" w:rsidRPr="00000000">
      <w:pPr>
        <w:pBdr>
          <w:top w:val="nil" w:sz="0" w:color="000000" w:space="0"/>
          <w:bottom w:val="nil" w:sz="0" w:color="000000" w:space="0"/>
          <w:left w:val="nil" w:sz="0" w:color="000000" w:space="0"/>
          <w:right w:val="nil" w:sz="0" w:color="000000" w:space="0"/>
          <w:between w:val="nil" w:sz="0" w:color="000000" w:space="0"/>
        </w:pBdr>
        <w:jc w:val="both"/>
        <w:spacing w:before="240" w:after="240" w:line="240" w:lineRule="auto"/>
      </w:pPr>
      <w:r w:rsidR="00000000" w:rsidDel="00000000" w:rsidRPr="00000000">
        <w:rPr>
          <w:rtl w:val="0"/>
        </w:rPr>
      </w:r>
    </w:p>
    <w:p w:rsidR="00000000" w:rsidDel="00000000" w:rsidRDefault="00000000" w14:paraId="0000011F"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i/>
          <w:sz w:val="20"/>
          <w:szCs w:val="20"/>
        </w:rPr>
      </w:pPr>
      <w:r w:rsidR="00000000" w:rsidDel="00000000" w:rsidRPr="00000000">
        <w:rPr>
          <w:rtl w:val="0"/>
        </w:rPr>
      </w:r>
    </w:p>
    <w:p w:rsidR="00000000" w:rsidDel="00000000" w:rsidRDefault="00000000" w14:paraId="00000120" w:rsidP="00000000" w:rsidRPr="00000000">
      <w:pPr/>
      <w:r>
        <w:br w:type="page"/>
      </w:r>
      <w:r w:rsidR="00000000" w:rsidDel="00000000" w:rsidRPr="00000000">
        <w:rPr>
          <w:rtl w:val="0"/>
        </w:rPr>
      </w:r>
    </w:p>
    <w:p w:rsidR="00000000" w:rsidDel="00000000" w:rsidRDefault="00000000" w14:paraId="00000121"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b/>
          <w:color w:val="000000"/>
        </w:rPr>
        <w:t xml:space="preserve">13.- Calidad del Informe de la Tarea. </w:t>
      </w:r>
      <w:r w:rsidR="00000000" w:rsidDel="00000000" w:rsidRPr="00000000">
        <w:rPr>
          <w:rtl w:val="0"/>
          <w:b/>
        </w:rPr>
        <w:t>Rúbrica Informe</w:t>
      </w:r>
    </w:p>
    <w:p w:rsidR="00000000" w:rsidDel="00000000" w:rsidRDefault="00000000" w14:paraId="00000122"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rPr>
      </w:r>
    </w:p>
    <w:tbl>
      <w:tblPr>
        <w:tblW w:w="9062.0" w:type="dxa"/>
        <w:tblLayout w:type="fixed"/>
        <w:jc w:val="center"/>
        <w:tblStyle w:val="Table2"/>
        <w:tblLook w:val="400"/>
      </w:tblPr>
      <w:tblGrid>
        <w:gridCol w:w="420"/>
        <w:gridCol w:w="6540"/>
        <w:gridCol w:w="827"/>
        <w:gridCol w:w="1275"/>
      </w:tblGrid>
      <w:tblGridChange w:id="0">
        <w:tblGrid>
          <w:gridCol w:w="420"/>
          <w:gridCol w:w="6540"/>
          <w:gridCol w:w="827"/>
          <w:gridCol w:w="1275"/>
        </w:tblGrid>
      </w:tblGridChange>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2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2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Características del Informe</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2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Puntos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2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Calificación</w:t>
            </w:r>
          </w:p>
        </w:tc>
      </w:tr>
      <w:tr>
        <w:trPr>
          <w:cantSplit w:val="0"/>
          <w:tblHeader w:val="0"/>
          <w:trHeight w:val="391"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sz w:val="20"/>
                <w:szCs w:val="20"/>
              </w:rPr>
            </w:pPr>
            <w:r w:rsidR="00000000" w:rsidDel="00000000" w:rsidRPr="00000000">
              <w:rPr>
                <w:rtl w:val="0"/>
                <w:color w:val="000000"/>
                <w:highlight w:val="white"/>
                <w:sz w:val="20"/>
                <w:szCs w:val="20"/>
              </w:rPr>
              <w:t>1</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8" w:rsidP="00000000" w:rsidRPr="00000000">
            <w:pPr>
              <w:pBdr>
                <w:top w:val="nil" w:sz="0" w:color="auto" w:space="0"/>
                <w:bottom w:val="nil" w:sz="0" w:color="auto" w:space="0"/>
                <w:left w:val="nil" w:sz="0" w:color="auto" w:space="0"/>
                <w:right w:val="nil" w:sz="0" w:color="auto" w:space="0"/>
                <w:between w:val="nil" w:sz="0" w:color="auto" w:space="0"/>
              </w:pBdr>
              <w:numPr>
                <w:ilvl w:val="0"/>
                <w:numId w:val="20"/>
              </w:numPr>
              <w:ind w:left="360"/>
              <w:ind w:hanging="360"/>
              <w:spacing w:after="0" w:line="240" w:lineRule="auto"/>
              <w:rPr>
                <w:color w:val="000000"/>
                <w:sz w:val="20"/>
                <w:szCs w:val="20"/>
              </w:rPr>
            </w:pPr>
            <w:r w:rsidR="00000000" w:rsidDel="00000000" w:rsidRPr="00000000">
              <w:rPr>
                <w:rtl w:val="0"/>
                <w:color w:val="000000"/>
                <w:sz w:val="20"/>
                <w:szCs w:val="20"/>
              </w:rPr>
              <w:t>Presenta informe en la plantilla suministrada de forma correcta</w:t>
            </w:r>
          </w:p>
          <w:p w:rsidR="00000000" w:rsidDel="00000000" w:rsidRDefault="00000000" w14:paraId="00000129" w:rsidP="00000000" w:rsidRPr="00000000">
            <w:pPr>
              <w:pBdr>
                <w:top w:val="nil" w:sz="0" w:color="auto" w:space="0"/>
                <w:bottom w:val="nil" w:sz="0" w:color="auto" w:space="0"/>
                <w:left w:val="nil" w:sz="0" w:color="auto" w:space="0"/>
                <w:right w:val="nil" w:sz="0" w:color="auto" w:space="0"/>
                <w:between w:val="nil" w:sz="0" w:color="auto" w:space="0"/>
              </w:pBdr>
              <w:numPr>
                <w:ilvl w:val="0"/>
                <w:numId w:val="20"/>
              </w:numPr>
              <w:ind w:left="360"/>
              <w:ind w:hanging="360"/>
              <w:spacing w:after="0" w:line="240" w:lineRule="auto"/>
              <w:rPr>
                <w:color w:val="000000"/>
                <w:sz w:val="20"/>
                <w:szCs w:val="20"/>
              </w:rPr>
            </w:pPr>
            <w:r w:rsidR="00000000" w:rsidDel="00000000" w:rsidRPr="00000000">
              <w:rPr>
                <w:rtl w:val="0"/>
                <w:color w:val="000000"/>
                <w:sz w:val="20"/>
                <w:szCs w:val="20"/>
              </w:rPr>
              <w:t>Coloca el informe en la raíz de la carpeta TIA3 en el repositorio GIT</w:t>
            </w:r>
          </w:p>
          <w:p w:rsidR="00000000" w:rsidDel="00000000" w:rsidRDefault="00000000" w14:paraId="0000012A" w:rsidP="00000000" w:rsidRPr="00000000">
            <w:pPr>
              <w:pBdr>
                <w:top w:val="nil" w:sz="0" w:color="auto" w:space="0"/>
                <w:bottom w:val="nil" w:sz="0" w:color="auto" w:space="0"/>
                <w:left w:val="nil" w:sz="0" w:color="auto" w:space="0"/>
                <w:right w:val="nil" w:sz="0" w:color="auto" w:space="0"/>
                <w:between w:val="nil" w:sz="0" w:color="auto" w:space="0"/>
              </w:pBdr>
              <w:numPr>
                <w:ilvl w:val="0"/>
                <w:numId w:val="20"/>
              </w:numPr>
              <w:ind w:left="360"/>
              <w:ind w:hanging="360"/>
              <w:spacing w:after="0" w:line="240" w:lineRule="auto"/>
              <w:rPr>
                <w:color w:val="000000"/>
                <w:sz w:val="20"/>
                <w:szCs w:val="20"/>
              </w:rPr>
            </w:pPr>
            <w:r w:rsidR="00000000" w:rsidDel="00000000" w:rsidRPr="00000000">
              <w:rPr>
                <w:rtl w:val="0"/>
                <w:color w:val="000000"/>
                <w:sz w:val="20"/>
                <w:szCs w:val="20"/>
              </w:rPr>
              <w:t>Se presentan todos los miembros del equipo con su nombre</w:t>
            </w:r>
          </w:p>
          <w:p w:rsidR="00000000" w:rsidDel="00000000" w:rsidRDefault="00000000" w14:paraId="0000012B" w:rsidP="00000000" w:rsidRPr="00000000">
            <w:pPr>
              <w:pBdr>
                <w:top w:val="nil" w:sz="0" w:color="auto" w:space="0"/>
                <w:bottom w:val="nil" w:sz="0" w:color="auto" w:space="0"/>
                <w:left w:val="nil" w:sz="0" w:color="auto" w:space="0"/>
                <w:right w:val="nil" w:sz="0" w:color="auto" w:space="0"/>
                <w:between w:val="nil" w:sz="0" w:color="auto" w:space="0"/>
              </w:pBdr>
              <w:numPr>
                <w:ilvl w:val="0"/>
                <w:numId w:val="20"/>
              </w:numPr>
              <w:ind w:left="360"/>
              <w:ind w:hanging="360"/>
              <w:spacing w:after="0" w:line="240" w:lineRule="auto"/>
              <w:rPr>
                <w:color w:val="000000"/>
                <w:sz w:val="20"/>
                <w:szCs w:val="20"/>
              </w:rPr>
            </w:pPr>
            <w:r w:rsidR="00000000" w:rsidDel="00000000" w:rsidRPr="00000000">
              <w:rPr>
                <w:rtl w:val="0"/>
                <w:color w:val="000000"/>
                <w:sz w:val="20"/>
                <w:szCs w:val="20"/>
              </w:rPr>
              <w:t>Cubre la totalidad de los ítems de la tarea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D"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sz w:val="20"/>
                <w:szCs w:val="2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highlight w:val="white"/>
                <w:sz w:val="20"/>
                <w:szCs w:val="20"/>
              </w:rPr>
            </w:pPr>
            <w:r w:rsidR="00000000" w:rsidDel="00000000" w:rsidRPr="00000000">
              <w:rPr>
                <w:rtl w:val="0"/>
                <w:color w:val="000000"/>
                <w:highlight w:val="white"/>
                <w:sz w:val="20"/>
                <w:szCs w:val="20"/>
              </w:rPr>
              <w:t>2</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2F" w:rsidP="00000000" w:rsidRPr="00000000">
            <w:pPr>
              <w:pBdr>
                <w:top w:val="nil" w:sz="0" w:color="auto" w:space="0"/>
                <w:bottom w:val="nil" w:sz="0" w:color="auto" w:space="0"/>
                <w:left w:val="nil" w:sz="0" w:color="auto" w:space="0"/>
                <w:right w:val="nil" w:sz="0" w:color="auto" w:space="0"/>
                <w:between w:val="nil" w:sz="0" w:color="auto" w:space="0"/>
              </w:pBdr>
              <w:numPr>
                <w:ilvl w:val="0"/>
                <w:numId w:val="16"/>
              </w:numPr>
              <w:ind w:left="360"/>
              <w:ind w:hanging="360"/>
              <w:spacing w:after="0" w:line="240" w:lineRule="auto"/>
              <w:rPr>
                <w:i/>
                <w:color w:val="0000FF"/>
                <w:sz w:val="20"/>
                <w:szCs w:val="20"/>
              </w:rPr>
            </w:pPr>
            <w:r w:rsidR="00000000" w:rsidDel="00000000" w:rsidRPr="00000000">
              <w:rPr>
                <w:rtl w:val="0"/>
                <w:color w:val="000000"/>
                <w:sz w:val="20"/>
                <w:szCs w:val="20"/>
              </w:rPr>
              <w:t xml:space="preserve">Escribe el nombre del video correctamente (colocando la letra del equipo en la “X”): </w:t>
            </w:r>
            <w:r w:rsidR="00000000" w:rsidDel="00000000" w:rsidRPr="00000000">
              <w:rPr>
                <w:rtl w:val="0"/>
                <w:b/>
                <w:i/>
                <w:color w:val="0070C0"/>
                <w:sz w:val="20"/>
                <w:szCs w:val="20"/>
              </w:rPr>
              <w:t>20251-et0179-TIA3-equipo-x-informe.docx</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1"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sz w:val="20"/>
                <w:szCs w:val="2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highlight w:val="white"/>
                <w:sz w:val="20"/>
                <w:szCs w:val="20"/>
              </w:rPr>
            </w:pPr>
            <w:r w:rsidR="00000000" w:rsidDel="00000000" w:rsidRPr="00000000">
              <w:rPr>
                <w:rtl w:val="0"/>
                <w:color w:val="000000"/>
                <w:highlight w:val="white"/>
                <w:sz w:val="20"/>
                <w:szCs w:val="20"/>
              </w:rPr>
              <w:t>3</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3" w:rsidP="00000000" w:rsidRPr="00000000">
            <w:pPr>
              <w:pBdr>
                <w:top w:val="nil" w:sz="0" w:color="auto" w:space="0"/>
                <w:bottom w:val="nil" w:sz="0" w:color="auto" w:space="0"/>
                <w:left w:val="nil" w:sz="0" w:color="auto" w:space="0"/>
                <w:right w:val="nil" w:sz="0" w:color="auto" w:space="0"/>
                <w:between w:val="nil" w:sz="0" w:color="auto" w:space="0"/>
              </w:pBdr>
              <w:numPr>
                <w:ilvl w:val="0"/>
                <w:numId w:val="17"/>
              </w:numPr>
              <w:ind w:left="360"/>
              <w:ind w:hanging="360"/>
              <w:spacing w:after="0" w:line="240" w:lineRule="auto"/>
              <w:rPr>
                <w:color w:val="000000"/>
                <w:sz w:val="20"/>
                <w:szCs w:val="20"/>
              </w:rPr>
            </w:pPr>
            <w:r w:rsidR="00000000" w:rsidDel="00000000" w:rsidRPr="00000000">
              <w:rPr>
                <w:rtl w:val="0"/>
                <w:color w:val="000000"/>
                <w:sz w:val="20"/>
                <w:szCs w:val="20"/>
              </w:rPr>
              <w:t>Presenta cuadros centrados, sin “dividirlos” entre saltos de página, sin distorsiones, letra ni tan grande ni tan pequeñita, con colores agradables.</w:t>
            </w:r>
          </w:p>
          <w:p w:rsidR="00000000" w:rsidDel="00000000" w:rsidRDefault="00000000" w14:paraId="00000134" w:rsidP="00000000" w:rsidRPr="00000000">
            <w:pPr>
              <w:pBdr>
                <w:top w:val="nil" w:sz="0" w:color="auto" w:space="0"/>
                <w:bottom w:val="nil" w:sz="0" w:color="auto" w:space="0"/>
                <w:left w:val="nil" w:sz="0" w:color="auto" w:space="0"/>
                <w:right w:val="nil" w:sz="0" w:color="auto" w:space="0"/>
                <w:between w:val="nil" w:sz="0" w:color="auto" w:space="0"/>
              </w:pBdr>
              <w:numPr>
                <w:ilvl w:val="0"/>
                <w:numId w:val="17"/>
              </w:numPr>
              <w:ind w:left="360"/>
              <w:ind w:hanging="360"/>
              <w:spacing w:after="0" w:line="240" w:lineRule="auto"/>
              <w:rPr>
                <w:color w:val="000000"/>
                <w:sz w:val="20"/>
                <w:szCs w:val="20"/>
              </w:rPr>
            </w:pPr>
            <w:r w:rsidR="00000000" w:rsidDel="00000000" w:rsidRPr="00000000">
              <w:rPr>
                <w:rtl w:val="0"/>
                <w:color w:val="000000"/>
                <w:sz w:val="20"/>
                <w:szCs w:val="20"/>
              </w:rPr>
              <w:t>Presenta figuras (pantallazos) centradas y de buena calidad</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6"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sz w:val="20"/>
                <w:szCs w:val="2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highlight w:val="white"/>
                <w:sz w:val="20"/>
                <w:szCs w:val="20"/>
              </w:rPr>
            </w:pPr>
            <w:r w:rsidR="00000000" w:rsidDel="00000000" w:rsidRPr="00000000">
              <w:rPr>
                <w:rtl w:val="0"/>
                <w:color w:val="000000"/>
                <w:highlight w:val="white"/>
                <w:sz w:val="20"/>
                <w:szCs w:val="20"/>
              </w:rPr>
              <w:t>4</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8" w:rsidP="00000000" w:rsidRPr="00000000">
            <w:pPr>
              <w:pBdr>
                <w:top w:val="nil" w:sz="0" w:color="auto" w:space="0"/>
                <w:bottom w:val="nil" w:sz="0" w:color="auto" w:space="0"/>
                <w:left w:val="nil" w:sz="0" w:color="auto" w:space="0"/>
                <w:right w:val="nil" w:sz="0" w:color="auto" w:space="0"/>
                <w:between w:val="nil" w:sz="0" w:color="auto" w:space="0"/>
              </w:pBdr>
              <w:numPr>
                <w:ilvl w:val="0"/>
                <w:numId w:val="18"/>
              </w:numPr>
              <w:ind w:left="360"/>
              <w:ind w:hanging="360"/>
              <w:spacing w:after="0" w:line="240" w:lineRule="auto"/>
              <w:rPr>
                <w:color w:val="000000"/>
                <w:sz w:val="20"/>
                <w:szCs w:val="20"/>
              </w:rPr>
            </w:pPr>
            <w:r w:rsidR="00000000" w:rsidDel="00000000" w:rsidRPr="00000000">
              <w:rPr>
                <w:rtl w:val="0"/>
                <w:color w:val="000000"/>
                <w:sz w:val="20"/>
                <w:szCs w:val="20"/>
              </w:rPr>
              <w:t>Calidad general (tipo de letra, redacción, organización, figuras)</w:t>
            </w:r>
          </w:p>
          <w:p w:rsidR="00000000" w:rsidDel="00000000" w:rsidRDefault="00000000" w14:paraId="00000139" w:rsidP="00000000" w:rsidRPr="00000000">
            <w:pPr>
              <w:pBdr>
                <w:top w:val="nil" w:sz="0" w:color="auto" w:space="0"/>
                <w:bottom w:val="nil" w:sz="0" w:color="auto" w:space="0"/>
                <w:left w:val="nil" w:sz="0" w:color="auto" w:space="0"/>
                <w:right w:val="nil" w:sz="0" w:color="auto" w:space="0"/>
                <w:between w:val="nil" w:sz="0" w:color="auto" w:space="0"/>
              </w:pBdr>
              <w:numPr>
                <w:ilvl w:val="0"/>
                <w:numId w:val="18"/>
              </w:numPr>
              <w:ind w:left="360"/>
              <w:ind w:hanging="360"/>
              <w:spacing w:after="0" w:line="240" w:lineRule="auto"/>
              <w:rPr>
                <w:color w:val="000000"/>
                <w:sz w:val="20"/>
                <w:szCs w:val="20"/>
              </w:rPr>
            </w:pPr>
            <w:r w:rsidR="00000000" w:rsidDel="00000000" w:rsidRPr="00000000">
              <w:rPr>
                <w:rtl w:val="0"/>
                <w:color w:val="000000"/>
                <w:sz w:val="20"/>
                <w:szCs w:val="20"/>
              </w:rPr>
              <w:t>Redacta el informe con buena ortografía, gramática y expresión de ideas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B"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sz w:val="20"/>
                <w:szCs w:val="2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3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highlight w:val="white"/>
                <w:sz w:val="20"/>
                <w:szCs w:val="20"/>
              </w:rPr>
            </w:pP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3D" w:rsidP="00000000" w:rsidRPr="00000000">
            <w:pPr>
              <w:pBdr>
                <w:top w:val="nil" w:sz="0" w:color="auto" w:space="0"/>
                <w:bottom w:val="nil" w:sz="0" w:color="auto" w:space="0"/>
                <w:left w:val="nil" w:sz="0" w:color="auto" w:space="0"/>
                <w:right w:val="nil" w:sz="0" w:color="auto" w:space="0"/>
                <w:between w:val="nil" w:sz="0" w:color="auto" w:space="0"/>
              </w:pBdr>
              <w:jc w:val="right"/>
              <w:spacing w:after="0" w:line="240" w:lineRule="auto"/>
              <w:rPr>
                <w:b/>
                <w:color w:val="000000"/>
              </w:rPr>
            </w:pPr>
            <w:r w:rsidR="00000000" w:rsidDel="00000000" w:rsidRPr="00000000">
              <w:rPr>
                <w:rtl w:val="0"/>
                <w:b/>
                <w:color w:val="000000"/>
              </w:rPr>
              <w:t>Total</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3F"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sz w:val="20"/>
                <w:szCs w:val="20"/>
              </w:rPr>
            </w:pPr>
            <w:r w:rsidR="00000000" w:rsidDel="00000000" w:rsidRPr="00000000">
              <w:rPr>
                <w:rtl w:val="0"/>
              </w:rPr>
            </w:r>
          </w:p>
        </w:tc>
      </w:tr>
    </w:tbl>
    <w:p w:rsidR="00000000" w:rsidDel="00000000" w:rsidRDefault="00000000" w14:paraId="00000140"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color w:val="000000"/>
        </w:rPr>
      </w:pPr>
      <w:r w:rsidR="00000000" w:rsidDel="00000000" w:rsidRPr="00000000">
        <w:rPr>
          <w:rtl w:val="0"/>
        </w:rPr>
      </w:r>
    </w:p>
    <w:p w:rsidR="00000000" w:rsidDel="00000000" w:rsidRDefault="00000000" w14:paraId="00000141"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b/>
          <w:color w:val="000000"/>
        </w:rPr>
        <w:t>14.- Video de Sustentación</w:t>
      </w:r>
      <w:r w:rsidR="00000000" w:rsidDel="00000000" w:rsidRPr="00000000">
        <w:rPr>
          <w:rtl w:val="0"/>
          <w:color w:val="000000"/>
        </w:rPr>
        <w:t xml:space="preserve">. </w:t>
      </w:r>
      <w:r w:rsidR="00000000" w:rsidDel="00000000" w:rsidRPr="00000000">
        <w:rPr>
          <w:rtl w:val="0"/>
          <w:b/>
        </w:rPr>
        <w:t>Rúbrica Video de Sustentación</w:t>
      </w:r>
    </w:p>
    <w:p w:rsidR="00000000" w:rsidDel="00000000" w:rsidRDefault="00000000" w14:paraId="00000142"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rPr>
      </w:r>
    </w:p>
    <w:tbl>
      <w:tblPr>
        <w:tblW w:w="9376.0" w:type="dxa"/>
        <w:tblLayout w:type="fixed"/>
        <w:jc w:val="center"/>
        <w:tblStyle w:val="Table3"/>
        <w:tblLook w:val="400"/>
      </w:tblPr>
      <w:tblGrid>
        <w:gridCol w:w="587"/>
        <w:gridCol w:w="6804"/>
        <w:gridCol w:w="851"/>
        <w:gridCol w:w="1134"/>
      </w:tblGrid>
      <w:tblGridChange w:id="0">
        <w:tblGrid>
          <w:gridCol w:w="587"/>
          <w:gridCol w:w="6804"/>
          <w:gridCol w:w="851"/>
          <w:gridCol w:w="1134"/>
        </w:tblGrid>
      </w:tblGridChange>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4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4"/>
                <w:szCs w:val="24"/>
              </w:rPr>
            </w:pPr>
            <w:r w:rsidR="00000000" w:rsidDel="00000000" w:rsidRPr="00000000">
              <w:rPr>
                <w:rtl w:val="0"/>
                <w:b/>
                <w:color w:val="000000"/>
                <w:sz w:val="24"/>
                <w:szCs w:val="24"/>
              </w:rPr>
              <w: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4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4"/>
                <w:szCs w:val="24"/>
              </w:rPr>
            </w:pPr>
            <w:r w:rsidR="00000000" w:rsidDel="00000000" w:rsidRPr="00000000">
              <w:rPr>
                <w:rtl w:val="0"/>
                <w:b/>
                <w:color w:val="000000"/>
                <w:sz w:val="24"/>
                <w:szCs w:val="24"/>
              </w:rPr>
              <w:t>Características del Video de Sustentación</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4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18"/>
                <w:szCs w:val="18"/>
              </w:rPr>
            </w:pPr>
            <w:r w:rsidR="00000000" w:rsidDel="00000000" w:rsidRPr="00000000">
              <w:rPr>
                <w:rtl w:val="0"/>
                <w:b/>
                <w:color w:val="000000"/>
                <w:sz w:val="18"/>
                <w:szCs w:val="18"/>
              </w:rPr>
              <w:t>Puntos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4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18"/>
                <w:szCs w:val="18"/>
              </w:rPr>
            </w:pPr>
            <w:r w:rsidR="00000000" w:rsidDel="00000000" w:rsidRPr="00000000">
              <w:rPr>
                <w:rtl w:val="0"/>
                <w:b/>
                <w:color w:val="000000"/>
                <w:sz w:val="18"/>
                <w:szCs w:val="18"/>
              </w:rPr>
              <w:t>Calificación</w:t>
            </w:r>
          </w:p>
        </w:tc>
      </w:tr>
      <w:tr>
        <w:trPr>
          <w:cantSplit w:val="0"/>
          <w:tblHeader w:val="0"/>
          <w:trHeight w:val="302"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8" w:rsidP="00000000" w:rsidRPr="00000000">
            <w:pPr>
              <w:pBdr>
                <w:top w:val="nil" w:sz="0" w:color="auto" w:space="0"/>
                <w:bottom w:val="nil" w:sz="0" w:color="auto" w:space="0"/>
                <w:left w:val="nil" w:sz="0" w:color="auto" w:space="0"/>
                <w:right w:val="nil" w:sz="0" w:color="auto" w:space="0"/>
                <w:between w:val="nil" w:sz="0" w:color="auto" w:space="0"/>
              </w:pBdr>
              <w:numPr>
                <w:ilvl w:val="0"/>
                <w:numId w:val="6"/>
              </w:numPr>
              <w:jc w:val="both"/>
              <w:ind w:left="360"/>
              <w:ind w:hanging="360"/>
              <w:spacing w:after="0" w:line="240" w:lineRule="auto"/>
              <w:rPr>
                <w:color w:val="000000"/>
                <w:sz w:val="20"/>
                <w:szCs w:val="20"/>
              </w:rPr>
            </w:pPr>
            <w:r w:rsidR="00000000" w:rsidDel="00000000" w:rsidRPr="00000000">
              <w:rPr>
                <w:rtl w:val="0"/>
                <w:color w:val="000000"/>
                <w:sz w:val="20"/>
                <w:szCs w:val="20"/>
              </w:rPr>
              <w:t>Se presentan todos de manera individual mostrando su cara, diciendo su nombre y describiendo la actividad que van a presentar</w:t>
            </w:r>
          </w:p>
          <w:p w:rsidR="00000000" w:rsidDel="00000000" w:rsidRDefault="00000000" w14:paraId="00000149" w:rsidP="00000000" w:rsidRPr="00000000">
            <w:pPr>
              <w:pBdr>
                <w:top w:val="nil" w:sz="0" w:color="auto" w:space="0"/>
                <w:bottom w:val="nil" w:sz="0" w:color="auto" w:space="0"/>
                <w:left w:val="nil" w:sz="0" w:color="auto" w:space="0"/>
                <w:right w:val="nil" w:sz="0" w:color="auto" w:space="0"/>
                <w:between w:val="nil" w:sz="0" w:color="auto" w:space="0"/>
              </w:pBdr>
              <w:numPr>
                <w:ilvl w:val="0"/>
                <w:numId w:val="6"/>
              </w:numPr>
              <w:jc w:val="both"/>
              <w:ind w:left="360"/>
              <w:ind w:hanging="360"/>
              <w:spacing w:after="0" w:line="240" w:lineRule="auto"/>
              <w:rPr>
                <w:color w:val="000000"/>
                <w:sz w:val="20"/>
                <w:szCs w:val="20"/>
              </w:rPr>
            </w:pPr>
            <w:r w:rsidR="00000000" w:rsidDel="00000000" w:rsidRPr="00000000">
              <w:rPr>
                <w:rtl w:val="0"/>
                <w:color w:val="000000"/>
                <w:sz w:val="20"/>
                <w:szCs w:val="20"/>
              </w:rPr>
              <w:t>Se cubre la totalidad de los ítems de la tarea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3</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D"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Muestra de código en ejecución en PostgreSQL. Script SQL (pgAdmin4)</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4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3</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1"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Muestra de código en ejecución del lado del cliente</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4</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5"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Muestra de código en ejecución del lado del servidor</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9"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Describe la estructura del proyecto Node FrontEnd/BackEnd</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6</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D"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Presenta breve conclusión individual sobre la tarea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5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7</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1"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Presenta video con calidad tanto de sonido como de visualización. Cada participante muestra su rostro claramente, se escucha bien el audio y se ve lo que presenta.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8</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5" w:rsidP="00000000" w:rsidRPr="00000000">
            <w:pPr>
              <w:pBdr>
                <w:top w:val="nil" w:sz="0" w:color="auto" w:space="0"/>
                <w:bottom w:val="nil" w:sz="0" w:color="auto" w:space="0"/>
                <w:left w:val="nil" w:sz="0" w:color="auto" w:space="0"/>
                <w:right w:val="nil" w:sz="0" w:color="auto" w:space="0"/>
                <w:between w:val="nil" w:sz="0" w:color="auto" w:space="0"/>
              </w:pBdr>
              <w:numPr>
                <w:ilvl w:val="0"/>
                <w:numId w:val="5"/>
              </w:numPr>
              <w:jc w:val="both"/>
              <w:ind w:left="360"/>
              <w:ind w:hanging="360"/>
              <w:spacing w:after="0" w:line="240" w:lineRule="auto"/>
              <w:rPr>
                <w:i/>
                <w:color w:val="0000FF"/>
                <w:sz w:val="20"/>
                <w:szCs w:val="20"/>
              </w:rPr>
            </w:pPr>
            <w:r w:rsidR="00000000" w:rsidDel="00000000" w:rsidRPr="00000000">
              <w:rPr>
                <w:rtl w:val="0"/>
                <w:color w:val="000000"/>
                <w:sz w:val="20"/>
                <w:szCs w:val="20"/>
              </w:rPr>
              <w:t>Presenta enlace de acceso al video en el informe y en el repositorio</w:t>
            </w:r>
            <w:r w:rsidR="00000000" w:rsidDel="00000000" w:rsidRPr="00000000">
              <w:rPr>
                <w:rtl w:val="0"/>
              </w:rPr>
            </w:r>
          </w:p>
          <w:p w:rsidR="00000000" w:rsidDel="00000000" w:rsidRDefault="00000000" w14:paraId="00000166" w:rsidP="00000000" w:rsidRPr="00000000">
            <w:pPr>
              <w:pBdr>
                <w:top w:val="nil" w:sz="0" w:color="auto" w:space="0"/>
                <w:bottom w:val="nil" w:sz="0" w:color="auto" w:space="0"/>
                <w:left w:val="nil" w:sz="0" w:color="auto" w:space="0"/>
                <w:right w:val="nil" w:sz="0" w:color="auto" w:space="0"/>
                <w:between w:val="nil" w:sz="0" w:color="auto" w:space="0"/>
              </w:pBdr>
              <w:numPr>
                <w:ilvl w:val="0"/>
                <w:numId w:val="5"/>
              </w:numPr>
              <w:jc w:val="both"/>
              <w:ind w:left="360"/>
              <w:ind w:hanging="360"/>
              <w:spacing w:after="0" w:line="240" w:lineRule="auto"/>
              <w:rPr>
                <w:i/>
                <w:color w:val="0000FF"/>
                <w:sz w:val="20"/>
                <w:szCs w:val="20"/>
              </w:rPr>
            </w:pPr>
            <w:r w:rsidR="00000000" w:rsidDel="00000000" w:rsidRPr="00000000">
              <w:rPr>
                <w:rtl w:val="0"/>
                <w:color w:val="000000"/>
                <w:sz w:val="20"/>
                <w:szCs w:val="20"/>
              </w:rPr>
              <w:t xml:space="preserve">Escribe el nombre del video correctamente (colocando la letra del equipo en la “X”) </w:t>
            </w:r>
            <w:r w:rsidR="00000000" w:rsidDel="00000000" w:rsidRPr="00000000">
              <w:rPr>
                <w:rtl w:val="0"/>
                <w:b/>
                <w:i/>
                <w:color w:val="0000FF"/>
                <w:sz w:val="20"/>
                <w:szCs w:val="20"/>
              </w:rPr>
              <w:t>20251-et0179-TIA3-equipo-X-video</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69"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highlight w:val="white"/>
                <w:sz w:val="20"/>
                <w:szCs w:val="20"/>
              </w:rPr>
            </w:pP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6A"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000000"/>
                <w:sz w:val="20"/>
                <w:szCs w:val="20"/>
              </w:rPr>
            </w:pPr>
            <w:r w:rsidR="00000000" w:rsidDel="00000000" w:rsidRPr="00000000">
              <w:rPr>
                <w:rtl w:val="0"/>
                <w:color w:val="000000"/>
                <w:sz w:val="20"/>
                <w:szCs w:val="20"/>
              </w:rPr>
              <w:t>Total</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6D"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highlight w:val="white"/>
                <w:sz w:val="20"/>
                <w:szCs w:val="20"/>
              </w:rPr>
            </w:pP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6E" w:rsidP="00000000" w:rsidRPr="00000000">
            <w:pPr>
              <w:pBdr>
                <w:top w:val="nil" w:sz="0" w:color="auto" w:space="0"/>
                <w:bottom w:val="nil" w:sz="0" w:color="auto" w:space="0"/>
                <w:left w:val="nil" w:sz="0" w:color="auto" w:space="0"/>
                <w:right w:val="nil" w:sz="0" w:color="auto" w:space="0"/>
                <w:between w:val="nil" w:sz="0" w:color="auto" w:space="0"/>
              </w:pBdr>
              <w:jc w:val="both"/>
              <w:spacing w:after="0" w:line="240" w:lineRule="auto"/>
              <w:rPr>
                <w:color w:val="980000"/>
                <w:sz w:val="20"/>
                <w:szCs w:val="20"/>
              </w:rPr>
            </w:pPr>
            <w:r w:rsidR="00000000" w:rsidDel="00000000" w:rsidRPr="00000000">
              <w:rPr>
                <w:rtl w:val="0"/>
                <w:i/>
                <w:color w:val="980000"/>
                <w:sz w:val="20"/>
                <w:szCs w:val="20"/>
              </w:rPr>
              <w:t>NOTA: El estudiante que no aparezca, no tendrá evaluación de la tarea. ES OBLIGATORIA LA PARTICIPACIÓN EN EL VIDEO. Si por razones de “fuerza mayor” no puede aparecer en el video en conjunto, presentará un video individual exponiendo parte del trabajo.</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6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FF0000"/>
              </w:rPr>
            </w:pPr>
            <w:r w:rsidR="00000000" w:rsidDel="00000000" w:rsidRPr="00000000">
              <w:rPr>
                <w:rtl w:val="0"/>
                <w:b/>
                <w:color w:val="FF0000"/>
              </w:rPr>
              <w:t>0</w:t>
            </w:r>
          </w:p>
        </w:tc>
      </w:tr>
    </w:tbl>
    <w:p w:rsidR="00000000" w:rsidDel="00000000" w:rsidRDefault="00000000" w14:paraId="00000171" w:rsidP="00000000" w:rsidRPr="00000000">
      <w:pPr>
        <w:jc w:val="both"/>
        <w:spacing w:after="0"/>
        <w:rPr>
          <w:i/>
          <w:color w:val="FF0000"/>
          <w:sz w:val="16"/>
          <w:szCs w:val="16"/>
        </w:rPr>
      </w:pPr>
      <w:r w:rsidR="00000000" w:rsidDel="00000000" w:rsidRPr="00000000">
        <w:rPr>
          <w:rtl w:val="0"/>
        </w:rPr>
      </w:r>
    </w:p>
    <w:p w:rsidR="00000000" w:rsidDel="00000000" w:rsidRDefault="00000000" w14:paraId="00000172" w:rsidP="00000000" w:rsidRPr="00000000">
      <w:pPr>
        <w:rPr>
          <w:sz w:val="18"/>
          <w:szCs w:val="18"/>
        </w:rPr>
      </w:pPr>
      <w:r>
        <w:br w:type="page"/>
      </w:r>
      <w:r w:rsidR="00000000" w:rsidDel="00000000" w:rsidRPr="00000000">
        <w:rPr>
          <w:rtl w:val="0"/>
        </w:rPr>
      </w:r>
    </w:p>
    <w:p w:rsidR="00000000" w:rsidDel="00000000" w:rsidRDefault="00000000" w14:paraId="00000173"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b/>
        </w:rPr>
        <w:t>15.- Repositorio GIT. Rúbrica Repositorio GIT</w:t>
      </w:r>
    </w:p>
    <w:p w:rsidR="00000000" w:rsidDel="00000000" w:rsidRDefault="00000000" w14:paraId="00000174"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rPr>
      </w:pPr>
      <w:r w:rsidR="00000000" w:rsidDel="00000000" w:rsidRPr="00000000">
        <w:rPr>
          <w:rtl w:val="0"/>
        </w:rPr>
      </w:r>
    </w:p>
    <w:tbl>
      <w:tblPr>
        <w:tblW w:w="9518.0" w:type="dxa"/>
        <w:tblLayout w:type="fixed"/>
        <w:jc w:val="left"/>
        <w:tblInd w:w="-30" w:type="dxa"/>
        <w:tblStyle w:val="Table4"/>
        <w:tblLook w:val="400"/>
      </w:tblPr>
      <w:tblGrid>
        <w:gridCol w:w="587"/>
        <w:gridCol w:w="6946"/>
        <w:gridCol w:w="851"/>
        <w:gridCol w:w="1134"/>
      </w:tblGrid>
      <w:tblGridChange w:id="0">
        <w:tblGrid>
          <w:gridCol w:w="587"/>
          <w:gridCol w:w="6946"/>
          <w:gridCol w:w="851"/>
          <w:gridCol w:w="1134"/>
        </w:tblGrid>
      </w:tblGridChange>
      <w:tr>
        <w:trPr>
          <w:cantSplit w:val="0"/>
          <w:tblHeader w:val="0"/>
          <w:trHeight w:val="20"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7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7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Características del Video de Sustentación</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7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20"/>
                <w:szCs w:val="20"/>
              </w:rPr>
            </w:pPr>
            <w:r w:rsidR="00000000" w:rsidDel="00000000" w:rsidRPr="00000000">
              <w:rPr>
                <w:rtl w:val="0"/>
                <w:b/>
                <w:color w:val="000000"/>
                <w:sz w:val="20"/>
                <w:szCs w:val="20"/>
              </w:rPr>
              <w:t>Puntos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7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sz w:val="18"/>
                <w:szCs w:val="18"/>
              </w:rPr>
            </w:pPr>
            <w:r w:rsidR="00000000" w:rsidDel="00000000" w:rsidRPr="00000000">
              <w:rPr>
                <w:rtl w:val="0"/>
                <w:b/>
                <w:color w:val="000000"/>
                <w:sz w:val="18"/>
                <w:szCs w:val="18"/>
              </w:rPr>
              <w:t>Calificación</w:t>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9"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A"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Crea y presenta un repositorio con un nombre que identifique fácilmente el equipo de estudiantes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D"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2</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E"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Presenta breve descripción del contenido del repositorio (Proyectos PA/PIA)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7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1"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3</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2"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Se presentan los miembros del equipo en la primera página del repositorio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4</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6"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Repositorio organizado por carpetas de Tareas de esta manera</w:t>
            </w:r>
          </w:p>
          <w:p w:rsidR="00000000" w:rsidDel="00000000" w:rsidRDefault="00000000" w14:paraId="00000187"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Tarea-1 o TIA-1</w:t>
            </w:r>
          </w:p>
          <w:p w:rsidR="00000000" w:rsidDel="00000000" w:rsidRDefault="00000000" w14:paraId="00000188"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Tarea-2 o TIA-2</w:t>
            </w:r>
          </w:p>
          <w:p w:rsidR="00000000" w:rsidDel="00000000" w:rsidRDefault="00000000" w14:paraId="00000189"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Tarea-3 o TIA-3</w:t>
            </w:r>
          </w:p>
          <w:p w:rsidR="00000000" w:rsidDel="00000000" w:rsidRDefault="00000000" w14:paraId="0000018A"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Tarea-4 o TIA-4</w:t>
            </w:r>
          </w:p>
          <w:p w:rsidR="00000000" w:rsidDel="00000000" w:rsidRDefault="00000000" w14:paraId="0000018B"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Tarea-5 o TIA-5</w:t>
            </w:r>
          </w:p>
          <w:p w:rsidR="00000000" w:rsidDel="00000000" w:rsidRDefault="00000000" w14:paraId="0000018C"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Tarea-5 o TIA-5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D"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8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0"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 1 (TIA1) subida al repositorio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1"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6</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4"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 2 (TIA2) subida al repositorio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7</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8"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Tarea 3 (TIA3) subida al repositorio (esta tarea)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9"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20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8</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C"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Repositorio permite el acceso al público, el docente y todos los estudiantes</w:t>
            </w:r>
          </w:p>
          <w:p w:rsidR="00000000" w:rsidDel="00000000" w:rsidRDefault="00000000" w14:paraId="0000019D"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 xml:space="preserve"> (modo lectura)</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9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9</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1"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 xml:space="preserve">Cada tarea presenta un enlace al video de sustentación.  </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5"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La Tarea-3 debe estar organizada en subcarpetas y archivos de esta manera:</w:t>
            </w:r>
          </w:p>
          <w:p w:rsidR="00000000" w:rsidDel="00000000" w:rsidRDefault="00000000" w14:paraId="000001A6"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color w:val="000000"/>
              </w:rPr>
              <w:t>Archivos en la raíz de la carpeta Tarea-4</w:t>
            </w:r>
          </w:p>
          <w:p w:rsidR="00000000" w:rsidDel="00000000" w:rsidRDefault="00000000" w14:paraId="000001A7" w:rsidP="00000000" w:rsidRPr="00000000">
            <w:pPr>
              <w:pBdr>
                <w:top w:val="nil" w:sz="0" w:color="auto" w:space="0"/>
                <w:bottom w:val="nil" w:sz="0" w:color="auto" w:space="0"/>
                <w:left w:val="nil" w:sz="0" w:color="auto" w:space="0"/>
                <w:right w:val="nil" w:sz="0" w:color="auto" w:space="0"/>
                <w:between w:val="nil" w:sz="0" w:color="auto" w:space="0"/>
              </w:pBdr>
              <w:numPr>
                <w:ilvl w:val="0"/>
                <w:numId w:val="4"/>
              </w:numPr>
              <w:ind w:left="720"/>
              <w:ind w:hanging="360"/>
              <w:spacing w:after="0" w:line="240" w:lineRule="auto"/>
            </w:pPr>
            <w:r w:rsidR="00000000" w:rsidDel="00000000" w:rsidRPr="00000000">
              <w:rPr>
                <w:rtl w:val="0"/>
                <w:color w:val="000000"/>
              </w:rPr>
              <w:t>Informe</w:t>
            </w:r>
            <w:r w:rsidR="00000000" w:rsidDel="00000000" w:rsidRPr="00000000">
              <w:rPr>
                <w:rtl w:val="0"/>
              </w:rPr>
            </w:r>
          </w:p>
          <w:p w:rsidR="00000000" w:rsidDel="00000000" w:rsidRDefault="00000000" w14:paraId="000001A8" w:rsidP="00000000" w:rsidRPr="00000000">
            <w:pPr>
              <w:pBdr>
                <w:top w:val="nil" w:sz="0" w:color="auto" w:space="0"/>
                <w:bottom w:val="nil" w:sz="0" w:color="auto" w:space="0"/>
                <w:left w:val="nil" w:sz="0" w:color="auto" w:space="0"/>
                <w:right w:val="nil" w:sz="0" w:color="auto" w:space="0"/>
                <w:between w:val="nil" w:sz="0" w:color="auto" w:space="0"/>
              </w:pBdr>
              <w:numPr>
                <w:ilvl w:val="0"/>
                <w:numId w:val="4"/>
              </w:numPr>
              <w:ind w:left="720"/>
              <w:ind w:hanging="360"/>
              <w:spacing w:after="0" w:line="240" w:lineRule="auto"/>
            </w:pPr>
            <w:r w:rsidR="00000000" w:rsidDel="00000000" w:rsidRPr="00000000">
              <w:rPr>
                <w:rtl w:val="0"/>
                <w:color w:val="000000"/>
              </w:rPr>
              <w:t>Enlace video</w:t>
            </w:r>
            <w:r w:rsidR="00000000" w:rsidDel="00000000" w:rsidRPr="00000000">
              <w:rPr>
                <w:rtl w:val="0"/>
              </w:rPr>
            </w:r>
          </w:p>
          <w:p w:rsidR="00000000" w:rsidDel="00000000" w:rsidRDefault="00000000" w14:paraId="000001A9" w:rsidP="00000000" w:rsidRPr="00000000">
            <w:pPr>
              <w:pBdr>
                <w:top w:val="nil" w:sz="0" w:color="auto" w:space="0"/>
                <w:bottom w:val="nil" w:sz="0" w:color="auto" w:space="0"/>
                <w:left w:val="nil" w:sz="0" w:color="auto" w:space="0"/>
                <w:right w:val="nil" w:sz="0" w:color="auto" w:space="0"/>
                <w:between w:val="nil" w:sz="0" w:color="auto" w:space="0"/>
              </w:pBdr>
              <w:numPr>
                <w:ilvl w:val="0"/>
                <w:numId w:val="4"/>
              </w:numPr>
              <w:ind w:left="720"/>
              <w:ind w:hanging="360"/>
              <w:spacing w:after="0" w:line="240" w:lineRule="auto"/>
            </w:pPr>
            <w:r w:rsidR="00000000" w:rsidDel="00000000" w:rsidRPr="00000000">
              <w:rPr>
                <w:rtl w:val="0"/>
                <w:color w:val="000000"/>
              </w:rPr>
              <w:t>Subcarpetas “proyecto_pia” dentro de la Tarea-4</w:t>
            </w:r>
            <w:r w:rsidR="00000000" w:rsidDel="00000000" w:rsidRPr="00000000">
              <w:rPr>
                <w:rtl w:val="0"/>
              </w:rPr>
            </w:r>
          </w:p>
          <w:p w:rsidR="00000000" w:rsidDel="00000000" w:rsidRDefault="00000000" w14:paraId="000001AA" w:rsidP="00000000" w:rsidRPr="00000000">
            <w:pPr>
              <w:pBdr>
                <w:top w:val="nil" w:sz="0" w:color="auto" w:space="0"/>
                <w:bottom w:val="nil" w:sz="0" w:color="auto" w:space="0"/>
                <w:left w:val="nil" w:sz="0" w:color="auto" w:space="0"/>
                <w:right w:val="nil" w:sz="0" w:color="auto" w:space="0"/>
                <w:between w:val="nil" w:sz="0" w:color="auto" w:space="0"/>
              </w:pBdr>
              <w:numPr>
                <w:ilvl w:val="1"/>
                <w:numId w:val="4"/>
              </w:numPr>
              <w:ind w:left="1440"/>
              <w:ind w:hanging="360"/>
              <w:spacing w:after="0" w:line="240" w:lineRule="auto"/>
            </w:pPr>
            <w:r w:rsidR="00000000" w:rsidDel="00000000" w:rsidRPr="00000000">
              <w:rPr>
                <w:rtl w:val="0"/>
                <w:color w:val="000000"/>
              </w:rPr>
              <w:t>Cliente</w:t>
            </w:r>
            <w:r w:rsidR="00000000" w:rsidDel="00000000" w:rsidRPr="00000000">
              <w:rPr>
                <w:rtl w:val="0"/>
              </w:rPr>
            </w:r>
          </w:p>
          <w:p w:rsidR="00000000" w:rsidDel="00000000" w:rsidRDefault="00000000" w14:paraId="000001AB" w:rsidP="00000000" w:rsidRPr="00000000">
            <w:pPr>
              <w:pBdr>
                <w:top w:val="nil" w:sz="0" w:color="auto" w:space="0"/>
                <w:bottom w:val="nil" w:sz="0" w:color="auto" w:space="0"/>
                <w:left w:val="nil" w:sz="0" w:color="auto" w:space="0"/>
                <w:right w:val="nil" w:sz="0" w:color="auto" w:space="0"/>
                <w:between w:val="nil" w:sz="0" w:color="auto" w:space="0"/>
              </w:pBdr>
              <w:numPr>
                <w:ilvl w:val="1"/>
                <w:numId w:val="4"/>
              </w:numPr>
              <w:ind w:left="1440"/>
              <w:ind w:hanging="360"/>
              <w:spacing w:after="0" w:line="240" w:lineRule="auto"/>
            </w:pPr>
            <w:r w:rsidR="00000000" w:rsidDel="00000000" w:rsidRPr="00000000">
              <w:rPr>
                <w:rtl w:val="0"/>
                <w:color w:val="000000"/>
              </w:rPr>
              <w:t>Servidor</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AD"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AE"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highlight w:val="white"/>
              </w:rPr>
            </w:pP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A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Total</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B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rPr>
              <w:t>100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1B1"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rPr>
            </w:r>
          </w:p>
        </w:tc>
      </w:tr>
    </w:tbl>
    <w:p w:rsidR="00000000" w:rsidDel="00000000" w:rsidRDefault="00000000" w14:paraId="000001B2" w:rsidP="00000000" w:rsidRPr="00000000">
      <w:pPr>
        <w:rPr>
          <w:sz w:val="18"/>
          <w:szCs w:val="18"/>
        </w:rPr>
      </w:pPr>
      <w:r>
        <w:br w:type="page"/>
      </w:r>
      <w:r w:rsidR="00000000" w:rsidDel="00000000" w:rsidRPr="00000000">
        <w:rPr>
          <w:rtl w:val="0"/>
        </w:rPr>
      </w:r>
    </w:p>
    <w:p w:rsidR="00000000" w:rsidDel="00000000" w:rsidRDefault="00000000" w14:paraId="000001B3" w:rsidP="00000000" w:rsidRPr="00000000">
      <w:pPr>
        <w:rPr>
          <w:sz w:val="18"/>
          <w:szCs w:val="18"/>
        </w:rPr>
      </w:pPr>
      <w:r w:rsidR="00000000" w:rsidDel="00000000" w:rsidRPr="00000000">
        <w:rPr>
          <w:rtl w:val="0"/>
        </w:rPr>
      </w:r>
    </w:p>
    <w:p w:rsidR="00000000" w:rsidDel="00000000" w:rsidRDefault="00000000" w14:paraId="000001B4" w:rsidP="00000000" w:rsidRPr="00000000">
      <w:pPr>
        <w:jc w:val="center"/>
        <w:spacing w:after="0" w:line="240" w:lineRule="auto"/>
        <w:rPr>
          <w:sz w:val="20"/>
          <w:szCs w:val="20"/>
        </w:rPr>
      </w:pPr>
      <w:bookmarkStart w:colFirst="0" w:colLast="0" w:name="_heading=h.nlksfe101c3m" w:id="4"/>
      <w:bookmarkEnd w:id="4"/>
      <w:r w:rsidR="00000000" w:rsidDel="00000000" w:rsidRPr="00000000">
        <w:rPr>
          <w:rtl w:val="0"/>
          <w:b/>
          <w:color w:val="000000"/>
          <w:highlight w:val="white"/>
          <w:sz w:val="24"/>
          <w:szCs w:val="24"/>
        </w:rPr>
        <w:t>Rúbrica de la Tarea: Criterios de Evaluación</w:t>
      </w:r>
      <w:r w:rsidR="00000000" w:rsidDel="00000000" w:rsidRPr="00000000">
        <w:rPr>
          <w:rtl w:val="0"/>
        </w:rPr>
      </w:r>
    </w:p>
    <w:p w:rsidR="00000000" w:rsidDel="00000000" w:rsidRDefault="00000000" w14:paraId="000001B5" w:rsidP="00000000" w:rsidRPr="00000000">
      <w:pPr>
        <w:jc w:val="both"/>
        <w:spacing w:after="0" w:line="240" w:lineRule="auto"/>
        <w:rPr>
          <w:sz w:val="18"/>
          <w:szCs w:val="18"/>
        </w:rPr>
      </w:pPr>
      <w:r w:rsidR="00000000" w:rsidDel="00000000" w:rsidRPr="00000000">
        <w:rPr>
          <w:rtl w:val="0"/>
        </w:rPr>
      </w:r>
    </w:p>
    <w:tbl>
      <w:tblPr>
        <w:tblW w:w="9960.0" w:type="dxa"/>
        <w:tblLayout w:type="fixed"/>
        <w:jc w:val="center"/>
        <w:tblStyle w:val="Table5"/>
        <w:tblLook w:val="400"/>
      </w:tblPr>
      <w:tblGrid>
        <w:gridCol w:w="795"/>
        <w:gridCol w:w="1650"/>
        <w:gridCol w:w="3195"/>
        <w:gridCol w:w="2865"/>
        <w:gridCol w:w="750"/>
        <w:gridCol w:w="705"/>
      </w:tblGrid>
      <w:tblGridChange w:id="0">
        <w:tblGrid>
          <w:gridCol w:w="795"/>
          <w:gridCol w:w="1650"/>
          <w:gridCol w:w="3195"/>
          <w:gridCol w:w="2865"/>
          <w:gridCol w:w="750"/>
          <w:gridCol w:w="705"/>
        </w:tblGrid>
      </w:tblGridChange>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B6"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color w:val="000000"/>
                <w:sz w:val="20"/>
                <w:szCs w:val="20"/>
              </w:rPr>
            </w:pPr>
            <w:r w:rsidR="00000000" w:rsidDel="00000000" w:rsidRPr="00000000">
              <w:rPr>
                <w:rtl w:val="0"/>
                <w:b/>
                <w:color w:val="000000"/>
                <w:sz w:val="20"/>
                <w:szCs w:val="20"/>
              </w:rPr>
              <w:t>ítem</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B7"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color w:val="000000"/>
                <w:sz w:val="20"/>
                <w:szCs w:val="20"/>
              </w:rPr>
            </w:pPr>
            <w:r w:rsidR="00000000" w:rsidDel="00000000" w:rsidRPr="00000000">
              <w:rPr>
                <w:rtl w:val="0"/>
                <w:b/>
                <w:color w:val="000000"/>
                <w:sz w:val="20"/>
                <w:szCs w:val="20"/>
              </w:rPr>
              <w:t>Criterio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BA"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color w:val="000000"/>
                <w:sz w:val="20"/>
                <w:szCs w:val="20"/>
              </w:rPr>
            </w:pPr>
            <w:r w:rsidR="00000000" w:rsidDel="00000000" w:rsidRPr="00000000">
              <w:rPr>
                <w:rtl w:val="0"/>
                <w:b/>
                <w:color w:val="000000"/>
                <w:sz w:val="20"/>
                <w:szCs w:val="20"/>
              </w:rPr>
              <w:t>Peso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shd w:fill="DBEEF3" w:val="clear"/>
            <w:vAlign w:val="center"/>
          </w:tcPr>
          <w:p w:rsidR="00000000" w:rsidDel="00000000" w:rsidRDefault="00000000" w14:paraId="000001BB" w:rsidP="00000000" w:rsidRPr="00000000">
            <w:pPr>
              <w:pBdr>
                <w:top w:val="nil" w:sz="0" w:color="000000" w:space="0"/>
                <w:bottom w:val="nil" w:sz="0" w:color="000000" w:space="0"/>
                <w:left w:val="nil" w:sz="0" w:color="000000" w:space="0"/>
                <w:right w:val="nil" w:sz="0" w:color="000000" w:space="0"/>
                <w:between w:val="nil" w:sz="0" w:color="000000" w:space="0"/>
              </w:pBdr>
              <w:jc w:val="center"/>
              <w:spacing w:after="0" w:line="240" w:lineRule="auto"/>
              <w:rPr>
                <w:b/>
                <w:color w:val="000000"/>
                <w:sz w:val="20"/>
                <w:szCs w:val="20"/>
              </w:rPr>
            </w:pPr>
            <w:r w:rsidR="00000000" w:rsidDel="00000000" w:rsidRPr="00000000">
              <w:rPr>
                <w:rtl w:val="0"/>
                <w:b/>
                <w:color w:val="000000"/>
                <w:sz w:val="20"/>
                <w:szCs w:val="20"/>
              </w:rPr>
              <w:t>Cal</w:t>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B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w:t>
            </w:r>
            <w:r w:rsidR="00000000" w:rsidDel="00000000" w:rsidRPr="00000000">
              <w:rPr>
                <w:rtl w:val="0"/>
              </w:rPr>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BD"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Base de Datos “proyectos” y Tabla de Tipos de Proyecto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20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1"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2</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C3"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Estructura del proyecto FrontEnd/BackEnd</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30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3</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C9"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bookmarkStart w:colFirst="0" w:colLast="0" w:name="_heading=h.p1qar0uk7ysj" w:id="5"/>
            <w:bookmarkEnd w:id="5"/>
            <w:r w:rsidR="00000000" w:rsidDel="00000000" w:rsidRPr="00000000">
              <w:rPr>
                <w:rtl w:val="0"/>
                <w:b/>
                <w:color w:val="000000"/>
                <w:sz w:val="24"/>
                <w:szCs w:val="24"/>
              </w:rPr>
              <w:t xml:space="preserve">Código fuente del Proyecto. Cambiar estilo Página Web  </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200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D"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C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4</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CF"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Creación del proyecto Node e instalación de las dependencias iniciales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5</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D5"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Configuración de la base de datos</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9"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Height w:val="113"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6</w:t>
            </w:r>
            <w:r w:rsidR="00000000" w:rsidDel="00000000" w:rsidRPr="00000000">
              <w:rPr>
                <w:rtl w:val="0"/>
              </w:rPr>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DB"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Arranque del Servidor Node</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D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Height w:val="113"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7</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E1"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Arrancar la página Web</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Height w:val="113"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8</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E7"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Mostrar ejecución operación Rest - Inserción de registros (POST)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75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B"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Height w:val="113"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E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9</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ED"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sz w:val="24"/>
                <w:szCs w:val="24"/>
              </w:rPr>
              <w:t>Mostrar ejecución operación Rest- Modificación de registros (PUT)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75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1"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Height w:val="113" w:hRule="atLeast"/>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10</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F3" w:rsidP="00000000" w:rsidRPr="00000000">
            <w:pPr>
              <w:jc w:val="both"/>
              <w:spacing w:after="0" w:line="240" w:lineRule="auto"/>
              <w:rPr>
                <w:b/>
                <w:sz w:val="24"/>
                <w:szCs w:val="24"/>
              </w:rPr>
            </w:pPr>
            <w:r w:rsidR="00000000" w:rsidDel="00000000" w:rsidRPr="00000000">
              <w:rPr>
                <w:rtl w:val="0"/>
                <w:b/>
                <w:sz w:val="24"/>
                <w:szCs w:val="24"/>
              </w:rPr>
              <w:t>Mostrar ejecución operación Rest - Eliminación de un registro (DELETE)</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6"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75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7"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11</w:t>
            </w:r>
            <w:r w:rsidR="00000000" w:rsidDel="00000000" w:rsidRPr="00000000">
              <w:rPr>
                <w:rtl w:val="0"/>
              </w:rPr>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F9" w:rsidP="00000000" w:rsidRPr="00000000">
            <w:pPr>
              <w:jc w:val="both"/>
              <w:spacing w:after="0" w:line="240" w:lineRule="auto"/>
              <w:rPr>
                <w:b/>
                <w:sz w:val="24"/>
                <w:szCs w:val="24"/>
              </w:rPr>
            </w:pPr>
            <w:r w:rsidR="00000000" w:rsidDel="00000000" w:rsidRPr="00000000">
              <w:rPr>
                <w:rtl w:val="0"/>
                <w:b/>
                <w:sz w:val="24"/>
                <w:szCs w:val="24"/>
              </w:rPr>
              <w:t>Mostrar ejecución operación Rest - Consulta de registros (GET)</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C"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75</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D"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1F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12</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1FF" w:rsidP="00000000" w:rsidRPr="00000000">
            <w:pPr>
              <w:pBdr>
                <w:top w:val="nil" w:sz="0" w:color="000000" w:space="0"/>
                <w:bottom w:val="nil" w:sz="0" w:color="000000" w:space="0"/>
                <w:left w:val="nil" w:sz="0" w:color="000000" w:space="0"/>
                <w:right w:val="nil" w:sz="0" w:color="000000" w:space="0"/>
                <w:between w:val="nil" w:sz="0" w:color="000000" w:space="0"/>
              </w:pBdr>
              <w:jc w:val="both"/>
              <w:spacing w:after="0" w:line="240" w:lineRule="auto"/>
              <w:rPr>
                <w:b/>
                <w:sz w:val="24"/>
                <w:szCs w:val="24"/>
              </w:rPr>
            </w:pPr>
            <w:r w:rsidR="00000000" w:rsidDel="00000000" w:rsidRPr="00000000">
              <w:rPr>
                <w:rtl w:val="0"/>
                <w:b/>
                <w:color w:val="000000"/>
                <w:sz w:val="24"/>
                <w:szCs w:val="24"/>
              </w:rPr>
              <w:t xml:space="preserve">Conclusiones Individuales </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2"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50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3"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13</w:t>
            </w:r>
            <w:r w:rsidR="00000000" w:rsidDel="00000000" w:rsidRPr="00000000">
              <w:rPr>
                <w:rtl w:val="0"/>
              </w:rPr>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205"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sz w:val="24"/>
                <w:szCs w:val="24"/>
              </w:rPr>
            </w:pPr>
            <w:r w:rsidR="00000000" w:rsidDel="00000000" w:rsidRPr="00000000">
              <w:rPr>
                <w:rtl w:val="0"/>
                <w:b/>
                <w:color w:val="000000"/>
                <w:highlight w:val="white"/>
                <w:sz w:val="24"/>
                <w:szCs w:val="24"/>
              </w:rPr>
              <w:t>Calidad del Informe</w:t>
            </w: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8"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9"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rPr>
            </w:pPr>
            <w:r w:rsidR="00000000" w:rsidDel="00000000" w:rsidRPr="00000000">
              <w:rPr>
                <w:rtl w:val="0"/>
                <w:b/>
                <w:color w:val="000000"/>
                <w:highlight w:val="white"/>
              </w:rPr>
              <w:t>14</w:t>
            </w:r>
            <w:r w:rsidR="00000000" w:rsidDel="00000000" w:rsidRPr="00000000">
              <w:rPr>
                <w:rtl w:val="0"/>
              </w:rPr>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20B"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highlight w:val="white"/>
                <w:sz w:val="24"/>
                <w:szCs w:val="24"/>
              </w:rPr>
            </w:pPr>
            <w:r w:rsidR="00000000" w:rsidDel="00000000" w:rsidRPr="00000000">
              <w:rPr>
                <w:rtl w:val="0"/>
                <w:b/>
                <w:color w:val="000000"/>
                <w:highlight w:val="white"/>
                <w:sz w:val="24"/>
                <w:szCs w:val="24"/>
              </w:rPr>
              <w:t>Video de sustentación</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E"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200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0F"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0"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0000"/>
                <w:highlight w:val="white"/>
              </w:rPr>
            </w:pPr>
            <w:r w:rsidR="00000000" w:rsidDel="00000000" w:rsidRPr="00000000">
              <w:rPr>
                <w:rtl w:val="0"/>
                <w:b/>
                <w:color w:val="000000"/>
                <w:highlight w:val="white"/>
              </w:rPr>
              <w:t>15</w:t>
            </w:r>
          </w:p>
        </w:tc>
        <w:tc>
          <w:tcPr>
            <w:tcMar>
              <w:top w:w="100.0" w:type="dxa"/>
              <w:left w:w="100.0" w:type="dxa"/>
              <w:bottom w:w="100.0" w:type="dxa"/>
              <w:right w:w="100.0" w:type="dxa"/>
            </w:tcMar>
            <w:gridSpan w:val="3"/>
            <w:tcBorders>
              <w:top w:val="single" w:sz="8" w:color="000000" w:space="0"/>
              <w:bottom w:val="single" w:sz="8" w:color="000000" w:space="0"/>
              <w:left w:val="single" w:sz="8" w:color="000000" w:space="0"/>
              <w:right w:val="single" w:sz="8" w:color="000000" w:space="0"/>
            </w:tcBorders>
          </w:tcPr>
          <w:p w:rsidR="00000000" w:rsidDel="00000000" w:rsidRDefault="00000000" w14:paraId="00000211"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highlight w:val="white"/>
                <w:sz w:val="24"/>
                <w:szCs w:val="24"/>
              </w:rPr>
            </w:pPr>
            <w:r w:rsidR="00000000" w:rsidDel="00000000" w:rsidRPr="00000000">
              <w:rPr>
                <w:rtl w:val="0"/>
                <w:b/>
                <w:color w:val="000000"/>
                <w:highlight w:val="white"/>
                <w:sz w:val="24"/>
                <w:szCs w:val="24"/>
              </w:rPr>
              <w:t>Repositorio</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4"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50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5"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color w:val="000000"/>
              </w:rPr>
            </w:pPr>
            <w:r w:rsidR="00000000" w:rsidDel="00000000" w:rsidRPr="00000000">
              <w:rPr>
                <w:rtl w:val="0"/>
              </w:rPr>
            </w:r>
          </w:p>
        </w:tc>
      </w:tr>
      <w:tr>
        <w:trPr>
          <w:cantSplit w:val="0"/>
          <w:tblHeader w:val="0"/>
        </w:trPr>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6"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highlight w:val="white"/>
              </w:rPr>
            </w:pPr>
            <w:r w:rsidR="00000000" w:rsidDel="00000000" w:rsidRPr="00000000">
              <w:rPr>
                <w:rtl w:val="0"/>
              </w:rPr>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217"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highlight w:val="white"/>
                <w:sz w:val="24"/>
                <w:szCs w:val="24"/>
              </w:rPr>
            </w:pPr>
            <w:r w:rsidR="00000000" w:rsidDel="00000000" w:rsidRPr="00000000">
              <w:rPr>
                <w:rtl w:val="0"/>
                <w:b/>
                <w:color w:val="000000"/>
                <w:highlight w:val="white"/>
                <w:sz w:val="24"/>
                <w:szCs w:val="24"/>
              </w:rPr>
              <w:t>NOTA</w:t>
            </w:r>
          </w:p>
        </w:tc>
        <w:tc>
          <w:tcPr>
            <w:tcMar>
              <w:top w:w="15.0" w:type="dxa"/>
              <w:left w:w="15.0" w:type="dxa"/>
              <w:bottom w:w="15.0" w:type="dxa"/>
              <w:right w:w="15.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8"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rPr>
            </w:r>
          </w:p>
        </w:tc>
        <w:tc>
          <w:tcPr>
            <w:tcMar>
              <w:top w:w="15.0" w:type="dxa"/>
              <w:left w:w="15.0" w:type="dxa"/>
              <w:bottom w:w="15.0" w:type="dxa"/>
              <w:right w:w="15.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219"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b/>
                <w:color w:val="000000"/>
                <w:highlight w:val="white"/>
                <w:sz w:val="24"/>
                <w:szCs w:val="24"/>
              </w:rPr>
            </w:pPr>
            <w:r w:rsidR="00000000" w:rsidDel="00000000" w:rsidRPr="00000000">
              <w:rPr>
                <w:rtl w:val="0"/>
                <w:b/>
                <w:color w:val="000000"/>
                <w:highlight w:val="white"/>
                <w:sz w:val="24"/>
                <w:szCs w:val="24"/>
              </w:rPr>
              <w:t>TOTAL</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tcPr>
          <w:p w:rsidR="00000000" w:rsidDel="00000000" w:rsidRDefault="00000000" w14:paraId="0000021A" w:rsidP="00000000" w:rsidRPr="00000000">
            <w:pPr>
              <w:pBdr>
                <w:top w:val="nil" w:sz="0" w:color="auto" w:space="0"/>
                <w:bottom w:val="nil" w:sz="0" w:color="auto" w:space="0"/>
                <w:left w:val="nil" w:sz="0" w:color="auto" w:space="0"/>
                <w:right w:val="nil" w:sz="0" w:color="auto" w:space="0"/>
                <w:between w:val="nil" w:sz="0" w:color="auto" w:space="0"/>
              </w:pBdr>
              <w:jc w:val="center"/>
              <w:spacing w:after="0" w:line="240" w:lineRule="auto"/>
              <w:rPr>
                <w:b/>
                <w:color w:val="0070C0"/>
                <w:sz w:val="24"/>
                <w:szCs w:val="24"/>
              </w:rPr>
            </w:pPr>
            <w:r w:rsidR="00000000" w:rsidDel="00000000" w:rsidRPr="00000000">
              <w:rPr>
                <w:rtl w:val="0"/>
                <w:b/>
                <w:color w:val="0070C0"/>
                <w:sz w:val="24"/>
                <w:szCs w:val="24"/>
              </w:rPr>
              <w:t>1000</w:t>
            </w:r>
          </w:p>
        </w:tc>
        <w:tc>
          <w:tcPr>
            <w:tcMar>
              <w:top w:w="100.0" w:type="dxa"/>
              <w:left w:w="100.0" w:type="dxa"/>
              <w:bottom w:w="100.0" w:type="dxa"/>
              <w:right w:w="100.0" w:type="dxa"/>
            </w:tcMar>
            <w:tcBorders>
              <w:top w:val="single" w:sz="8" w:color="000000" w:space="0"/>
              <w:bottom w:val="single" w:sz="8" w:color="000000" w:space="0"/>
              <w:left w:val="single" w:sz="8" w:color="000000" w:space="0"/>
              <w:right w:val="single" w:sz="8" w:color="000000" w:space="0"/>
            </w:tcBorders>
            <w:vAlign w:val="center"/>
          </w:tcPr>
          <w:p w:rsidR="00000000" w:rsidDel="00000000" w:rsidRDefault="00000000" w14:paraId="0000021B" w:rsidP="00000000" w:rsidRPr="00000000">
            <w:pPr>
              <w:pBdr>
                <w:top w:val="nil" w:sz="0" w:color="auto" w:space="0"/>
                <w:bottom w:val="nil" w:sz="0" w:color="auto" w:space="0"/>
                <w:left w:val="nil" w:sz="0" w:color="auto" w:space="0"/>
                <w:right w:val="nil" w:sz="0" w:color="auto" w:space="0"/>
                <w:between w:val="nil" w:sz="0" w:color="auto" w:space="0"/>
              </w:pBdr>
              <w:spacing w:after="0" w:line="240" w:lineRule="auto"/>
              <w:rPr>
                <w:color w:val="000000"/>
              </w:rPr>
            </w:pPr>
            <w:r w:rsidR="00000000" w:rsidDel="00000000" w:rsidRPr="00000000">
              <w:rPr>
                <w:rtl w:val="0"/>
              </w:rPr>
            </w:r>
          </w:p>
        </w:tc>
      </w:tr>
    </w:tbl>
    <w:p w:rsidR="00000000" w:rsidDel="00000000" w:rsidRDefault="00000000" w14:paraId="0000021C" w:rsidP="00000000" w:rsidRPr="00000000">
      <w:pPr>
        <w:jc w:val="both"/>
        <w:spacing w:after="0"/>
      </w:pPr>
      <w:r w:rsidR="00000000" w:rsidDel="00000000" w:rsidRPr="00000000">
        <w:rPr>
          <w:rtl w:val="0"/>
        </w:rPr>
      </w:r>
    </w:p>
    <w:sectPr>
      <w:headerReference r:id="rId22" w:type="default"/>
      <w:pgNumType w:start="1"/>
      <w:pgSz w:w="11906" w:h="16838" w:orient="portrait"/>
      <w:pgMar w:left="1134" w:right="849" w:top="681" w:bottom="567" w:header="426" w:footer="708"/>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w:font w:name="Symbo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 E SOTO U</w:t>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multiLevelType w:val="hybridMultilevel"/>
    <w:lvl w:ilvl="0">
      <w:numFmt w:val="bullet"/>
      <w:lvlText w:val="●"/>
      <w:start w:val="1"/>
      <w:rPr>
        <w:u w:val="none"/>
      </w:rPr>
      <w:pPr>
        <w:ind w:left="720"/>
        <w:ind w:hanging="360"/>
      </w:pPr>
      <w:lvlJc w:val="left"/>
    </w:lvl>
    <w:lvl w:ilvl="1">
      <w:numFmt w:val="bullet"/>
      <w:lvlText w:val="○"/>
      <w:start w:val="1"/>
      <w:rPr>
        <w:u w:val="none"/>
      </w:rPr>
      <w:pPr>
        <w:ind w:left="1440"/>
        <w:ind w:hanging="360"/>
      </w:pPr>
      <w:lvlJc w:val="left"/>
    </w:lvl>
    <w:lvl w:ilvl="2">
      <w:numFmt w:val="bullet"/>
      <w:lvlText w:val="■"/>
      <w:start w:val="1"/>
      <w:rPr>
        <w:u w:val="none"/>
      </w:rPr>
      <w:pPr>
        <w:ind w:left="2160"/>
        <w:ind w:hanging="360"/>
      </w:pPr>
      <w:lvlJc w:val="left"/>
    </w:lvl>
    <w:lvl w:ilvl="3">
      <w:numFmt w:val="bullet"/>
      <w:lvlText w:val="●"/>
      <w:start w:val="1"/>
      <w:rPr>
        <w:u w:val="none"/>
      </w:rPr>
      <w:pPr>
        <w:ind w:left="2880"/>
        <w:ind w:hanging="360"/>
      </w:pPr>
      <w:lvlJc w:val="left"/>
    </w:lvl>
    <w:lvl w:ilvl="4">
      <w:numFmt w:val="bullet"/>
      <w:lvlText w:val="○"/>
      <w:start w:val="1"/>
      <w:rPr>
        <w:u w:val="none"/>
      </w:rPr>
      <w:pPr>
        <w:ind w:left="3600"/>
        <w:ind w:hanging="360"/>
      </w:pPr>
      <w:lvlJc w:val="left"/>
    </w:lvl>
    <w:lvl w:ilvl="5">
      <w:numFmt w:val="bullet"/>
      <w:lvlText w:val="■"/>
      <w:start w:val="1"/>
      <w:rPr>
        <w:u w:val="none"/>
      </w:rPr>
      <w:pPr>
        <w:ind w:left="4320"/>
        <w:ind w:hanging="360"/>
      </w:pPr>
      <w:lvlJc w:val="left"/>
    </w:lvl>
    <w:lvl w:ilvl="6">
      <w:numFmt w:val="bullet"/>
      <w:lvlText w:val="●"/>
      <w:start w:val="1"/>
      <w:rPr>
        <w:u w:val="none"/>
      </w:rPr>
      <w:pPr>
        <w:ind w:left="5040"/>
        <w:ind w:hanging="360"/>
      </w:pPr>
      <w:lvlJc w:val="left"/>
    </w:lvl>
    <w:lvl w:ilvl="7">
      <w:numFmt w:val="bullet"/>
      <w:lvlText w:val="○"/>
      <w:start w:val="1"/>
      <w:rPr>
        <w:u w:val="none"/>
      </w:rPr>
      <w:pPr>
        <w:ind w:left="5760"/>
        <w:ind w:hanging="360"/>
      </w:pPr>
      <w:lvlJc w:val="left"/>
    </w:lvl>
    <w:lvl w:ilvl="8">
      <w:numFmt w:val="bullet"/>
      <w:lvlText w:val="■"/>
      <w:start w:val="1"/>
      <w:rPr>
        <w:u w:val="none"/>
      </w:rPr>
      <w:pPr>
        <w:ind w:left="6480"/>
        <w:ind w:hanging="360"/>
      </w:pPr>
      <w:lvlJc w:val="left"/>
    </w:lvl>
  </w:abstractNum>
  <w:abstractNum w:abstractNumId="2">
    <w:multiLevelType w:val="hybridMultilevel"/>
    <w:lvl w:ilvl="0">
      <w:numFmt w:val="bullet"/>
      <w:lvlText w:val="●"/>
      <w:start w:val="1"/>
      <w:rPr>
        <w:u w:val="none"/>
      </w:rPr>
      <w:pPr>
        <w:ind w:left="720"/>
        <w:ind w:hanging="360"/>
      </w:pPr>
      <w:lvlJc w:val="left"/>
    </w:lvl>
    <w:lvl w:ilvl="1">
      <w:numFmt w:val="bullet"/>
      <w:lvlText w:val="○"/>
      <w:start w:val="1"/>
      <w:rPr>
        <w:u w:val="none"/>
      </w:rPr>
      <w:pPr>
        <w:ind w:left="1440"/>
        <w:ind w:hanging="360"/>
      </w:pPr>
      <w:lvlJc w:val="left"/>
    </w:lvl>
    <w:lvl w:ilvl="2">
      <w:numFmt w:val="bullet"/>
      <w:lvlText w:val="■"/>
      <w:start w:val="1"/>
      <w:rPr>
        <w:u w:val="none"/>
      </w:rPr>
      <w:pPr>
        <w:ind w:left="2160"/>
        <w:ind w:hanging="360"/>
      </w:pPr>
      <w:lvlJc w:val="left"/>
    </w:lvl>
    <w:lvl w:ilvl="3">
      <w:numFmt w:val="bullet"/>
      <w:lvlText w:val="●"/>
      <w:start w:val="1"/>
      <w:rPr>
        <w:u w:val="none"/>
      </w:rPr>
      <w:pPr>
        <w:ind w:left="2880"/>
        <w:ind w:hanging="360"/>
      </w:pPr>
      <w:lvlJc w:val="left"/>
    </w:lvl>
    <w:lvl w:ilvl="4">
      <w:numFmt w:val="bullet"/>
      <w:lvlText w:val="○"/>
      <w:start w:val="1"/>
      <w:rPr>
        <w:u w:val="none"/>
      </w:rPr>
      <w:pPr>
        <w:ind w:left="3600"/>
        <w:ind w:hanging="360"/>
      </w:pPr>
      <w:lvlJc w:val="left"/>
    </w:lvl>
    <w:lvl w:ilvl="5">
      <w:numFmt w:val="bullet"/>
      <w:lvlText w:val="■"/>
      <w:start w:val="1"/>
      <w:rPr>
        <w:u w:val="none"/>
      </w:rPr>
      <w:pPr>
        <w:ind w:left="4320"/>
        <w:ind w:hanging="360"/>
      </w:pPr>
      <w:lvlJc w:val="left"/>
    </w:lvl>
    <w:lvl w:ilvl="6">
      <w:numFmt w:val="bullet"/>
      <w:lvlText w:val="●"/>
      <w:start w:val="1"/>
      <w:rPr>
        <w:u w:val="none"/>
      </w:rPr>
      <w:pPr>
        <w:ind w:left="5040"/>
        <w:ind w:hanging="360"/>
      </w:pPr>
      <w:lvlJc w:val="left"/>
    </w:lvl>
    <w:lvl w:ilvl="7">
      <w:numFmt w:val="bullet"/>
      <w:lvlText w:val="○"/>
      <w:start w:val="1"/>
      <w:rPr>
        <w:u w:val="none"/>
      </w:rPr>
      <w:pPr>
        <w:ind w:left="5760"/>
        <w:ind w:hanging="360"/>
      </w:pPr>
      <w:lvlJc w:val="left"/>
    </w:lvl>
    <w:lvl w:ilvl="8">
      <w:numFmt w:val="bullet"/>
      <w:lvlText w:val="■"/>
      <w:start w:val="1"/>
      <w:rPr>
        <w:u w:val="none"/>
      </w:rPr>
      <w:pPr>
        <w:ind w:left="6480"/>
        <w:ind w:hanging="360"/>
      </w:pPr>
      <w:lvlJc w:val="left"/>
    </w:lvl>
  </w:abstractNum>
  <w:abstractNum w:abstractNumId="3">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4">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5">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6">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7">
    <w:multiLevelType w:val="hybridMultilevel"/>
    <w:lvl w:ilvl="0">
      <w:numFmt w:val="bullet"/>
      <w:lvlText w:val="●"/>
      <w:start w:val="1"/>
      <w:rPr>
        <w:rFonts w:ascii="Noto Sans Symbols" w:cs="Noto Sans Symbols" w:eastAsia="Noto Sans Symbols" w:hAnsi="Noto Sans Symbols"/>
      </w:rPr>
      <w:pPr>
        <w:ind w:left="1080"/>
        <w:ind w:hanging="360"/>
      </w:pPr>
      <w:lvlJc w:val="left"/>
    </w:lvl>
    <w:lvl w:ilvl="1">
      <w:numFmt w:val="bullet"/>
      <w:lvlText w:val="o"/>
      <w:start w:val="1"/>
      <w:rPr>
        <w:rFonts w:ascii="Courier New" w:cs="Courier New" w:eastAsia="Courier New" w:hAnsi="Courier New"/>
      </w:rPr>
      <w:pPr>
        <w:ind w:left="1800"/>
        <w:ind w:hanging="360"/>
      </w:pPr>
      <w:lvlJc w:val="left"/>
    </w:lvl>
    <w:lvl w:ilvl="2">
      <w:numFmt w:val="bullet"/>
      <w:lvlText w:val="▪"/>
      <w:start w:val="1"/>
      <w:rPr>
        <w:rFonts w:ascii="Noto Sans Symbols" w:cs="Noto Sans Symbols" w:eastAsia="Noto Sans Symbols" w:hAnsi="Noto Sans Symbols"/>
      </w:rPr>
      <w:pPr>
        <w:ind w:left="2520"/>
        <w:ind w:hanging="360"/>
      </w:pPr>
      <w:lvlJc w:val="left"/>
    </w:lvl>
    <w:lvl w:ilvl="3">
      <w:numFmt w:val="bullet"/>
      <w:lvlText w:val="●"/>
      <w:start w:val="1"/>
      <w:rPr>
        <w:rFonts w:ascii="Noto Sans Symbols" w:cs="Noto Sans Symbols" w:eastAsia="Noto Sans Symbols" w:hAnsi="Noto Sans Symbols"/>
      </w:rPr>
      <w:pPr>
        <w:ind w:left="3240"/>
        <w:ind w:hanging="360"/>
      </w:pPr>
      <w:lvlJc w:val="left"/>
    </w:lvl>
    <w:lvl w:ilvl="4">
      <w:numFmt w:val="bullet"/>
      <w:lvlText w:val="o"/>
      <w:start w:val="1"/>
      <w:rPr>
        <w:rFonts w:ascii="Courier New" w:cs="Courier New" w:eastAsia="Courier New" w:hAnsi="Courier New"/>
      </w:rPr>
      <w:pPr>
        <w:ind w:left="3960"/>
        <w:ind w:hanging="360"/>
      </w:pPr>
      <w:lvlJc w:val="left"/>
    </w:lvl>
    <w:lvl w:ilvl="5">
      <w:numFmt w:val="bullet"/>
      <w:lvlText w:val="▪"/>
      <w:start w:val="1"/>
      <w:rPr>
        <w:rFonts w:ascii="Noto Sans Symbols" w:cs="Noto Sans Symbols" w:eastAsia="Noto Sans Symbols" w:hAnsi="Noto Sans Symbols"/>
      </w:rPr>
      <w:pPr>
        <w:ind w:left="4680"/>
        <w:ind w:hanging="360"/>
      </w:pPr>
      <w:lvlJc w:val="left"/>
    </w:lvl>
    <w:lvl w:ilvl="6">
      <w:numFmt w:val="bullet"/>
      <w:lvlText w:val="●"/>
      <w:start w:val="1"/>
      <w:rPr>
        <w:rFonts w:ascii="Noto Sans Symbols" w:cs="Noto Sans Symbols" w:eastAsia="Noto Sans Symbols" w:hAnsi="Noto Sans Symbols"/>
      </w:rPr>
      <w:pPr>
        <w:ind w:left="5400"/>
        <w:ind w:hanging="360"/>
      </w:pPr>
      <w:lvlJc w:val="left"/>
    </w:lvl>
    <w:lvl w:ilvl="7">
      <w:numFmt w:val="bullet"/>
      <w:lvlText w:val="o"/>
      <w:start w:val="1"/>
      <w:rPr>
        <w:rFonts w:ascii="Courier New" w:cs="Courier New" w:eastAsia="Courier New" w:hAnsi="Courier New"/>
      </w:rPr>
      <w:pPr>
        <w:ind w:left="6120"/>
        <w:ind w:hanging="360"/>
      </w:pPr>
      <w:lvlJc w:val="left"/>
    </w:lvl>
    <w:lvl w:ilvl="8">
      <w:numFmt w:val="bullet"/>
      <w:lvlText w:val="▪"/>
      <w:start w:val="1"/>
      <w:rPr>
        <w:rFonts w:ascii="Noto Sans Symbols" w:cs="Noto Sans Symbols" w:eastAsia="Noto Sans Symbols" w:hAnsi="Noto Sans Symbols"/>
      </w:rPr>
      <w:pPr>
        <w:ind w:left="6840"/>
        <w:ind w:hanging="360"/>
      </w:pPr>
      <w:lvlJc w:val="left"/>
    </w:lvl>
  </w:abstractNum>
  <w:abstractNum w:abstractNumId="8">
    <w:multiLevelType w:val="hybridMultilevel"/>
    <w:lvl w:ilvl="0">
      <w:numFmt w:val="bullet"/>
      <w:lvlText w:val="●"/>
      <w:start w:val="1"/>
      <w:rPr>
        <w:rFonts w:ascii="Noto Sans Symbols" w:cs="Noto Sans Symbols" w:eastAsia="Noto Sans Symbols" w:hAnsi="Noto Sans Symbols"/>
      </w:rPr>
      <w:pPr>
        <w:ind w:left="1080"/>
        <w:ind w:hanging="360"/>
      </w:pPr>
      <w:lvlJc w:val="left"/>
    </w:lvl>
    <w:lvl w:ilvl="1">
      <w:numFmt w:val="bullet"/>
      <w:lvlText w:val="o"/>
      <w:start w:val="1"/>
      <w:rPr>
        <w:rFonts w:ascii="Courier New" w:cs="Courier New" w:eastAsia="Courier New" w:hAnsi="Courier New"/>
      </w:rPr>
      <w:pPr>
        <w:ind w:left="1800"/>
        <w:ind w:hanging="360"/>
      </w:pPr>
      <w:lvlJc w:val="left"/>
    </w:lvl>
    <w:lvl w:ilvl="2">
      <w:numFmt w:val="bullet"/>
      <w:lvlText w:val="▪"/>
      <w:start w:val="1"/>
      <w:rPr>
        <w:rFonts w:ascii="Noto Sans Symbols" w:cs="Noto Sans Symbols" w:eastAsia="Noto Sans Symbols" w:hAnsi="Noto Sans Symbols"/>
      </w:rPr>
      <w:pPr>
        <w:ind w:left="2520"/>
        <w:ind w:hanging="360"/>
      </w:pPr>
      <w:lvlJc w:val="left"/>
    </w:lvl>
    <w:lvl w:ilvl="3">
      <w:numFmt w:val="bullet"/>
      <w:lvlText w:val="●"/>
      <w:start w:val="1"/>
      <w:rPr>
        <w:rFonts w:ascii="Noto Sans Symbols" w:cs="Noto Sans Symbols" w:eastAsia="Noto Sans Symbols" w:hAnsi="Noto Sans Symbols"/>
      </w:rPr>
      <w:pPr>
        <w:ind w:left="3240"/>
        <w:ind w:hanging="360"/>
      </w:pPr>
      <w:lvlJc w:val="left"/>
    </w:lvl>
    <w:lvl w:ilvl="4">
      <w:numFmt w:val="bullet"/>
      <w:lvlText w:val="o"/>
      <w:start w:val="1"/>
      <w:rPr>
        <w:rFonts w:ascii="Courier New" w:cs="Courier New" w:eastAsia="Courier New" w:hAnsi="Courier New"/>
      </w:rPr>
      <w:pPr>
        <w:ind w:left="3960"/>
        <w:ind w:hanging="360"/>
      </w:pPr>
      <w:lvlJc w:val="left"/>
    </w:lvl>
    <w:lvl w:ilvl="5">
      <w:numFmt w:val="bullet"/>
      <w:lvlText w:val="▪"/>
      <w:start w:val="1"/>
      <w:rPr>
        <w:rFonts w:ascii="Noto Sans Symbols" w:cs="Noto Sans Symbols" w:eastAsia="Noto Sans Symbols" w:hAnsi="Noto Sans Symbols"/>
      </w:rPr>
      <w:pPr>
        <w:ind w:left="4680"/>
        <w:ind w:hanging="360"/>
      </w:pPr>
      <w:lvlJc w:val="left"/>
    </w:lvl>
    <w:lvl w:ilvl="6">
      <w:numFmt w:val="bullet"/>
      <w:lvlText w:val="●"/>
      <w:start w:val="1"/>
      <w:rPr>
        <w:rFonts w:ascii="Noto Sans Symbols" w:cs="Noto Sans Symbols" w:eastAsia="Noto Sans Symbols" w:hAnsi="Noto Sans Symbols"/>
      </w:rPr>
      <w:pPr>
        <w:ind w:left="5400"/>
        <w:ind w:hanging="360"/>
      </w:pPr>
      <w:lvlJc w:val="left"/>
    </w:lvl>
    <w:lvl w:ilvl="7">
      <w:numFmt w:val="bullet"/>
      <w:lvlText w:val="o"/>
      <w:start w:val="1"/>
      <w:rPr>
        <w:rFonts w:ascii="Courier New" w:cs="Courier New" w:eastAsia="Courier New" w:hAnsi="Courier New"/>
      </w:rPr>
      <w:pPr>
        <w:ind w:left="6120"/>
        <w:ind w:hanging="360"/>
      </w:pPr>
      <w:lvlJc w:val="left"/>
    </w:lvl>
    <w:lvl w:ilvl="8">
      <w:numFmt w:val="bullet"/>
      <w:lvlText w:val="▪"/>
      <w:start w:val="1"/>
      <w:rPr>
        <w:rFonts w:ascii="Noto Sans Symbols" w:cs="Noto Sans Symbols" w:eastAsia="Noto Sans Symbols" w:hAnsi="Noto Sans Symbols"/>
      </w:rPr>
      <w:pPr>
        <w:ind w:left="6840"/>
        <w:ind w:hanging="360"/>
      </w:pPr>
      <w:lvlJc w:val="left"/>
    </w:lvl>
  </w:abstractNum>
  <w:abstractNum w:abstractNumId="9">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0">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1">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lowerLetter"/>
      <w:lvlText w:val="%2."/>
      <w:start w:val="1"/>
      <w:rPr/>
      <w:pPr>
        <w:ind w:left="1440"/>
        <w:ind w:hanging="360"/>
      </w:pPr>
      <w:lvlJc w:val="left"/>
    </w:lvl>
    <w:lvl w:ilvl="2">
      <w:numFmt w:val="lowerRoman"/>
      <w:lvlText w:val="%3."/>
      <w:start w:val="1"/>
      <w:rPr/>
      <w:pPr>
        <w:ind w:left="2160"/>
        <w:ind w:hanging="180"/>
      </w:pPr>
      <w:lvlJc w:val="right"/>
    </w:lvl>
    <w:lvl w:ilvl="3">
      <w:numFmt w:val="decimal"/>
      <w:lvlText w:val="%4."/>
      <w:start w:val="1"/>
      <w:rPr/>
      <w:pPr>
        <w:ind w:left="2880"/>
        <w:ind w:hanging="360"/>
      </w:pPr>
      <w:lvlJc w:val="left"/>
    </w:lvl>
    <w:lvl w:ilvl="4">
      <w:numFmt w:val="lowerLetter"/>
      <w:lvlText w:val="%5."/>
      <w:start w:val="1"/>
      <w:rPr/>
      <w:pPr>
        <w:ind w:left="3600"/>
        <w:ind w:hanging="360"/>
      </w:pPr>
      <w:lvlJc w:val="left"/>
    </w:lvl>
    <w:lvl w:ilvl="5">
      <w:numFmt w:val="lowerRoman"/>
      <w:lvlText w:val="%6."/>
      <w:start w:val="1"/>
      <w:rPr/>
      <w:pPr>
        <w:ind w:left="4320"/>
        <w:ind w:hanging="180"/>
      </w:pPr>
      <w:lvlJc w:val="right"/>
    </w:lvl>
    <w:lvl w:ilvl="6">
      <w:numFmt w:val="decimal"/>
      <w:lvlText w:val="%7."/>
      <w:start w:val="1"/>
      <w:rPr/>
      <w:pPr>
        <w:ind w:left="5040"/>
        <w:ind w:hanging="360"/>
      </w:pPr>
      <w:lvlJc w:val="left"/>
    </w:lvl>
    <w:lvl w:ilvl="7">
      <w:numFmt w:val="lowerLetter"/>
      <w:lvlText w:val="%8."/>
      <w:start w:val="1"/>
      <w:rPr/>
      <w:pPr>
        <w:ind w:left="5760"/>
        <w:ind w:hanging="360"/>
      </w:pPr>
      <w:lvlJc w:val="left"/>
    </w:lvl>
    <w:lvl w:ilvl="8">
      <w:numFmt w:val="lowerRoman"/>
      <w:lvlText w:val="%9."/>
      <w:start w:val="1"/>
      <w:rPr/>
      <w:pPr>
        <w:ind w:left="6480"/>
        <w:ind w:hanging="180"/>
      </w:pPr>
      <w:lvlJc w:val="right"/>
    </w:lvl>
  </w:abstractNum>
  <w:abstractNum w:abstractNumId="12">
    <w:multiLevelType w:val="hybridMultilevel"/>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3">
    <w:multiLevelType w:val="hybridMultilevel"/>
    <w:lvl w:ilvl="0">
      <w:numFmt w:val="decimal"/>
      <w:lvlText w:val="%1."/>
      <w:start w:val="1"/>
      <w:rPr>
        <w:rFonts w:ascii="Noto Sans Symbols" w:cs="Noto Sans Symbols" w:eastAsia="Noto Sans Symbols" w:hAnsi="Noto Sans Symbols"/>
      </w:rPr>
      <w:pPr>
        <w:ind w:left="720"/>
        <w:ind w:hanging="360"/>
      </w:pPr>
      <w:lvlJc w:val="left"/>
    </w:lvl>
    <w:lvl w:ilvl="1">
      <w:numFmt w:val="bullet"/>
      <w:lvlText w:val="○"/>
      <w:start w:val="1"/>
      <w:rPr>
        <w:b/>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4">
    <w:multiLevelType w:val="hybridMultilevel"/>
    <w:lvl w:ilvl="0">
      <w:numFmt w:val="bullet"/>
      <w:lvlText w:val="●"/>
      <w:start w:val="1"/>
      <w:rPr>
        <w:rFonts w:ascii="Noto Sans Symbols" w:cs="Noto Sans Symbols" w:eastAsia="Noto Sans Symbols" w:hAnsi="Noto Sans Symbols"/>
      </w:rPr>
      <w:pPr>
        <w:ind w:left="420"/>
        <w:ind w:hanging="420"/>
      </w:pPr>
      <w:lvlJc w:val="left"/>
    </w:lvl>
    <w:lvl w:ilvl="1">
      <w:numFmt w:val="bullet"/>
      <w:lvlText w:val=""/>
      <w:start w:val="1"/>
      <w:rPr/>
      <w:pPr>
        <w:ind w:left="0"/>
        <w:ind w:firstLine="0"/>
      </w:pPr>
      <w:lvlJc w:val="left"/>
    </w:lvl>
    <w:lvl w:ilvl="2">
      <w:numFmt w:val="bullet"/>
      <w:lvlText w:val=""/>
      <w:start w:val="1"/>
      <w:rPr/>
      <w:pPr>
        <w:ind w:left="0"/>
        <w:ind w:firstLine="0"/>
      </w:pPr>
      <w:lvlJc w:val="left"/>
    </w:lvl>
    <w:lvl w:ilvl="3">
      <w:numFmt w:val="bullet"/>
      <w:lvlText w:val=""/>
      <w:start w:val="1"/>
      <w:rPr/>
      <w:pPr>
        <w:ind w:left="0"/>
        <w:ind w:firstLine="0"/>
      </w:pPr>
      <w:lvlJc w:val="left"/>
    </w:lvl>
    <w:lvl w:ilvl="4">
      <w:numFmt w:val="bullet"/>
      <w:lvlText w:val=""/>
      <w:start w:val="1"/>
      <w:rPr/>
      <w:pPr>
        <w:ind w:left="0"/>
        <w:ind w:firstLine="0"/>
      </w:pPr>
      <w:lvlJc w:val="left"/>
    </w:lvl>
    <w:lvl w:ilvl="5">
      <w:numFmt w:val="bullet"/>
      <w:lvlText w:val=""/>
      <w:start w:val="1"/>
      <w:rPr/>
      <w:pPr>
        <w:ind w:left="0"/>
        <w:ind w:firstLine="0"/>
      </w:pPr>
      <w:lvlJc w:val="left"/>
    </w:lvl>
    <w:lvl w:ilvl="6">
      <w:numFmt w:val="bullet"/>
      <w:lvlText w:val=""/>
      <w:start w:val="1"/>
      <w:rPr/>
      <w:pPr>
        <w:ind w:left="0"/>
        <w:ind w:firstLine="0"/>
      </w:pPr>
      <w:lvlJc w:val="left"/>
    </w:lvl>
    <w:lvl w:ilvl="7">
      <w:numFmt w:val="bullet"/>
      <w:lvlText w:val=""/>
      <w:start w:val="1"/>
      <w:rPr/>
      <w:pPr>
        <w:ind w:left="0"/>
        <w:ind w:firstLine="0"/>
      </w:pPr>
      <w:lvlJc w:val="left"/>
    </w:lvl>
    <w:lvl w:ilvl="8">
      <w:numFmt w:val="bullet"/>
      <w:lvlText w:val=""/>
      <w:start w:val="1"/>
      <w:rPr/>
      <w:pPr>
        <w:ind w:left="0"/>
        <w:ind w:firstLine="0"/>
      </w:pPr>
      <w:lvlJc w:val="left"/>
    </w:lvl>
  </w:abstractNum>
  <w:abstractNum w:abstractNumId="15">
    <w:multiLevelType w:val="hybridMultilevel"/>
    <w:lvl w:ilvl="0">
      <w:numFmt w:val="bullet"/>
      <w:lvlText w:val="●"/>
      <w:start w:val="1"/>
      <w:rPr>
        <w:u w:val="none"/>
      </w:rPr>
      <w:pPr>
        <w:ind w:left="720"/>
        <w:ind w:hanging="360"/>
      </w:pPr>
      <w:lvlJc w:val="left"/>
    </w:lvl>
    <w:lvl w:ilvl="1">
      <w:numFmt w:val="bullet"/>
      <w:lvlText w:val="○"/>
      <w:start w:val="1"/>
      <w:rPr>
        <w:u w:val="none"/>
      </w:rPr>
      <w:pPr>
        <w:ind w:left="1440"/>
        <w:ind w:hanging="360"/>
      </w:pPr>
      <w:lvlJc w:val="left"/>
    </w:lvl>
    <w:lvl w:ilvl="2">
      <w:numFmt w:val="bullet"/>
      <w:lvlText w:val="■"/>
      <w:start w:val="1"/>
      <w:rPr>
        <w:u w:val="none"/>
      </w:rPr>
      <w:pPr>
        <w:ind w:left="2160"/>
        <w:ind w:hanging="360"/>
      </w:pPr>
      <w:lvlJc w:val="left"/>
    </w:lvl>
    <w:lvl w:ilvl="3">
      <w:numFmt w:val="bullet"/>
      <w:lvlText w:val="●"/>
      <w:start w:val="1"/>
      <w:rPr>
        <w:u w:val="none"/>
      </w:rPr>
      <w:pPr>
        <w:ind w:left="2880"/>
        <w:ind w:hanging="360"/>
      </w:pPr>
      <w:lvlJc w:val="left"/>
    </w:lvl>
    <w:lvl w:ilvl="4">
      <w:numFmt w:val="bullet"/>
      <w:lvlText w:val="○"/>
      <w:start w:val="1"/>
      <w:rPr>
        <w:u w:val="none"/>
      </w:rPr>
      <w:pPr>
        <w:ind w:left="3600"/>
        <w:ind w:hanging="360"/>
      </w:pPr>
      <w:lvlJc w:val="left"/>
    </w:lvl>
    <w:lvl w:ilvl="5">
      <w:numFmt w:val="bullet"/>
      <w:lvlText w:val="■"/>
      <w:start w:val="1"/>
      <w:rPr>
        <w:u w:val="none"/>
      </w:rPr>
      <w:pPr>
        <w:ind w:left="4320"/>
        <w:ind w:hanging="360"/>
      </w:pPr>
      <w:lvlJc w:val="left"/>
    </w:lvl>
    <w:lvl w:ilvl="6">
      <w:numFmt w:val="bullet"/>
      <w:lvlText w:val="●"/>
      <w:start w:val="1"/>
      <w:rPr>
        <w:u w:val="none"/>
      </w:rPr>
      <w:pPr>
        <w:ind w:left="5040"/>
        <w:ind w:hanging="360"/>
      </w:pPr>
      <w:lvlJc w:val="left"/>
    </w:lvl>
    <w:lvl w:ilvl="7">
      <w:numFmt w:val="bullet"/>
      <w:lvlText w:val="○"/>
      <w:start w:val="1"/>
      <w:rPr>
        <w:u w:val="none"/>
      </w:rPr>
      <w:pPr>
        <w:ind w:left="5760"/>
        <w:ind w:hanging="360"/>
      </w:pPr>
      <w:lvlJc w:val="left"/>
    </w:lvl>
    <w:lvl w:ilvl="8">
      <w:numFmt w:val="bullet"/>
      <w:lvlText w:val="■"/>
      <w:start w:val="1"/>
      <w:rPr>
        <w:u w:val="none"/>
      </w:rPr>
      <w:pPr>
        <w:ind w:left="6480"/>
        <w:ind w:hanging="360"/>
      </w:pPr>
      <w:lvlJc w:val="left"/>
    </w:lvl>
  </w:abstractNum>
  <w:abstractNum w:abstractNumId="16">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17">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18">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19">
    <w:multiLevelType w:val="hybridMultilevel"/>
    <w:lvl w:ilvl="0">
      <w:numFmt w:val="bullet"/>
      <w:lvlText w:val="●"/>
      <w:start w:val="1"/>
      <w:rPr>
        <w:u w:val="none"/>
      </w:rPr>
      <w:pPr>
        <w:ind w:left="720"/>
        <w:ind w:hanging="360"/>
      </w:pPr>
      <w:lvlJc w:val="left"/>
    </w:lvl>
    <w:lvl w:ilvl="1">
      <w:numFmt w:val="bullet"/>
      <w:lvlText w:val="○"/>
      <w:start w:val="1"/>
      <w:rPr>
        <w:u w:val="none"/>
      </w:rPr>
      <w:pPr>
        <w:ind w:left="1440"/>
        <w:ind w:hanging="360"/>
      </w:pPr>
      <w:lvlJc w:val="left"/>
    </w:lvl>
    <w:lvl w:ilvl="2">
      <w:numFmt w:val="bullet"/>
      <w:lvlText w:val="■"/>
      <w:start w:val="1"/>
      <w:rPr>
        <w:u w:val="none"/>
      </w:rPr>
      <w:pPr>
        <w:ind w:left="2160"/>
        <w:ind w:hanging="360"/>
      </w:pPr>
      <w:lvlJc w:val="left"/>
    </w:lvl>
    <w:lvl w:ilvl="3">
      <w:numFmt w:val="bullet"/>
      <w:lvlText w:val="●"/>
      <w:start w:val="1"/>
      <w:rPr>
        <w:u w:val="none"/>
      </w:rPr>
      <w:pPr>
        <w:ind w:left="2880"/>
        <w:ind w:hanging="360"/>
      </w:pPr>
      <w:lvlJc w:val="left"/>
    </w:lvl>
    <w:lvl w:ilvl="4">
      <w:numFmt w:val="bullet"/>
      <w:lvlText w:val="○"/>
      <w:start w:val="1"/>
      <w:rPr>
        <w:u w:val="none"/>
      </w:rPr>
      <w:pPr>
        <w:ind w:left="3600"/>
        <w:ind w:hanging="360"/>
      </w:pPr>
      <w:lvlJc w:val="left"/>
    </w:lvl>
    <w:lvl w:ilvl="5">
      <w:numFmt w:val="bullet"/>
      <w:lvlText w:val="■"/>
      <w:start w:val="1"/>
      <w:rPr>
        <w:u w:val="none"/>
      </w:rPr>
      <w:pPr>
        <w:ind w:left="4320"/>
        <w:ind w:hanging="360"/>
      </w:pPr>
      <w:lvlJc w:val="left"/>
    </w:lvl>
    <w:lvl w:ilvl="6">
      <w:numFmt w:val="bullet"/>
      <w:lvlText w:val="●"/>
      <w:start w:val="1"/>
      <w:rPr>
        <w:u w:val="none"/>
      </w:rPr>
      <w:pPr>
        <w:ind w:left="5040"/>
        <w:ind w:hanging="360"/>
      </w:pPr>
      <w:lvlJc w:val="left"/>
    </w:lvl>
    <w:lvl w:ilvl="7">
      <w:numFmt w:val="bullet"/>
      <w:lvlText w:val="○"/>
      <w:start w:val="1"/>
      <w:rPr>
        <w:u w:val="none"/>
      </w:rPr>
      <w:pPr>
        <w:ind w:left="5760"/>
        <w:ind w:hanging="360"/>
      </w:pPr>
      <w:lvlJc w:val="left"/>
    </w:lvl>
    <w:lvl w:ilvl="8">
      <w:numFmt w:val="bullet"/>
      <w:lvlText w:val="■"/>
      <w:start w:val="1"/>
      <w:rPr>
        <w:u w:val="none"/>
      </w:rPr>
      <w:pPr>
        <w:ind w:left="6480"/>
        <w:ind w:hanging="360"/>
      </w:pPr>
      <w:lvlJc w:val="left"/>
    </w:lvl>
  </w:abstractNum>
  <w:abstractNum w:abstractNumId="20">
    <w:multiLevelType w:val="hybridMultilevel"/>
    <w:lvl w:ilvl="0">
      <w:numFmt w:val="bullet"/>
      <w:lvlText w:val="●"/>
      <w:start w:val="1"/>
      <w:rPr>
        <w:rFonts w:ascii="Noto Sans Symbols" w:cs="Noto Sans Symbols" w:eastAsia="Noto Sans Symbols" w:hAnsi="Noto Sans Symbols"/>
      </w:rPr>
      <w:pPr>
        <w:ind w:left="360"/>
        <w:ind w:hanging="360"/>
      </w:pPr>
      <w:lvlJc w:val="left"/>
    </w:lvl>
    <w:lvl w:ilvl="1">
      <w:numFmt w:val="bullet"/>
      <w:lvlText w:val="o"/>
      <w:start w:val="1"/>
      <w:rPr>
        <w:rFonts w:ascii="Courier New" w:cs="Courier New" w:eastAsia="Courier New" w:hAnsi="Courier New"/>
      </w:rPr>
      <w:pPr>
        <w:ind w:left="1080"/>
        <w:ind w:hanging="360"/>
      </w:pPr>
      <w:lvlJc w:val="left"/>
    </w:lvl>
    <w:lvl w:ilvl="2">
      <w:numFmt w:val="bullet"/>
      <w:lvlText w:val="▪"/>
      <w:start w:val="1"/>
      <w:rPr>
        <w:rFonts w:ascii="Noto Sans Symbols" w:cs="Noto Sans Symbols" w:eastAsia="Noto Sans Symbols" w:hAnsi="Noto Sans Symbols"/>
      </w:rPr>
      <w:pPr>
        <w:ind w:left="1800"/>
        <w:ind w:hanging="360"/>
      </w:pPr>
      <w:lvlJc w:val="left"/>
    </w:lvl>
    <w:lvl w:ilvl="3">
      <w:numFmt w:val="bullet"/>
      <w:lvlText w:val="●"/>
      <w:start w:val="1"/>
      <w:rPr>
        <w:rFonts w:ascii="Noto Sans Symbols" w:cs="Noto Sans Symbols" w:eastAsia="Noto Sans Symbols" w:hAnsi="Noto Sans Symbols"/>
      </w:rPr>
      <w:pPr>
        <w:ind w:left="2520"/>
        <w:ind w:hanging="360"/>
      </w:pPr>
      <w:lvlJc w:val="left"/>
    </w:lvl>
    <w:lvl w:ilvl="4">
      <w:numFmt w:val="bullet"/>
      <w:lvlText w:val="o"/>
      <w:start w:val="1"/>
      <w:rPr>
        <w:rFonts w:ascii="Courier New" w:cs="Courier New" w:eastAsia="Courier New" w:hAnsi="Courier New"/>
      </w:rPr>
      <w:pPr>
        <w:ind w:left="3240"/>
        <w:ind w:hanging="360"/>
      </w:pPr>
      <w:lvlJc w:val="left"/>
    </w:lvl>
    <w:lvl w:ilvl="5">
      <w:numFmt w:val="bullet"/>
      <w:lvlText w:val="▪"/>
      <w:start w:val="1"/>
      <w:rPr>
        <w:rFonts w:ascii="Noto Sans Symbols" w:cs="Noto Sans Symbols" w:eastAsia="Noto Sans Symbols" w:hAnsi="Noto Sans Symbols"/>
      </w:rPr>
      <w:pPr>
        <w:ind w:left="3960"/>
        <w:ind w:hanging="360"/>
      </w:pPr>
      <w:lvlJc w:val="left"/>
    </w:lvl>
    <w:lvl w:ilvl="6">
      <w:numFmt w:val="bullet"/>
      <w:lvlText w:val="●"/>
      <w:start w:val="1"/>
      <w:rPr>
        <w:rFonts w:ascii="Noto Sans Symbols" w:cs="Noto Sans Symbols" w:eastAsia="Noto Sans Symbols" w:hAnsi="Noto Sans Symbols"/>
      </w:rPr>
      <w:pPr>
        <w:ind w:left="4680"/>
        <w:ind w:hanging="360"/>
      </w:pPr>
      <w:lvlJc w:val="left"/>
    </w:lvl>
    <w:lvl w:ilvl="7">
      <w:numFmt w:val="bullet"/>
      <w:lvlText w:val="o"/>
      <w:start w:val="1"/>
      <w:rPr>
        <w:rFonts w:ascii="Courier New" w:cs="Courier New" w:eastAsia="Courier New" w:hAnsi="Courier New"/>
      </w:rPr>
      <w:pPr>
        <w:ind w:left="5400"/>
        <w:ind w:hanging="360"/>
      </w:pPr>
      <w:lvlJc w:val="left"/>
    </w:lvl>
    <w:lvl w:ilvl="8">
      <w:numFmt w:val="bullet"/>
      <w:lvlText w:val="▪"/>
      <w:start w:val="1"/>
      <w:rPr>
        <w:rFonts w:ascii="Noto Sans Symbols" w:cs="Noto Sans Symbols" w:eastAsia="Noto Sans Symbols" w:hAnsi="Noto Sans Symbols"/>
      </w:rPr>
      <w:pPr>
        <w:ind w:left="6120"/>
        <w:ind w:hanging="360"/>
      </w:pPr>
      <w:lvlJc w:val="left"/>
    </w:lvl>
  </w:abstractNum>
  <w:abstractNum w:abstractNumId="21">
    <w:multiLevelType w:val="hybridMultilevel"/>
    <w:lvl w:ilvl="0">
      <w:numFmt w:val="bullet"/>
      <w:lvlText w:val="●"/>
      <w:start w:val="1"/>
      <w:rPr>
        <w:u w:val="none"/>
      </w:rPr>
      <w:pPr>
        <w:ind w:left="720"/>
        <w:ind w:hanging="360"/>
      </w:pPr>
      <w:lvlJc w:val="left"/>
    </w:lvl>
    <w:lvl w:ilvl="1">
      <w:numFmt w:val="bullet"/>
      <w:lvlText w:val="○"/>
      <w:start w:val="1"/>
      <w:rPr>
        <w:u w:val="none"/>
      </w:rPr>
      <w:pPr>
        <w:ind w:left="1440"/>
        <w:ind w:hanging="360"/>
      </w:pPr>
      <w:lvlJc w:val="left"/>
    </w:lvl>
    <w:lvl w:ilvl="2">
      <w:numFmt w:val="bullet"/>
      <w:lvlText w:val="■"/>
      <w:start w:val="1"/>
      <w:rPr>
        <w:u w:val="none"/>
      </w:rPr>
      <w:pPr>
        <w:ind w:left="2160"/>
        <w:ind w:hanging="360"/>
      </w:pPr>
      <w:lvlJc w:val="left"/>
    </w:lvl>
    <w:lvl w:ilvl="3">
      <w:numFmt w:val="bullet"/>
      <w:lvlText w:val="●"/>
      <w:start w:val="1"/>
      <w:rPr>
        <w:u w:val="none"/>
      </w:rPr>
      <w:pPr>
        <w:ind w:left="2880"/>
        <w:ind w:hanging="360"/>
      </w:pPr>
      <w:lvlJc w:val="left"/>
    </w:lvl>
    <w:lvl w:ilvl="4">
      <w:numFmt w:val="bullet"/>
      <w:lvlText w:val="○"/>
      <w:start w:val="1"/>
      <w:rPr>
        <w:u w:val="none"/>
      </w:rPr>
      <w:pPr>
        <w:ind w:left="3600"/>
        <w:ind w:hanging="360"/>
      </w:pPr>
      <w:lvlJc w:val="left"/>
    </w:lvl>
    <w:lvl w:ilvl="5">
      <w:numFmt w:val="bullet"/>
      <w:lvlText w:val="■"/>
      <w:start w:val="1"/>
      <w:rPr>
        <w:u w:val="none"/>
      </w:rPr>
      <w:pPr>
        <w:ind w:left="4320"/>
        <w:ind w:hanging="360"/>
      </w:pPr>
      <w:lvlJc w:val="left"/>
    </w:lvl>
    <w:lvl w:ilvl="6">
      <w:numFmt w:val="bullet"/>
      <w:lvlText w:val="●"/>
      <w:start w:val="1"/>
      <w:rPr>
        <w:u w:val="none"/>
      </w:rPr>
      <w:pPr>
        <w:ind w:left="5040"/>
        <w:ind w:hanging="360"/>
      </w:pPr>
      <w:lvlJc w:val="left"/>
    </w:lvl>
    <w:lvl w:ilvl="7">
      <w:numFmt w:val="bullet"/>
      <w:lvlText w:val="○"/>
      <w:start w:val="1"/>
      <w:rPr>
        <w:u w:val="none"/>
      </w:rPr>
      <w:pPr>
        <w:ind w:left="5760"/>
        <w:ind w:hanging="360"/>
      </w:pPr>
      <w:lvlJc w:val="left"/>
    </w:lvl>
    <w:lvl w:ilvl="8">
      <w:numFmt w:val="bullet"/>
      <w:lvlText w:val="■"/>
      <w:start w:val="1"/>
      <w:rPr>
        <w:u w:val="none"/>
      </w:rPr>
      <w:pPr>
        <w:ind w:left="6480"/>
        <w:ind w:hanging="360"/>
      </w:pPr>
      <w:lvlJc w:val="left"/>
    </w:lvl>
  </w:abstractNum>
  <w:abstractNum w:abstractNumId="10121982">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10121982">
    <w:abstractNumId w:val="10121982"/>
  </w:num>
</w:numbering>
</file>

<file path=word/settings.xml><?xml version="1.0" encoding="utf-8"?>
<w:settings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hyperlink" Target="https://youtu.be/NYxnyItlfAc"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4.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3.jpg"/><Relationship Id="rId8" Type="http://schemas.openxmlformats.org/officeDocument/2006/relationships/image" Target="media/image10.png"/><Relationship Id="rId23" Type="http://schemas.openxmlformats.org/officeDocument/2006/relationships/image" Target="media/image5.png"/><Relationship Id="rId24" Type="http://schemas.openxmlformats.org/officeDocument/2006/relationships/image" Target="media/image3.png"/><Relationship Id="rId25" Type="http://schemas.openxmlformats.org/officeDocument/2006/relationships/image" Target="media/image1.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4.png"/><Relationship Id="rId29" Type="http://schemas.openxmlformats.org/officeDocument/2006/relationships/image" Target="media/image8.png"/><Relationship Id="rId30" Type="http://schemas.openxmlformats.org/officeDocument/2006/relationships/image" Target="media/image2.png"/><Relationship Id="rId31" Type="http://schemas.openxmlformats.org/officeDocument/2006/relationships/image" Target="media/image14.jpg"/><Relationship Id="rId32" Type="http://schemas.openxmlformats.org/officeDocument/2006/relationships/image" Target="media/image9.jpg"/><Relationship Id="rId33" Type="http://schemas.openxmlformats.org/officeDocument/2006/relationships/image" Target="media/image11.jpg"/><Relationship Id="rId34" Type="http://schemas.openxmlformats.org/officeDocument/2006/relationships/image" Target="media/image12.jpg"/><Relationship Id="rId35" Type="http://schemas.openxmlformats.org/officeDocument/2006/relationships/image" Target="media/image13.jpg"/><Relationship Id="rId36"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6nrnQqgv05VipUs+uxwu6OeReg==">CgMxLjAyDmguaDZrZmZmMzd2dnA4Mg5oLndkeGljOGRpOGUyYTIOaC5keDdkM3h4dzZwcmUyDmgueGcxbmVzNmFlZWllMg5oLm5sa3NmZTEwMWMzbTIOaC5wMXFhcjB1azd5c2o4AHIhMTZDdU9KZV9mY0FMNXoxQnhrcEwyeG1TZThjRzVXVFZx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2025-04-09T01:31:00Z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