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5" w:after="19"/>
        <w:ind w:left="0" w:right="556" w:firstLine="0"/>
        <w:jc w:val="right"/>
        <w:rPr>
          <w:sz w:val="18"/>
        </w:rPr>
      </w:pPr>
      <w:r>
        <w:rPr>
          <w:sz w:val="18"/>
        </w:rPr>
        <w:t>XXXX-CP29-05</w:t>
      </w:r>
    </w:p>
    <w:p>
      <w:pPr>
        <w:spacing w:line="20" w:lineRule="exact"/>
        <w:ind w:left="552" w:right="0" w:firstLine="0"/>
        <w:rPr>
          <w:sz w:val="2"/>
        </w:rPr>
      </w:pPr>
      <w:r>
        <w:rPr>
          <w:sz w:val="2"/>
        </w:rPr>
        <w:pict>
          <v:group style="width:415.3pt;height:.75pt;mso-position-horizontal-relative:char;mso-position-vertical-relative:line" coordorigin="0,0" coordsize="8306,15">
            <v:line style="position:absolute" from="0,7" to="8306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4114"/>
        <w:rPr>
          <w:u w:val="none"/>
        </w:rPr>
      </w:pPr>
      <w:r>
        <w:rPr>
          <w:rFonts w:ascii="宋体" w:eastAsia="宋体" w:hint="eastAsia"/>
          <w:spacing w:val="-24"/>
          <w:u w:val="none"/>
        </w:rPr>
        <w:t>项目编号：</w:t>
      </w:r>
      <w:r>
        <w:rPr>
          <w:rFonts w:ascii="宋体" w:eastAsia="宋体" w:hint="eastAsia"/>
          <w:u w:val="single"/>
        </w:rPr>
        <w:t>（</w:t>
      </w:r>
      <w:r>
        <w:rPr>
          <w:spacing w:val="-1"/>
          <w:u w:val="single"/>
        </w:rPr>
        <w:t>D</w:t>
      </w:r>
      <w:r>
        <w:rPr>
          <w:spacing w:val="2"/>
          <w:u w:val="single"/>
        </w:rPr>
        <w:t>J</w:t>
      </w:r>
      <w:r>
        <w:rPr>
          <w:spacing w:val="-2"/>
          <w:u w:val="single"/>
        </w:rPr>
        <w:t>C</w:t>
      </w:r>
      <w:r>
        <w:rPr>
          <w:u w:val="single"/>
        </w:rPr>
        <w:t>P201</w:t>
      </w:r>
      <w:r>
        <w:rPr>
          <w:spacing w:val="-1"/>
          <w:u w:val="single"/>
        </w:rPr>
        <w:t>XXXXX</w:t>
      </w:r>
      <w:r>
        <w:rPr>
          <w:rFonts w:ascii="宋体" w:eastAsia="宋体" w:hint="eastAsia"/>
          <w:u w:val="single"/>
        </w:rPr>
        <w:t>）</w:t>
      </w:r>
      <w:r>
        <w:rPr>
          <w:spacing w:val="1"/>
          <w:u w:val="single"/>
        </w:rPr>
        <w:t>-</w:t>
      </w:r>
      <w:r>
        <w:rPr>
          <w:spacing w:val="-1"/>
          <w:u w:val="single"/>
        </w:rPr>
        <w:t>XXX</w:t>
      </w:r>
      <w:r>
        <w:rPr>
          <w:u w:val="single"/>
        </w:rPr>
        <w:t>X</w:t>
      </w:r>
    </w:p>
    <w:p>
      <w:pPr>
        <w:spacing w:before="55"/>
        <w:ind w:left="3854" w:right="3855" w:firstLine="0"/>
        <w:jc w:val="center"/>
        <w:rPr>
          <w:rFonts w:ascii="微软雅黑" w:eastAsia="微软雅黑" w:hint="eastAsia"/>
          <w:b/>
          <w:sz w:val="28"/>
        </w:rPr>
      </w:pPr>
      <w:r>
        <w:rPr>
          <w:rFonts w:ascii="微软雅黑" w:eastAsia="微软雅黑" w:hint="eastAsia"/>
          <w:b/>
          <w:sz w:val="28"/>
        </w:rPr>
        <w:t>设备工具清单</w:t>
      </w:r>
    </w:p>
    <w:p>
      <w:pPr>
        <w:pStyle w:val="BodyText"/>
        <w:spacing w:before="15"/>
        <w:rPr>
          <w:rFonts w:ascii="微软雅黑"/>
          <w:b/>
          <w:sz w:val="19"/>
          <w:u w:val="none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1398"/>
        <w:gridCol w:w="2478"/>
        <w:gridCol w:w="4348"/>
      </w:tblGrid>
      <w:tr>
        <w:trPr>
          <w:trHeight w:val="460" w:hRule="atLeast"/>
        </w:trPr>
        <w:tc>
          <w:tcPr>
            <w:tcW w:w="2354" w:type="dxa"/>
            <w:gridSpan w:val="2"/>
          </w:tcPr>
          <w:p>
            <w:pPr>
              <w:pStyle w:val="TableParagraph"/>
              <w:spacing w:line="352" w:lineRule="exact" w:before="88"/>
              <w:ind w:left="335"/>
              <w:rPr>
                <w:sz w:val="28"/>
              </w:rPr>
            </w:pPr>
            <w:r>
              <w:rPr>
                <w:sz w:val="28"/>
              </w:rPr>
              <w:t>被测单位名称</w:t>
            </w:r>
          </w:p>
        </w:tc>
        <w:tc>
          <w:tcPr>
            <w:tcW w:w="6826" w:type="dxa"/>
            <w:gridSpan w:val="2"/>
          </w:tcPr>
          <w:p>
            <w:pPr>
              <w:pStyle w:val="TableParagraph"/>
              <w:spacing w:line="352" w:lineRule="exact" w:before="88"/>
              <w:ind w:left="108"/>
              <w:rPr>
                <w:sz w:val="28"/>
              </w:rPr>
            </w:pPr>
            <w:r>
              <w:rPr>
                <w:sz w:val="28"/>
              </w:rPr>
              <w:t>XXX 大学</w:t>
            </w:r>
          </w:p>
        </w:tc>
      </w:tr>
      <w:tr>
        <w:trPr>
          <w:trHeight w:val="460" w:hRule="atLeast"/>
        </w:trPr>
        <w:tc>
          <w:tcPr>
            <w:tcW w:w="2354" w:type="dxa"/>
            <w:gridSpan w:val="2"/>
          </w:tcPr>
          <w:p>
            <w:pPr>
              <w:pStyle w:val="TableParagraph"/>
              <w:spacing w:line="351" w:lineRule="exact" w:before="88"/>
              <w:ind w:left="335"/>
              <w:rPr>
                <w:sz w:val="28"/>
              </w:rPr>
            </w:pPr>
            <w:r>
              <w:rPr>
                <w:sz w:val="28"/>
              </w:rPr>
              <w:t>被测系统名称</w:t>
            </w:r>
          </w:p>
        </w:tc>
        <w:tc>
          <w:tcPr>
            <w:tcW w:w="6826" w:type="dxa"/>
            <w:gridSpan w:val="2"/>
          </w:tcPr>
          <w:p>
            <w:pPr>
              <w:pStyle w:val="TableParagraph"/>
              <w:spacing w:line="351" w:lineRule="exact" w:before="88"/>
              <w:ind w:left="108"/>
              <w:rPr>
                <w:sz w:val="28"/>
              </w:rPr>
            </w:pPr>
            <w:r>
              <w:rPr>
                <w:sz w:val="28"/>
              </w:rPr>
              <w:t>XXX 大学全流程数字化业务系统</w:t>
            </w:r>
          </w:p>
        </w:tc>
      </w:tr>
      <w:tr>
        <w:trPr>
          <w:trHeight w:val="472" w:hRule="atLeast"/>
        </w:trPr>
        <w:tc>
          <w:tcPr>
            <w:tcW w:w="9180" w:type="dxa"/>
            <w:gridSpan w:val="4"/>
          </w:tcPr>
          <w:p>
            <w:pPr>
              <w:pStyle w:val="TableParagraph"/>
              <w:spacing w:before="89"/>
              <w:ind w:left="4065" w:right="3945"/>
              <w:jc w:val="center"/>
              <w:rPr>
                <w:sz w:val="28"/>
              </w:rPr>
            </w:pPr>
            <w:r>
              <w:rPr>
                <w:sz w:val="28"/>
              </w:rPr>
              <w:t>工具清单</w:t>
            </w:r>
          </w:p>
        </w:tc>
      </w:tr>
      <w:tr>
        <w:trPr>
          <w:trHeight w:val="598" w:hRule="atLeast"/>
        </w:trPr>
        <w:tc>
          <w:tcPr>
            <w:tcW w:w="956" w:type="dxa"/>
          </w:tcPr>
          <w:p>
            <w:pPr>
              <w:pStyle w:val="TableParagraph"/>
              <w:spacing w:before="88"/>
              <w:ind w:left="251"/>
              <w:rPr>
                <w:sz w:val="28"/>
              </w:rPr>
            </w:pPr>
            <w:r>
              <w:rPr>
                <w:sz w:val="28"/>
              </w:rPr>
              <w:t>序号</w:t>
            </w:r>
          </w:p>
        </w:tc>
        <w:tc>
          <w:tcPr>
            <w:tcW w:w="3876" w:type="dxa"/>
            <w:gridSpan w:val="2"/>
          </w:tcPr>
          <w:p>
            <w:pPr>
              <w:pStyle w:val="TableParagraph"/>
              <w:spacing w:before="88"/>
              <w:ind w:left="1412" w:right="1294"/>
              <w:jc w:val="center"/>
              <w:rPr>
                <w:sz w:val="28"/>
              </w:rPr>
            </w:pPr>
            <w:r>
              <w:rPr>
                <w:sz w:val="28"/>
              </w:rPr>
              <w:t>工具名称</w:t>
            </w:r>
          </w:p>
        </w:tc>
        <w:tc>
          <w:tcPr>
            <w:tcW w:w="4348" w:type="dxa"/>
          </w:tcPr>
          <w:p>
            <w:pPr>
              <w:pStyle w:val="TableParagraph"/>
              <w:spacing w:before="88"/>
              <w:ind w:left="1928" w:right="1809"/>
              <w:jc w:val="center"/>
              <w:rPr>
                <w:sz w:val="28"/>
              </w:rPr>
            </w:pPr>
            <w:r>
              <w:rPr>
                <w:sz w:val="28"/>
              </w:rPr>
              <w:t>备注</w:t>
            </w:r>
          </w:p>
        </w:tc>
      </w:tr>
      <w:tr>
        <w:trPr>
          <w:trHeight w:val="1019" w:hRule="atLeast"/>
        </w:trPr>
        <w:tc>
          <w:tcPr>
            <w:tcW w:w="956" w:type="dxa"/>
          </w:tcPr>
          <w:p>
            <w:pPr>
              <w:pStyle w:val="TableParagraph"/>
              <w:spacing w:before="17"/>
              <w:rPr>
                <w:rFonts w:ascii="微软雅黑"/>
                <w:b/>
                <w:sz w:val="19"/>
              </w:rPr>
            </w:pPr>
          </w:p>
          <w:p>
            <w:pPr>
              <w:pStyle w:val="TableParagraph"/>
              <w:ind w:left="268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876" w:type="dxa"/>
            <w:gridSpan w:val="2"/>
          </w:tcPr>
          <w:p>
            <w:pPr>
              <w:pStyle w:val="TableParagraph"/>
              <w:spacing w:before="15"/>
              <w:rPr>
                <w:rFonts w:ascii="微软雅黑"/>
                <w:b/>
                <w:sz w:val="17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绿盟远程安全评估系统</w:t>
            </w:r>
          </w:p>
        </w:tc>
        <w:tc>
          <w:tcPr>
            <w:tcW w:w="4348" w:type="dxa"/>
          </w:tcPr>
          <w:p>
            <w:pPr>
              <w:pStyle w:val="TableParagraph"/>
              <w:spacing w:line="460" w:lineRule="atLeast" w:before="35"/>
              <w:ind w:left="107" w:right="23"/>
              <w:rPr>
                <w:sz w:val="28"/>
              </w:rPr>
            </w:pPr>
            <w:r>
              <w:rPr>
                <w:sz w:val="28"/>
              </w:rPr>
              <w:t>对主机系统、数据库系统和网站系统进行漏洞扫描</w:t>
            </w:r>
          </w:p>
        </w:tc>
      </w:tr>
      <w:tr>
        <w:trPr>
          <w:trHeight w:val="1096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微软雅黑"/>
                <w:b/>
                <w:sz w:val="22"/>
              </w:rPr>
            </w:pPr>
          </w:p>
          <w:p>
            <w:pPr>
              <w:pStyle w:val="TableParagraph"/>
              <w:spacing w:before="1"/>
              <w:ind w:left="268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876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57" w:hRule="atLeast"/>
        </w:trPr>
        <w:tc>
          <w:tcPr>
            <w:tcW w:w="956" w:type="dxa"/>
          </w:tcPr>
          <w:p>
            <w:pPr>
              <w:pStyle w:val="TableParagraph"/>
              <w:spacing w:before="138"/>
              <w:ind w:left="268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876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56" w:hRule="atLeast"/>
        </w:trPr>
        <w:tc>
          <w:tcPr>
            <w:tcW w:w="956" w:type="dxa"/>
          </w:tcPr>
          <w:p>
            <w:pPr>
              <w:pStyle w:val="TableParagraph"/>
              <w:spacing w:before="137"/>
              <w:ind w:left="268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3876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57" w:hRule="atLeast"/>
        </w:trPr>
        <w:tc>
          <w:tcPr>
            <w:tcW w:w="956" w:type="dxa"/>
          </w:tcPr>
          <w:p>
            <w:pPr>
              <w:pStyle w:val="TableParagraph"/>
              <w:spacing w:before="136"/>
              <w:ind w:left="268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876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56" w:hRule="atLeast"/>
        </w:trPr>
        <w:tc>
          <w:tcPr>
            <w:tcW w:w="956" w:type="dxa"/>
          </w:tcPr>
          <w:p>
            <w:pPr>
              <w:pStyle w:val="TableParagraph"/>
              <w:spacing w:before="136"/>
              <w:ind w:left="268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3876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57" w:hRule="atLeast"/>
        </w:trPr>
        <w:tc>
          <w:tcPr>
            <w:tcW w:w="956" w:type="dxa"/>
          </w:tcPr>
          <w:p>
            <w:pPr>
              <w:pStyle w:val="TableParagraph"/>
              <w:spacing w:before="138"/>
              <w:ind w:left="268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3876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653" w:hRule="atLeast"/>
        </w:trPr>
        <w:tc>
          <w:tcPr>
            <w:tcW w:w="9180" w:type="dxa"/>
            <w:gridSpan w:val="4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sectPr>
      <w:type w:val="continuous"/>
      <w:pgSz w:w="11910" w:h="16840"/>
      <w:pgMar w:top="1120" w:bottom="28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u w:val="single" w:color="00000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2021-07-16T07:23:05Z</dcterms:created>
  <dcterms:modified xsi:type="dcterms:W3CDTF">2021-07-16T07:23:05Z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