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6C5CE7"/>
          <w:sz w:val="28"/>
          <w:szCs w:val="28"/>
        </w:rPr>
        <w:t xml:space="preserve">游戏拆解分析报告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1A162E"/>
          <w:sz w:val="56"/>
          <w:szCs w:val="56"/>
        </w:rPr>
        <w:t xml:space="preserve">守望先锋 Overwatch</w:t>
      </w:r>
    </w:p>
    <w:p>
      <w:pPr>
        <w:spacing w:after="120"/>
        <w:jc w:val="center"/>
      </w:pPr>
      <w:r>
        <w:rPr>
          <w:rFonts w:ascii="Arial" w:eastAsia="Microsoft YaHei" w:hAnsi="Arial"/>
          <w:color w:val="342E52"/>
          <w:sz w:val="24"/>
          <w:szCs w:val="24"/>
        </w:rPr>
        <w:t xml:space="preserve">英雄技能设计与团队协作机制深度拆解</w:t>
      </w:r>
    </w:p>
    <w:p>
      <w:pPr>
        <w:spacing w:after="2000"/>
        <w:jc w:val="center"/>
      </w:pPr>
      <w:r>
        <w:rPr>
          <w:rFonts w:ascii="Arial" w:eastAsia="Microsoft YaHei" w:hAnsi="Arial"/>
          <w:color w:val="6B6487"/>
          <w:sz w:val="22"/>
          <w:szCs w:val="22"/>
        </w:rPr>
        <w:t xml:space="preserve">英雄射击 / 团队FPS / 竞技游戏</w:t>
      </w:r>
    </w:p>
    <w:p>
      <w:pPr>
        <w:spacing w:after="80"/>
        <w:jc w:val="center"/>
      </w:pPr>
      <w:r>
        <w:rPr>
          <w:rFonts w:ascii="Arial" w:eastAsia="Microsoft YaHei" w:hAnsi="Arial"/>
          <w:color w:val="342E52"/>
          <w:sz w:val="22"/>
          <w:szCs w:val="22"/>
        </w:rPr>
        <w:t xml:space="preserve">拆解人：陈卫鑫</w:t>
      </w:r>
    </w:p>
    <w:p>
      <w:pPr>
        <w:jc w:val="center"/>
      </w:pPr>
      <w:r>
        <w:rPr>
          <w:rFonts w:ascii="Arial" w:eastAsia="Microsoft YaHei" w:hAnsi="Arial"/>
          <w:color w:val="6B6487"/>
          <w:sz w:val="22"/>
          <w:szCs w:val="22"/>
        </w:rPr>
        <w:t xml:space="preserve">2026年9月</w:t>
      </w:r>
    </w:p>
    <w:p>
      <w:r>
        <w:br w:type="page"/>
      </w:r>
    </w:p>
    <w:p>
      <w:pPr>
        <w:pStyle w:val="Heading1"/>
      </w:pPr>
      <w:r>
        <w:t xml:space="preserve">一、游戏概述</w:t>
      </w:r>
    </w:p>
    <w:p>
      <w:pPr>
        <w:spacing w:after="120" w:line="360"/>
        <w:rPr>
          <w:color w:val="6B6487"/>
          <w:sz w:val="22"/>
          <w:szCs w:val="22"/>
        </w:rPr>
      </w:pPr>
      <w:r>
        <w:rPr>
          <w:color w:val="6B6487"/>
          <w:sz w:val="22"/>
          <w:szCs w:val="22"/>
        </w:rPr>
        <w:t xml:space="preserve">游戏基本信息与核心定位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游戏名称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守望先锋（Overwatch / Overwatch 2）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开发商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暴雪娱乐（Blizzard Entertainment）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发行时间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2016年5月（OW1）/ 2022年10月（OW2）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游戏类型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英雄射击 / 团队FPS / 多人在线竞技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核心模式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6v6（OW1）→ 5v5（OW2），占点/推车/混合/机动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玩家定位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休闲玩家 + 竞技玩家，覆盖广泛用户群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t xml:space="preserve">《守望先锋》是暴雪娱乐开发的团队射击游戏，于2016年首次发布即引发全球热潮。游戏将MOBA式的英雄技能系统与FPS射击体验创新性地融合在一起，重新定义了"英雄射击"这一品类。2022年推出的《守望先锋2》将6v6改为5v5，取消了一个坦克位，进一步加快了游戏节奏。</w:t>
      </w:r>
    </w:p>
    <w:p>
      <w:pPr>
        <w:spacing w:after="120" w:line="360"/>
      </w:pPr>
      <w:r>
        <w:t xml:space="preserve">守望先锋的核心设计哲学是"让每个玩家都能找到自己的位置"。通过输出、坦克、辅助三位一体的角色定位系统，不同射击水平的玩家都能在团队中发挥价值，获得成就感。</w:t>
      </w:r>
    </w:p>
    <w:p>
      <w:pPr>
        <w:pStyle w:val="Heading2"/>
      </w:pPr>
      <w:r>
        <w:t xml:space="preserve">二、核心玩法分析</w:t>
      </w:r>
    </w:p>
    <w:p>
      <w:pPr>
        <w:pStyle w:val="Heading3"/>
      </w:pPr>
      <w:r>
        <w:t xml:space="preserve">2.1 三位一体角色定位系统</w:t>
      </w:r>
    </w:p>
    <w:p>
      <w:pPr>
        <w:spacing w:after="120" w:line="360"/>
      </w:pPr>
      <w:r>
        <w:t xml:space="preserve">守望先锋最核心的设计创新是其角色定位系统。游戏将所有英雄分为三大类：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输出（Damage）：负责制造伤害，消灭敌人。分为即时命中型和弹道型。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坦克（Tank）：负责承受伤害、创造空间、保护队友。分为主坦和副坦（OW1）。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辅助（Support）：负责治疗和增益，维持团队生存。分为主奶和副奶。</w:t>
      </w:r>
    </w:p>
    <w:p>
      <w:pPr>
        <w:spacing w:after="60"/>
      </w:pPr>
    </w:p>
    <w:p>
      <w:pPr>
        <w:spacing w:after="120" w:line="360"/>
      </w:pPr>
      <w:r>
        <w:t xml:space="preserve">这种设计的精妙之处在于：即使射击技术不够出色的玩家，也可以通过玩好坦克或辅助来为团队做贡献，大大降低了射击游戏的入门门槛。同时，三个定位之间形成了"剪刀石头布"式的克制关系，增加了策略深度。</w:t>
      </w:r>
    </w:p>
    <w:p>
      <w:pPr>
        <w:pStyle w:val="Heading3"/>
      </w:pPr>
      <w:r>
        <w:t xml:space="preserve">2.2 终极技能（大招）系统</w:t>
      </w:r>
    </w:p>
    <w:p>
      <w:pPr>
        <w:spacing w:after="120" w:line="360"/>
      </w:pPr>
      <w:r>
        <w:t xml:space="preserve">终极技能是守望先锋中最具标志性的设计之一。玩家通过造成伤害、治疗队友、承受伤害等方式充能，积累到100%后可以释放强大的终极技能。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充能机制：伤害/治疗/承伤都会积累大招充能，不同英雄充能速率不同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大招博弈：双方大招的交换与counter是高端对局的核心策略点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节奏控制：大招充能速度直接影响游戏节奏，是数值平衡的关键杠杆</w:t>
      </w:r>
    </w:p>
    <w:p>
      <w:pPr>
        <w:spacing w:after="60"/>
      </w:pPr>
    </w:p>
    <w:p>
      <w:pPr>
        <w:spacing w:after="120" w:line="360"/>
      </w:pPr>
      <w:r>
        <w:t xml:space="preserve">大招系统本质上是一个"长期资源管理"机制，它让玩家在常规交火之外还有一个更高层级的策略维度。</w:t>
      </w:r>
    </w:p>
    <w:p>
      <w:pPr>
        <w:pStyle w:val="Heading3"/>
      </w:pPr>
      <w:r>
        <w:t xml:space="preserve">2.3 终极技能组合与counter关系</w:t>
      </w:r>
    </w:p>
    <w:p>
      <w:pPr>
        <w:spacing w:after="120" w:line="360"/>
      </w:pPr>
      <w:r>
        <w:t xml:space="preserve">守望先锋的高级玩法很大程度上围绕着大招的配合与counter展开：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进攻组合：例如"重力喷涌+龙刃"、"核爆+战术目镜"等经典连招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防守counter：例如"音障counter重力喷涌"、"圣counter龙刃"等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骗大招：通过假动作引诱对方交出关键大招，然后规避</w:t>
      </w:r>
    </w:p>
    <w:p>
      <w:pPr>
        <w:pStyle w:val="Heading2"/>
      </w:pPr>
      <w:r>
        <w:t xml:space="preserve">三、英雄设计深度拆解</w:t>
      </w:r>
    </w:p>
    <w:p>
      <w:pPr>
        <w:pStyle w:val="Heading3"/>
      </w:pPr>
      <w:r>
        <w:t xml:space="preserve">3.1 英雄设计的四维度框架</w:t>
      </w:r>
    </w:p>
    <w:p>
      <w:pPr>
        <w:spacing w:after="120" w:line="360"/>
      </w:pPr>
      <w:r>
        <w:t xml:space="preserve">通过对23位初始英雄的分析，可以总结出守望先锋英雄设计的四维度框架：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说明与例子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伤害能力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输出手段（即时命中/弹道/近战）、DPS、有效射程、爆头倍率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生存能力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生命值、护盾、位移技能、自愈能力、无敌帧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机动能力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位移距离、冷却时间、垂直机动、移动速度加成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控制能力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硬控（眩晕/击退/冰冻）、软控（减速/视野遮挡）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t xml:space="preserve">每个英雄都是这四个维度的不同配比组合。例如：猎空机动性拉满但生存和控制较弱；莱因哈特生存和控制强但机动性差。好的英雄设计应该有明确的强项和弱项，形成鲜明的定位差异。</w:t>
      </w:r>
    </w:p>
    <w:p>
      <w:pPr>
        <w:pStyle w:val="Heading3"/>
      </w:pPr>
      <w:r>
        <w:t xml:space="preserve">3.2 英雄技能设计范式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Shift技能：主要位移/功能性技能，冷却中等（6-12秒），是英雄机动性的核心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E技能：主要功能性/控制技能，冷却较长（10-20秒），是策略性的核心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鼠标左键/右键：基础攻击手段，定义英雄的输出方式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Q技能（大招）：终极技能，最强能力，需要充能获取</w:t>
      </w:r>
    </w:p>
    <w:p>
      <w:pPr>
        <w:spacing w:after="60"/>
      </w:pPr>
    </w:p>
    <w:p>
      <w:pPr>
        <w:spacing w:after="120" w:line="360"/>
      </w:pPr>
      <w:r>
        <w:t xml:space="preserve">这种标准化的技能栏位设计（左右键+Shift+E+Q）让玩家学习新英雄的成本大大降低，只需理解每个按钮对应的具体效果即可快速上手。</w:t>
      </w:r>
    </w:p>
    <w:p>
      <w:pPr>
        <w:pStyle w:val="Heading3"/>
      </w:pPr>
      <w:r>
        <w:t xml:space="preserve">3.3 平衡性设计思路</w:t>
      </w:r>
    </w:p>
    <w:p>
      <w:pPr>
        <w:spacing w:after="120" w:line="360"/>
      </w:pPr>
      <w:r>
        <w:t xml:space="preserve">守望先锋的平衡性设计遵循"计数器"（Counter）思路，而非单纯的数值调整：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英雄克制链：每个强势英雄都有对应的counter英雄，形成生态平衡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阵容搭配：6个英雄的选择组合产生巨大的策略深度，BP（ban/pick）是竞技模式的核心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地图适配：不同地图适合不同英雄，没有万能阵容</w:t>
      </w:r>
    </w:p>
    <w:p>
      <w:pPr>
        <w:spacing w:after="60"/>
      </w:pPr>
    </w:p>
    <w:p>
      <w:pPr>
        <w:spacing w:after="120" w:line="360"/>
      </w:pPr>
      <w:r>
        <w:t xml:space="preserve">这种设计哲学的优点是：即使某个英雄数值较强，玩家也可以通过选择counter英雄来应对，而不会出现"无解"的情况。但缺点是：新手玩家需要了解大量英雄的克制关系，学习曲线陡峭。</w:t>
      </w:r>
    </w:p>
    <w:p>
      <w:pPr>
        <w:pStyle w:val="Heading2"/>
      </w:pPr>
      <w:r>
        <w:t xml:space="preserve">四、地图与模式设计</w:t>
      </w:r>
    </w:p>
    <w:p>
      <w:pPr>
        <w:pStyle w:val="Heading3"/>
      </w:pPr>
      <w:r>
        <w:t xml:space="preserve">4.1 四种核心模式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模式类型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玩法规则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占点图（Assault）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进攻方攻占A点后攻B点，防守方阻止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推车图（Escort）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进攻方推动运载目标，防守方阻止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混合图（Hybrid）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先占点后推车，两种玩法结合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机动推进（Control）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双方争夺中心点，先赢三局获胜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4.2 地图设计原则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多路径原则：每条主要路线都至少有2-3条分支路径，避免单一通道的 bottleneck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高低差设计：充分利用垂直空间，增加战斗的立体性和策略性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掩体布局：合理分布掩体，既保护推进方也给防守方对枪机会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血包位置：大小血包的位置直接影响交火频率和节奏控制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出生点距离：防守方出生点近、进攻方远，但每推进一段进攻方出生点前移</w:t>
      </w:r>
    </w:p>
    <w:p>
      <w:pPr>
        <w:pStyle w:val="Heading3"/>
      </w:pPr>
      <w:r>
        <w:t xml:space="preserve">4.3 攻防平衡设计</w:t>
      </w:r>
    </w:p>
    <w:p>
      <w:pPr>
        <w:spacing w:after="120" w:line="360"/>
      </w:pPr>
      <w:r>
        <w:t xml:space="preserve">FPS游戏的攻防平衡是永恒的难题，守望先锋通过多种机制来平衡：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时间奖励：进攻方每占领一个点/推进一段距离，都会获得额外时间奖励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出生点前移：进攻方推进后出生点更靠前，减少赶路时间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防守方优势补偿：防守方有地形优势，但进攻方有选择进攻时机和路线的主动权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数据驱动：暴雪通过大量数据分析攻防胜率，持续微调地图</w:t>
      </w:r>
    </w:p>
    <w:p>
      <w:pPr>
        <w:pStyle w:val="Heading2"/>
      </w:pPr>
      <w:r>
        <w:t xml:space="preserve">五、从OW1到OW2的设计演变</w:t>
      </w:r>
    </w:p>
    <w:p>
      <w:pPr>
        <w:pStyle w:val="Heading3"/>
      </w:pPr>
      <w:r>
        <w:t xml:space="preserve">5.1 6v6 → 5v5的核心变革</w:t>
      </w:r>
    </w:p>
    <w:p>
      <w:pPr>
        <w:spacing w:after="120" w:line="360"/>
      </w:pPr>
      <w:r>
        <w:t xml:space="preserve">守望先锋2最大的改动是将6v6改为5v5，具体变化包括：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坦克位从2个减为1个：取消主坦副坦分工，每个坦克都是"全能型"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输出位保持2个：但普遍加强了输出能力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辅助位保持2个：增加了更多自保能力</w:t>
      </w:r>
    </w:p>
    <w:p>
      <w:pPr>
        <w:spacing w:after="60"/>
      </w:pPr>
    </w:p>
    <w:p>
      <w:pPr>
        <w:spacing w:after="120" w:line="360"/>
      </w:pPr>
      <w:r>
        <w:t xml:space="preserve">这一改动的核心目的是加快游戏节奏、减少"双坦互耗"的僵局，让个人能力更容易发挥。但也带来了坦克位压力过大、辅助位生存环境恶化等新问题。</w:t>
      </w:r>
    </w:p>
    <w:p>
      <w:pPr>
        <w:pStyle w:val="Heading3"/>
      </w:pPr>
      <w:r>
        <w:t xml:space="preserve">5.2 设计思路的转变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从"团队协作"到"个人发挥"：OW1强调团队配合，OW2给了个人carry更多空间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从"慢节奏拉扯"到"快节奏对攻"：团战更频繁，死亡更快，回合更短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从"角色扮演"到"竞技对抗"：OW1有很强的角色沉浸感，OW2更偏向纯竞技</w:t>
      </w:r>
    </w:p>
    <w:p>
      <w:pPr>
        <w:pStyle w:val="Heading2"/>
      </w:pPr>
      <w:r>
        <w:t xml:space="preserve">六、玩家体验与心理设计</w:t>
      </w:r>
    </w:p>
    <w:p>
      <w:pPr>
        <w:pStyle w:val="Heading3"/>
      </w:pPr>
      <w:r>
        <w:t xml:space="preserve">6.1 新手友好设计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角色定位降低门槛：不会射击也可以玩辅助/坦克，找到自己的价值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技能型玩法：很多英雄不依赖精准枪法，技能释放时机更重要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渐进式解锁：新玩家逐步解锁英雄，不会被海量选择淹没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亮眼时刻系统（PotG）：每个玩家都有机会成为全场焦点</w:t>
      </w:r>
    </w:p>
    <w:p>
      <w:pPr>
        <w:pStyle w:val="Heading3"/>
      </w:pPr>
      <w:r>
        <w:t xml:space="preserve">6.2 反馈与爽感设计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命中反馈：清晰的命中音效、准星扩散、伤害数字，让射击手感扎实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连杀反馈：连杀时的语音和音乐变化，强化玩家成就感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大招语音：每个大招都有独特的语音台词，标志性极强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全场最佳（PotG）：赛后精彩回放，给玩家展示自己高光时刻的舞台</w:t>
      </w:r>
    </w:p>
    <w:p>
      <w:pPr>
        <w:pStyle w:val="Heading2"/>
      </w:pPr>
      <w:r>
        <w:t xml:space="preserve">七、设计亮点与可改进之处</w:t>
      </w:r>
    </w:p>
    <w:p>
      <w:pPr>
        <w:pStyle w:val="Heading3"/>
      </w:pPr>
      <w:r>
        <w:t xml:space="preserve">7.1 核心设计亮点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英雄射击品类的开创者和标杆，将MOBA与FPS完美融合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三位一体角色定位系统，极大扩展了射击游戏的玩家覆盖面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风格鲜明的美术设计和角色塑造，每个英雄都有独特的人格魅力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大招系统增加了策略深度和观赏价值，适合电竞化</w:t>
      </w:r>
    </w:p>
    <w:p>
      <w:pPr>
        <w:pStyle w:val="Heading3"/>
      </w:pPr>
      <w:r>
        <w:t xml:space="preserve">7.2 可改进之处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学习曲线过陡：英雄数量多，新手需要理解大量counter关系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单排体验差：团队配合要求高，单排遇到配合差的队友体验糟糕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平衡性维护难度大：英雄越多，平衡性越难维护，容易出现版本强势英雄垄断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OW2的5v5改动牺牲了部分团队协作的乐趣，定位更模糊</w:t>
      </w:r>
    </w:p>
    <w:p>
      <w:pPr>
        <w:pStyle w:val="Heading2"/>
      </w:pPr>
      <w:r>
        <w:t xml:space="preserve">八、个人思考与启示</w:t>
      </w:r>
    </w:p>
    <w:p>
      <w:pPr>
        <w:spacing w:after="120" w:line="360"/>
      </w:pPr>
      <w:r>
        <w:t xml:space="preserve">守望先锋的设计给了我很多启发。作为一名游戏策划，我认为最重要的启示是：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降低入门门槛不等于降低上限：三位一体定位让新手有入口，但高手依然有巨大的成长空间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角色差异化是品类创新的关键：从"用枪区分"到"用技能+角色区分"，守望先锋走出了自己的路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反馈设计是射击游戏的灵魂：好的射击手感=美术+音效+震动+数值反馈的综合体验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版本迭代要谨慎：OW1到OW2的改动虽然有数据支撑，但也流失了一部分喜欢慢节奏团队协作的核心玩家</w:t>
      </w:r>
    </w:p>
    <w:p>
      <w:pPr>
        <w:spacing w:after="60"/>
      </w:pPr>
    </w:p>
    <w:p>
      <w:pPr>
        <w:spacing w:after="120" w:line="360"/>
      </w:pPr>
      <w:r>
        <w:t xml:space="preserve">如果我来做一款射击游戏，我会借鉴守望先锋的角色差异化思路，但会更加注重单排玩家的体验，设计更多"即使队友不给力也能靠自己发挥"的机制。同时，我会在平衡性上采用"小步快跑"的迭代方式，避免一次性大改导致玩家不适应。</w:t>
      </w:r>
    </w:p>
    <w:p>
      <w:pPr>
        <w:spacing w:after="60"/>
      </w:pPr>
    </w:p>
    <w:p>
      <w:pPr>
        <w:spacing w:after="60"/>
      </w:pPr>
    </w:p>
    <w:p>
      <w:pPr>
        <w:spacing w:before="600"/>
        <w:jc w:val="center"/>
      </w:pPr>
      <w:r>
        <w:rPr>
          <w:rFonts w:ascii="Arial" w:eastAsia="Microsoft YaHei" w:hAnsi="Arial"/>
          <w:color w:val="9E97B8"/>
          <w:sz w:val="20"/>
          <w:szCs w:val="20"/>
        </w:rPr>
        <w:t xml:space="preserve">— 报告完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4834D4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6C5CE7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2E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2026-09-14T18:14:56.344Z</dcterms:created>
  <dcterms:modified xsi:type="dcterms:W3CDTF">2026-09-14T18:14:56.344Z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