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3366D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1C9BA79A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14:paraId="1A7974AC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407DA707" w14:textId="77777777" w:rsidR="004D59C6" w:rsidRDefault="004D59C6" w:rsidP="004D59C6">
      <w:pPr>
        <w:spacing w:line="360" w:lineRule="auto"/>
        <w:jc w:val="center"/>
        <w:rPr>
          <w:szCs w:val="28"/>
        </w:rPr>
      </w:pPr>
    </w:p>
    <w:p w14:paraId="2F7D8864" w14:textId="77777777" w:rsidR="004D59C6" w:rsidRDefault="004D59C6" w:rsidP="004D59C6">
      <w:pPr>
        <w:spacing w:line="360" w:lineRule="auto"/>
        <w:rPr>
          <w:szCs w:val="28"/>
        </w:rPr>
      </w:pPr>
    </w:p>
    <w:p w14:paraId="7DE63DCA" w14:textId="77777777" w:rsidR="004D59C6" w:rsidRDefault="004D59C6" w:rsidP="004D59C6">
      <w:pPr>
        <w:spacing w:line="360" w:lineRule="auto"/>
        <w:rPr>
          <w:szCs w:val="28"/>
        </w:rPr>
      </w:pPr>
    </w:p>
    <w:p w14:paraId="04DD69F2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</w:p>
    <w:p w14:paraId="3D360A42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5D34594C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«Теоретическая информатика»</w:t>
      </w:r>
    </w:p>
    <w:p w14:paraId="3C5291D9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Правила качественного программирования</w:t>
      </w:r>
    </w:p>
    <w:p w14:paraId="0B76C65D" w14:textId="77777777" w:rsidR="0081191B" w:rsidRDefault="0081191B" w:rsidP="0081191B">
      <w:pPr>
        <w:spacing w:line="360" w:lineRule="auto"/>
        <w:jc w:val="center"/>
        <w:rPr>
          <w:sz w:val="32"/>
          <w:szCs w:val="32"/>
        </w:rPr>
      </w:pPr>
      <w:bookmarkStart w:id="0" w:name="_Toc71570083"/>
    </w:p>
    <w:p w14:paraId="66A491DC" w14:textId="77777777" w:rsidR="0081191B" w:rsidRDefault="0081191B" w:rsidP="0081191B">
      <w:pPr>
        <w:spacing w:line="360" w:lineRule="auto"/>
        <w:jc w:val="center"/>
        <w:rPr>
          <w:sz w:val="32"/>
          <w:szCs w:val="32"/>
        </w:rPr>
      </w:pPr>
    </w:p>
    <w:p w14:paraId="527C87FA" w14:textId="4C8CF521" w:rsidR="0081191B" w:rsidRDefault="0081191B" w:rsidP="0081191B">
      <w:pPr>
        <w:spacing w:line="360" w:lineRule="auto"/>
        <w:jc w:val="center"/>
        <w:rPr>
          <w:sz w:val="32"/>
          <w:szCs w:val="32"/>
        </w:rPr>
      </w:pPr>
    </w:p>
    <w:p w14:paraId="10577971" w14:textId="77777777" w:rsidR="0081191B" w:rsidRDefault="0081191B" w:rsidP="0081191B">
      <w:pPr>
        <w:spacing w:line="360" w:lineRule="auto"/>
        <w:jc w:val="center"/>
        <w:rPr>
          <w:sz w:val="32"/>
          <w:szCs w:val="32"/>
        </w:rPr>
      </w:pPr>
    </w:p>
    <w:p w14:paraId="0E79609C" w14:textId="77777777" w:rsidR="0081191B" w:rsidRDefault="0081191B" w:rsidP="0081191B">
      <w:pPr>
        <w:spacing w:line="360" w:lineRule="auto"/>
        <w:jc w:val="right"/>
        <w:rPr>
          <w:sz w:val="32"/>
          <w:szCs w:val="32"/>
        </w:rPr>
      </w:pPr>
    </w:p>
    <w:p w14:paraId="617BEB87" w14:textId="77777777" w:rsidR="0081191B" w:rsidRDefault="0081191B" w:rsidP="0081191B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6A079659" w14:textId="77777777" w:rsidR="0081191B" w:rsidRDefault="0081191B" w:rsidP="0081191B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14:paraId="401FBB49" w14:textId="30EBF27C" w:rsidR="0081191B" w:rsidRDefault="0081191B" w:rsidP="0081191B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Латыпов Тимофей</w:t>
      </w:r>
    </w:p>
    <w:p w14:paraId="1C60A907" w14:textId="77777777" w:rsidR="0081191B" w:rsidRDefault="0081191B" w:rsidP="0081191B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Симонов Александр</w:t>
      </w:r>
    </w:p>
    <w:p w14:paraId="43412C49" w14:textId="46E4A4A4" w:rsidR="0081191B" w:rsidRDefault="0081191B" w:rsidP="0081191B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Громова Полина</w:t>
      </w:r>
    </w:p>
    <w:p w14:paraId="364CD5F2" w14:textId="676688CB" w:rsidR="0081191B" w:rsidRDefault="0081191B" w:rsidP="0081191B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Пономар</w:t>
      </w:r>
      <w:r>
        <w:rPr>
          <w:sz w:val="32"/>
          <w:szCs w:val="32"/>
        </w:rPr>
        <w:t>е</w:t>
      </w:r>
      <w:r>
        <w:rPr>
          <w:sz w:val="32"/>
          <w:szCs w:val="32"/>
        </w:rPr>
        <w:t>в Вадим</w:t>
      </w:r>
    </w:p>
    <w:p w14:paraId="3CB86E32" w14:textId="66C24BD9" w:rsidR="0081191B" w:rsidRDefault="0081191B" w:rsidP="0081191B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Черепан Матвей</w:t>
      </w:r>
    </w:p>
    <w:p w14:paraId="0A68405F" w14:textId="77777777" w:rsidR="0081191B" w:rsidRDefault="0081191B" w:rsidP="0081191B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Биллиг Владимир Арнольдович</w:t>
      </w:r>
    </w:p>
    <w:p w14:paraId="5C7A2592" w14:textId="77777777" w:rsidR="0081191B" w:rsidRDefault="0081191B" w:rsidP="0081191B">
      <w:pPr>
        <w:jc w:val="center"/>
        <w:rPr>
          <w:sz w:val="32"/>
          <w:szCs w:val="32"/>
        </w:rPr>
      </w:pPr>
    </w:p>
    <w:p w14:paraId="5500408F" w14:textId="77777777" w:rsidR="0081191B" w:rsidRDefault="0081191B" w:rsidP="0081191B">
      <w:pPr>
        <w:jc w:val="center"/>
        <w:rPr>
          <w:sz w:val="32"/>
          <w:szCs w:val="32"/>
        </w:rPr>
      </w:pPr>
    </w:p>
    <w:p w14:paraId="05B984B8" w14:textId="77777777" w:rsidR="0081191B" w:rsidRDefault="0081191B" w:rsidP="0081191B">
      <w:pPr>
        <w:jc w:val="center"/>
        <w:rPr>
          <w:sz w:val="32"/>
          <w:szCs w:val="32"/>
        </w:rPr>
      </w:pPr>
    </w:p>
    <w:p w14:paraId="3925475C" w14:textId="77777777" w:rsidR="0081191B" w:rsidRDefault="0081191B" w:rsidP="0081191B">
      <w:pPr>
        <w:jc w:val="center"/>
        <w:rPr>
          <w:sz w:val="32"/>
          <w:szCs w:val="32"/>
        </w:rPr>
      </w:pPr>
    </w:p>
    <w:p w14:paraId="662F56F5" w14:textId="77777777" w:rsidR="0081191B" w:rsidRDefault="0081191B" w:rsidP="0081191B">
      <w:pPr>
        <w:jc w:val="center"/>
        <w:rPr>
          <w:sz w:val="32"/>
          <w:szCs w:val="32"/>
        </w:rPr>
      </w:pPr>
    </w:p>
    <w:p w14:paraId="3C70559B" w14:textId="0927FC69" w:rsidR="004D59C6" w:rsidRDefault="0081191B" w:rsidP="0081191B">
      <w:pPr>
        <w:jc w:val="center"/>
        <w:rPr>
          <w:b/>
          <w:bCs/>
        </w:rPr>
      </w:pPr>
      <w:r>
        <w:rPr>
          <w:sz w:val="24"/>
        </w:rPr>
        <w:t>Тверь,202</w:t>
      </w:r>
      <w:r>
        <w:rPr>
          <w:sz w:val="24"/>
        </w:rPr>
        <w:t>2</w:t>
      </w:r>
      <w:r w:rsidR="004D59C6">
        <w:rPr>
          <w:b/>
          <w:bCs/>
        </w:rPr>
        <w:br w:type="page"/>
      </w:r>
    </w:p>
    <w:p w14:paraId="3C90EB1C" w14:textId="77777777" w:rsidR="004D59C6" w:rsidRDefault="004D59C6" w:rsidP="004D59C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1E9855CF" w14:textId="77777777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5520A85C" w14:textId="77777777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Правила качественного программирования</w:t>
      </w:r>
    </w:p>
    <w:p w14:paraId="60E7BA2C" w14:textId="107F8C73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Декомпозиция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3</w:t>
      </w:r>
    </w:p>
    <w:p w14:paraId="34DE0147" w14:textId="1984FDF0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Модульность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3</w:t>
      </w:r>
    </w:p>
    <w:p w14:paraId="43E3CBB9" w14:textId="31C1797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Корректность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3</w:t>
      </w:r>
    </w:p>
    <w:p w14:paraId="150B4443" w14:textId="27DA187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Тестируемость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4</w:t>
      </w:r>
    </w:p>
    <w:p w14:paraId="6C467FD3" w14:textId="152C74D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Устойчивость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4</w:t>
      </w:r>
    </w:p>
    <w:p w14:paraId="67A2B869" w14:textId="1F8177D8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Стилизованность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5</w:t>
      </w:r>
    </w:p>
    <w:p w14:paraId="68899099" w14:textId="5699AE92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Читаемость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5</w:t>
      </w:r>
    </w:p>
    <w:p w14:paraId="007D3279" w14:textId="77501521" w:rsidR="004D59C6" w:rsidRP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Универсальность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5</w:t>
      </w:r>
    </w:p>
    <w:p w14:paraId="5E060D38" w14:textId="450F4B2B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Практика качественного программирова</w:t>
      </w:r>
      <w:r w:rsidR="0081191B">
        <w:rPr>
          <w:b/>
          <w:bCs/>
        </w:rPr>
        <w:t>ния</w:t>
      </w:r>
    </w:p>
    <w:p w14:paraId="2935FF34" w14:textId="6E6EECC5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Декомпозиция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6</w:t>
      </w:r>
    </w:p>
    <w:p w14:paraId="178C3560" w14:textId="32E12FF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Модульность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7</w:t>
      </w:r>
    </w:p>
    <w:p w14:paraId="78E8624A" w14:textId="0829213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Корректность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</w:t>
      </w:r>
      <w:bookmarkStart w:id="1" w:name="_GoBack"/>
      <w:bookmarkEnd w:id="1"/>
      <w:r w:rsidR="0081191B">
        <w:rPr>
          <w:b/>
          <w:bCs/>
        </w:rPr>
        <w:t>12</w:t>
      </w:r>
    </w:p>
    <w:p w14:paraId="060F967D" w14:textId="18735805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Тестируемость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12</w:t>
      </w:r>
    </w:p>
    <w:p w14:paraId="1F0CF894" w14:textId="15EEC0DC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Устойчивость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4FA8FDF6" w14:textId="0CF4863D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Стилизованность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2123A90D" w14:textId="20997EC0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Читаемость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701913AA" w14:textId="3AD34055" w:rsidR="004D59C6" w:rsidRP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Универсальность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0D144697" w14:textId="5033FA9A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Вывод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81191B">
        <w:rPr>
          <w:b/>
          <w:bCs/>
        </w:rPr>
        <w:t>13</w:t>
      </w:r>
    </w:p>
    <w:p w14:paraId="5DE4BCA3" w14:textId="77777777" w:rsidR="004D59C6" w:rsidRDefault="004D59C6" w:rsidP="004D59C6">
      <w:pPr>
        <w:spacing w:after="160" w:line="256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2B259262" w14:textId="77777777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B6D72EC" w14:textId="77777777" w:rsidR="004D59C6" w:rsidRPr="004D59C6" w:rsidRDefault="00F24CEA" w:rsidP="00F24CEA">
      <w:pPr>
        <w:jc w:val="both"/>
        <w:rPr>
          <w:rFonts w:eastAsiaTheme="majorEastAsia"/>
        </w:rPr>
      </w:pPr>
      <w:r>
        <w:rPr>
          <w:rFonts w:eastAsiaTheme="majorEastAsia"/>
        </w:rPr>
        <w:tab/>
        <w:t>Правила качественного программирования – фундаментальные принципы программирования, определяющие то, как и зачем нужно проектировать структуру программы, алгоритмов, а также общие подходы к разработке.</w:t>
      </w:r>
    </w:p>
    <w:p w14:paraId="10DE9FDA" w14:textId="77777777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2.Правила качественного программирования</w:t>
      </w:r>
    </w:p>
    <w:p w14:paraId="75446CCE" w14:textId="30CF09BB" w:rsidR="004D59C6" w:rsidRPr="00E03CA0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2.1. Декомпозиция</w:t>
      </w:r>
    </w:p>
    <w:p w14:paraId="5D0F06CE" w14:textId="4DF67E74" w:rsidR="004D59C6" w:rsidRDefault="00E03CA0" w:rsidP="00F24CEA">
      <w:pPr>
        <w:jc w:val="both"/>
      </w:pPr>
      <w:r>
        <w:tab/>
        <w:t>Декомпозиция – мыслительная операция по разделению целого на части. Это общий приём, применяемый при решении различных проблем, состоящий в разделении задачи на множество частных, тривиальных задач, не превосходящих по сложности исходную проблему, с помощью объединения решений которых, можно сформировать решение исходной проблемы в целом.</w:t>
      </w:r>
    </w:p>
    <w:p w14:paraId="04022685" w14:textId="618C5C89" w:rsidR="00E03CA0" w:rsidRDefault="00E03CA0" w:rsidP="00F24CEA">
      <w:pPr>
        <w:jc w:val="both"/>
      </w:pPr>
    </w:p>
    <w:p w14:paraId="60C6D1A7" w14:textId="04EAE994" w:rsidR="00E03CA0" w:rsidRDefault="00E03CA0" w:rsidP="00F24CEA">
      <w:pPr>
        <w:jc w:val="both"/>
      </w:pPr>
      <w:r>
        <w:tab/>
        <w:t>Программисты часто сталкиваются с очень абстрактными и сложными задачами, которые предполагают работу в команде. При командном подходе к разработке ПО, использование декомпозиции позволяет давать разработчикам конкретные небольшие задачи и постепенно выстраивать общую структуру приложения</w:t>
      </w:r>
      <w:r w:rsidR="00727856">
        <w:t xml:space="preserve"> из небольших частиц</w:t>
      </w:r>
      <w:r>
        <w:t>.</w:t>
      </w:r>
      <w:r w:rsidR="00727856">
        <w:t xml:space="preserve"> Также это увеличивает продуктивность разработки, так как появляется возможность параллельно решать несколько задач, и совмещать их на дальнейших этапах.</w:t>
      </w:r>
    </w:p>
    <w:p w14:paraId="2485034D" w14:textId="77777777" w:rsidR="004D59C6" w:rsidRDefault="004D59C6" w:rsidP="00F24CEA">
      <w:pPr>
        <w:jc w:val="both"/>
      </w:pPr>
    </w:p>
    <w:p w14:paraId="29A065F1" w14:textId="0076F094" w:rsidR="004D59C6" w:rsidRPr="00C67B9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2.2. Модульность</w:t>
      </w:r>
    </w:p>
    <w:p w14:paraId="72FC84CB" w14:textId="4051D95E" w:rsidR="00727856" w:rsidRDefault="00727856" w:rsidP="00F24CEA">
      <w:pPr>
        <w:jc w:val="both"/>
      </w:pPr>
      <w:r>
        <w:tab/>
        <w:t>Модульность – приём в программировании, заключающийся в разбиении программы на функционально законченные фрагменты, оформляемые в виде отдельного файла или поименованной непрерывной части программы. При таком подходе программа организована как совокупность небольших независимых блоков, структура и поведение которых подчиняется определённым правилам. Причём каждый модуль выполняет одну определённую задачу.</w:t>
      </w:r>
    </w:p>
    <w:p w14:paraId="6EAF90F0" w14:textId="350B20D6" w:rsidR="00C67B96" w:rsidRDefault="00727856" w:rsidP="00F24CEA">
      <w:pPr>
        <w:jc w:val="both"/>
      </w:pPr>
      <w:r>
        <w:tab/>
        <w:t xml:space="preserve">При написании объёмных комплексных решений, программисты сталкиваются с проблемами тестирования и обнаружения ошибок. Модульность как бы проливает свет на внутреннюю работу алгоритма, расставляет всё по своим местам и противостоит неявной логике и запутанности. Она позволяет быстро обнаружить </w:t>
      </w:r>
      <w:r w:rsidR="00C67B96">
        <w:t>модуль, содержащий ошибку и исправить её.</w:t>
      </w:r>
    </w:p>
    <w:p w14:paraId="6F74AB06" w14:textId="7FD391B6" w:rsidR="00727856" w:rsidRDefault="00C67B96" w:rsidP="00F24CEA">
      <w:pPr>
        <w:jc w:val="both"/>
      </w:pPr>
      <w:r>
        <w:tab/>
      </w:r>
      <w:r w:rsidR="00727856">
        <w:t xml:space="preserve">Модульность так же </w:t>
      </w:r>
      <w:r>
        <w:t>позволяет проще понимать общую логику решения и то, каким образом достигается результат</w:t>
      </w:r>
      <w:r w:rsidR="006E69AE">
        <w:t>.</w:t>
      </w:r>
    </w:p>
    <w:p w14:paraId="31C59BE5" w14:textId="77777777" w:rsidR="004D59C6" w:rsidRDefault="004D59C6" w:rsidP="00F24CEA">
      <w:pPr>
        <w:jc w:val="both"/>
      </w:pPr>
    </w:p>
    <w:p w14:paraId="1511DA25" w14:textId="051ED5EA" w:rsidR="004D59C6" w:rsidRPr="00C67B9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2.3. Корректность</w:t>
      </w:r>
    </w:p>
    <w:p w14:paraId="4A4F1C5E" w14:textId="7289F3C4" w:rsidR="00C67B96" w:rsidRDefault="00C67B96" w:rsidP="00F24CEA">
      <w:pPr>
        <w:jc w:val="both"/>
      </w:pPr>
      <w:r>
        <w:tab/>
        <w:t xml:space="preserve">Под корректностью программы понимается её соответствие некоторому эталону или совокупности эталонных правил и характеристик. Корректность требует, чтобы программа была корректна на всех уровнях, начиная </w:t>
      </w:r>
      <w:r>
        <w:lastRenderedPageBreak/>
        <w:t>корректностью текста программы, до комплексной корректности, включающую в себя межмодульные связи, функциональность, динамичность.</w:t>
      </w:r>
    </w:p>
    <w:p w14:paraId="164D1573" w14:textId="064E4E4F" w:rsidR="00C67B96" w:rsidRDefault="00C67B96" w:rsidP="00F24CEA">
      <w:pPr>
        <w:jc w:val="both"/>
      </w:pPr>
      <w:r>
        <w:tab/>
        <w:t>Для программистов очень важно, чтобы программа была корректна, так как результат её работы – это результат работы программиста, показатель его навыков, опыта. Не так важно, чтобы приложение было быстрым, сколько чтобы оно работало так, как нужно.</w:t>
      </w:r>
    </w:p>
    <w:p w14:paraId="0805B600" w14:textId="77777777" w:rsidR="004D59C6" w:rsidRDefault="004D59C6" w:rsidP="00F24CEA">
      <w:pPr>
        <w:jc w:val="both"/>
      </w:pPr>
    </w:p>
    <w:p w14:paraId="5E23CCC1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2.4. Тестируемость</w:t>
      </w:r>
    </w:p>
    <w:p w14:paraId="3A4D088D" w14:textId="167018D0" w:rsidR="004D59C6" w:rsidRDefault="00C67B96" w:rsidP="00F24CEA">
      <w:pPr>
        <w:jc w:val="both"/>
      </w:pPr>
      <w:r>
        <w:tab/>
        <w:t>Тестируемость ПО – степень, в которой программная система или модуль поддерживает тестирование, то есть поиск не</w:t>
      </w:r>
      <w:r w:rsidR="00281463">
        <w:t>исправностей в системе. Тестируемость – очень важный фактор в программировании, так как она позволяет обеспечить другой важный фактор – корректность, и исправить не только текущие ошибки, но и исправить будущие.</w:t>
      </w:r>
    </w:p>
    <w:p w14:paraId="6574A354" w14:textId="46AAAE19" w:rsidR="00281463" w:rsidRDefault="00281463" w:rsidP="00F24CEA">
      <w:pPr>
        <w:jc w:val="both"/>
      </w:pPr>
    </w:p>
    <w:p w14:paraId="3A3A9C49" w14:textId="19BE65C5" w:rsidR="00281463" w:rsidRDefault="00281463" w:rsidP="00F24CEA">
      <w:pPr>
        <w:jc w:val="both"/>
      </w:pPr>
      <w:r>
        <w:tab/>
        <w:t xml:space="preserve">Для программиста важно писать такие модули, которые будет легко тестировать, потому что на более поздних стадиях разработки, плохо протестированный модуль, может дать сбой в неординарных ситуациях, что повлечёт за собой глобальные изменения во всей программе, её архитектуре и логике. </w:t>
      </w:r>
    </w:p>
    <w:p w14:paraId="679831FB" w14:textId="38421936" w:rsidR="00281463" w:rsidRDefault="00281463" w:rsidP="00F24CEA">
      <w:pPr>
        <w:jc w:val="both"/>
      </w:pPr>
    </w:p>
    <w:p w14:paraId="5ACE10A5" w14:textId="4F2F1AAD" w:rsidR="00281463" w:rsidRDefault="00281463" w:rsidP="00F24CEA">
      <w:pPr>
        <w:jc w:val="both"/>
      </w:pPr>
      <w:r>
        <w:tab/>
        <w:t>Однако тестируемость – понятие, применимое не только к отдельным блокам, модулям в программе, но и ко всему приложению в целом. Для обеспечения тестируемости на ранних этапах разработки тестировщики создают специальные требования к программе, документацию, эталоны, которым обязаны соответствовать все модули программы. Такой строгий подход позволяет в будущем сэкономить огромное количество ресурсов, которые могли бы уйти на исправление множества ошибок и перестройку архитектуры приложения.</w:t>
      </w:r>
    </w:p>
    <w:p w14:paraId="384DE636" w14:textId="77777777" w:rsidR="004D59C6" w:rsidRDefault="004D59C6" w:rsidP="00F24CEA">
      <w:pPr>
        <w:jc w:val="both"/>
      </w:pPr>
    </w:p>
    <w:p w14:paraId="1F85690E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2.5. Устойчивость</w:t>
      </w:r>
    </w:p>
    <w:p w14:paraId="39CC536E" w14:textId="70E6245C" w:rsidR="004D59C6" w:rsidRDefault="00281463" w:rsidP="00F24CEA">
      <w:pPr>
        <w:jc w:val="both"/>
      </w:pPr>
      <w:r>
        <w:tab/>
        <w:t>Устойчивость – способность системы сохранять текущее состояние при влиянии внешних воздействий. Если текущее состояние при это не сохраняется, то такое состояние называется неустойчивым. Устойчивость ПО обычно обеспечивается с помощью введения различным форм избыточности, позволяющих иметь дублирующие модули программ, альтернативные программы для одних и тех же задач, осуществлять контроль над процессом исполнения программ.</w:t>
      </w:r>
    </w:p>
    <w:p w14:paraId="480DC2E0" w14:textId="1A5A0346" w:rsidR="00281463" w:rsidRDefault="00281463" w:rsidP="00F24CEA">
      <w:pPr>
        <w:jc w:val="both"/>
      </w:pPr>
    </w:p>
    <w:p w14:paraId="0A3C4703" w14:textId="126EC776" w:rsidR="0098541D" w:rsidRDefault="0098541D" w:rsidP="00F24CEA">
      <w:pPr>
        <w:jc w:val="both"/>
      </w:pPr>
      <w:r>
        <w:tab/>
        <w:t xml:space="preserve">Для пользователей важно, чтобы программа работала что бы они ни сделали. Программист должен рассчитывать на это и писать устойчивые программы, которые даже при неверных входных данных должны верно их обрабатывать, выводя ошибки или предупреждения. </w:t>
      </w:r>
    </w:p>
    <w:p w14:paraId="6EA97441" w14:textId="3EE6AC25" w:rsidR="004D59C6" w:rsidRDefault="004D59C6" w:rsidP="00F24CEA">
      <w:pPr>
        <w:jc w:val="both"/>
      </w:pPr>
    </w:p>
    <w:p w14:paraId="3266DCB6" w14:textId="2F2E00B8" w:rsidR="0098541D" w:rsidRDefault="0098541D" w:rsidP="00F24CEA">
      <w:pPr>
        <w:jc w:val="both"/>
      </w:pPr>
    </w:p>
    <w:p w14:paraId="12DE5B14" w14:textId="7758C5A2" w:rsidR="0098541D" w:rsidRDefault="0098541D" w:rsidP="00F24CEA">
      <w:pPr>
        <w:jc w:val="both"/>
      </w:pPr>
    </w:p>
    <w:p w14:paraId="23A2E0F9" w14:textId="3159A1C3" w:rsidR="0098541D" w:rsidRDefault="0098541D" w:rsidP="00F24CEA">
      <w:pPr>
        <w:jc w:val="both"/>
      </w:pPr>
    </w:p>
    <w:p w14:paraId="569F7D8C" w14:textId="77777777" w:rsidR="006E69AE" w:rsidRDefault="006E69AE" w:rsidP="00F24CEA">
      <w:pPr>
        <w:jc w:val="both"/>
      </w:pPr>
    </w:p>
    <w:p w14:paraId="75DDE4E2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2.6. Стилизованность</w:t>
      </w:r>
    </w:p>
    <w:p w14:paraId="69F81C90" w14:textId="178C368C" w:rsidR="004D59C6" w:rsidRDefault="0098541D" w:rsidP="00F24CEA">
      <w:pPr>
        <w:jc w:val="both"/>
      </w:pPr>
      <w:r>
        <w:tab/>
        <w:t>Стилизованность – принадлежность к одному стилю, схожесть определённых черт. Стилизованный код – код, написанный в одном стиле, по одним и тем же правилам, на протяжении всей программы.</w:t>
      </w:r>
    </w:p>
    <w:p w14:paraId="7915455D" w14:textId="4012FCF1" w:rsidR="0098541D" w:rsidRDefault="0098541D" w:rsidP="00F24CEA">
      <w:pPr>
        <w:jc w:val="both"/>
      </w:pPr>
    </w:p>
    <w:p w14:paraId="337E82A4" w14:textId="5690124C" w:rsidR="0098541D" w:rsidRDefault="0098541D" w:rsidP="00F24CEA">
      <w:pPr>
        <w:jc w:val="both"/>
      </w:pPr>
      <w:r>
        <w:tab/>
        <w:t>В программировании очень часто приходится работать в команде, и часто приходится перечитывать ранее написанный код. В таком случае стилизованность – правило хорошего тона программирования. Когда программа написана в одном стиле, она проще, а значит быстрее, воспринимается и вызывает симпатию, так как просто красиво и структурированно выглядит.</w:t>
      </w:r>
    </w:p>
    <w:p w14:paraId="62FCB22C" w14:textId="3B83CD15" w:rsidR="0098541D" w:rsidRDefault="0098541D" w:rsidP="00F24CEA">
      <w:pPr>
        <w:jc w:val="both"/>
      </w:pPr>
    </w:p>
    <w:p w14:paraId="4A5F62E3" w14:textId="0F4AF78B" w:rsidR="0098541D" w:rsidRDefault="0098541D" w:rsidP="00F24CEA">
      <w:pPr>
        <w:jc w:val="both"/>
      </w:pPr>
      <w:r>
        <w:tab/>
        <w:t>Стилизованность проникает во все области программирования, начиная с одинакового стиля названия переменных, методов, классов, и заканчивая табуляцией и организацией файлов в решении.</w:t>
      </w:r>
    </w:p>
    <w:p w14:paraId="6E6CA4DD" w14:textId="77777777" w:rsidR="004D59C6" w:rsidRDefault="004D59C6" w:rsidP="00F24CEA">
      <w:pPr>
        <w:jc w:val="both"/>
      </w:pPr>
    </w:p>
    <w:p w14:paraId="58FDA958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2.7. Читаемость</w:t>
      </w:r>
    </w:p>
    <w:p w14:paraId="6415725F" w14:textId="24B7052F" w:rsidR="0098541D" w:rsidRDefault="0098541D" w:rsidP="0025058F">
      <w:pPr>
        <w:jc w:val="both"/>
      </w:pPr>
      <w:r>
        <w:tab/>
        <w:t xml:space="preserve">Читаемость – </w:t>
      </w:r>
      <w:r w:rsidR="0025058F">
        <w:t>характеристика, которая определяет, насколько легко вы можете понять некоторые части программы.</w:t>
      </w:r>
    </w:p>
    <w:p w14:paraId="1C4E9D57" w14:textId="0EF6CE1A" w:rsidR="0025058F" w:rsidRDefault="0025058F" w:rsidP="0025058F">
      <w:pPr>
        <w:jc w:val="both"/>
      </w:pPr>
    </w:p>
    <w:p w14:paraId="2D4D7777" w14:textId="228FE40B" w:rsidR="0025058F" w:rsidRDefault="0025058F" w:rsidP="0025058F">
      <w:pPr>
        <w:jc w:val="both"/>
      </w:pPr>
      <w:r>
        <w:tab/>
        <w:t>Читаемость – ещё одно правило хорошего тона. Читаемость позволяет человеку, не знакомому с программой, быстрее понять как она устроена и, например, помочь написавшему её в решении какой-то проблемы. На читаемость программы влияет множество факторов, начиная с опыта читающего и заканчивая стилем кода. Чтобы писать читаемый код, необходимо соблюдать табуляцию, модульность, стилизованность, декомпозицию, писать комментарии к коду, описывающие работу нетривиальных решений и не использовать чересчур сложных конструкций, таких как множество вложенных друг в друга методов или тернарных операторов.</w:t>
      </w:r>
    </w:p>
    <w:p w14:paraId="1B829132" w14:textId="77777777" w:rsidR="004D59C6" w:rsidRDefault="004D59C6" w:rsidP="00F24CEA">
      <w:pPr>
        <w:jc w:val="both"/>
      </w:pPr>
    </w:p>
    <w:p w14:paraId="7B08FEEE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2.8. Универсальность</w:t>
      </w:r>
    </w:p>
    <w:p w14:paraId="2328F383" w14:textId="488A02CC" w:rsidR="004D59C6" w:rsidRDefault="0025058F" w:rsidP="00F24CEA">
      <w:pPr>
        <w:jc w:val="both"/>
      </w:pPr>
      <w:r>
        <w:tab/>
        <w:t xml:space="preserve">Универсальность </w:t>
      </w:r>
      <w:r w:rsidR="00881470">
        <w:t>–</w:t>
      </w:r>
      <w:r>
        <w:t xml:space="preserve"> возможность</w:t>
      </w:r>
      <w:r w:rsidR="00881470">
        <w:t xml:space="preserve"> применения написанного кода в нескольких предметных областях, для решения различных задач.</w:t>
      </w:r>
    </w:p>
    <w:p w14:paraId="206C8582" w14:textId="7E4A9F18" w:rsidR="00881470" w:rsidRDefault="00881470" w:rsidP="00F24CEA">
      <w:pPr>
        <w:jc w:val="both"/>
      </w:pPr>
    </w:p>
    <w:p w14:paraId="0FC657E1" w14:textId="06A194BC" w:rsidR="00881470" w:rsidRDefault="00881470" w:rsidP="00F24CEA">
      <w:pPr>
        <w:jc w:val="both"/>
      </w:pPr>
      <w:r>
        <w:tab/>
        <w:t>В программировании универсальность выражается сильнее всего в общедоступных библиотеках – сборников подпрограмм или объектов, которые используются для решения более конкретных задач. Это позволяет не только не использовать один и тот же код повторно, но и формализовать, унифицировать, стандартизировать программирование, чтобы все программисты общались на одном и том же языке</w:t>
      </w:r>
      <w:r w:rsidR="006E69AE">
        <w:t>.</w:t>
      </w:r>
    </w:p>
    <w:p w14:paraId="69F39C10" w14:textId="77777777" w:rsidR="004D59C6" w:rsidRPr="004D59C6" w:rsidRDefault="004D59C6" w:rsidP="00F24CEA">
      <w:pPr>
        <w:jc w:val="both"/>
      </w:pPr>
    </w:p>
    <w:p w14:paraId="41B71084" w14:textId="78DE348F" w:rsidR="004D59C6" w:rsidRDefault="004D59C6" w:rsidP="00F24CEA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3.Практика качественного программирования</w:t>
      </w:r>
    </w:p>
    <w:p w14:paraId="7F934DE1" w14:textId="2D8AF191" w:rsidR="00E03CA0" w:rsidRDefault="00E03CA0" w:rsidP="00D65CF2">
      <w:pPr>
        <w:jc w:val="both"/>
      </w:pPr>
      <w:r>
        <w:tab/>
        <w:t>Рассмотрим применение вышеописанных приёмов на примере проекта «Логические функции». Его целью является построение совершенной дизъюнктивной и конъюнктивной нормальной формы логической функции.</w:t>
      </w:r>
    </w:p>
    <w:p w14:paraId="466217C6" w14:textId="77777777" w:rsidR="00D65CF2" w:rsidRPr="00E03CA0" w:rsidRDefault="00D65CF2" w:rsidP="00D65CF2">
      <w:pPr>
        <w:jc w:val="both"/>
      </w:pPr>
    </w:p>
    <w:p w14:paraId="270177B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3.1. Декомпозиция</w:t>
      </w:r>
    </w:p>
    <w:p w14:paraId="7E5A6033" w14:textId="04B89D24" w:rsidR="004D59C6" w:rsidRDefault="00CA6F5B" w:rsidP="00F24CEA">
      <w:pPr>
        <w:jc w:val="both"/>
      </w:pPr>
      <w:r>
        <w:tab/>
        <w:t>Для нашего проекта возможен следующий вариант декомпозиции:</w:t>
      </w:r>
    </w:p>
    <w:p w14:paraId="6C29719F" w14:textId="42339A87" w:rsidR="004D59C6" w:rsidRDefault="005206C0" w:rsidP="00F24CEA">
      <w:pPr>
        <w:jc w:val="both"/>
      </w:pPr>
      <w:r>
        <w:rPr>
          <w:noProof/>
        </w:rPr>
        <w:drawing>
          <wp:inline distT="0" distB="0" distL="0" distR="0" wp14:anchorId="50BBF892" wp14:editId="413209CB">
            <wp:extent cx="5940425" cy="3481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662" cy="34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7A0F" w14:textId="03F9B647" w:rsidR="004D59C6" w:rsidRDefault="006E69AE" w:rsidP="0081191B">
      <w:pPr>
        <w:spacing w:after="160" w:line="259" w:lineRule="auto"/>
      </w:pPr>
      <w:r>
        <w:br w:type="page"/>
      </w:r>
    </w:p>
    <w:p w14:paraId="3FCD58A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3.2. Модульность</w:t>
      </w:r>
    </w:p>
    <w:p w14:paraId="43CEE76B" w14:textId="66404C1E" w:rsidR="004D59C6" w:rsidRDefault="00CA6F5B" w:rsidP="00F24CEA">
      <w:pPr>
        <w:jc w:val="both"/>
      </w:pPr>
      <w:r>
        <w:tab/>
        <w:t>В нашем проекте роли модулей выполняют классы библиотеки классов.</w:t>
      </w:r>
    </w:p>
    <w:p w14:paraId="4BB4FD5B" w14:textId="77777777" w:rsidR="006E69AE" w:rsidRDefault="006E69AE" w:rsidP="00F24CEA">
      <w:pPr>
        <w:jc w:val="both"/>
      </w:pPr>
    </w:p>
    <w:p w14:paraId="32837391" w14:textId="0555B671" w:rsidR="00CA6F5B" w:rsidRDefault="006E69AE" w:rsidP="00F24CEA">
      <w:pPr>
        <w:jc w:val="both"/>
      </w:pPr>
      <w:r>
        <w:rPr>
          <w:noProof/>
        </w:rPr>
        <w:drawing>
          <wp:inline distT="0" distB="0" distL="0" distR="0" wp14:anchorId="43557982" wp14:editId="137F5F1A">
            <wp:extent cx="3905051" cy="63436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498" cy="64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B80F" w14:textId="77777777" w:rsidR="006E69AE" w:rsidRDefault="006E69AE" w:rsidP="00F24CEA">
      <w:pPr>
        <w:jc w:val="both"/>
      </w:pPr>
    </w:p>
    <w:p w14:paraId="6BF6BAAC" w14:textId="677174FA" w:rsidR="00CA6F5B" w:rsidRDefault="00CA6F5B" w:rsidP="00F24CEA">
      <w:pPr>
        <w:jc w:val="both"/>
      </w:pPr>
      <w:r>
        <w:tab/>
        <w:t xml:space="preserve">В файле </w:t>
      </w:r>
      <w:r>
        <w:rPr>
          <w:lang w:val="en-US"/>
        </w:rPr>
        <w:t>BooleanSensors</w:t>
      </w:r>
      <w:r w:rsidRPr="00CA6F5B">
        <w:t xml:space="preserve"> </w:t>
      </w:r>
      <w:r>
        <w:t xml:space="preserve">содержится две структуры: </w:t>
      </w:r>
      <w:r>
        <w:rPr>
          <w:lang w:val="en-US"/>
        </w:rPr>
        <w:t>Sensor</w:t>
      </w:r>
      <w:r w:rsidRPr="00CA6F5B">
        <w:t xml:space="preserve"> </w:t>
      </w:r>
      <w:r>
        <w:t xml:space="preserve">и </w:t>
      </w:r>
      <w:r>
        <w:rPr>
          <w:lang w:val="en-US"/>
        </w:rPr>
        <w:t>TruthTable</w:t>
      </w:r>
      <w:r w:rsidRPr="00CA6F5B">
        <w:t>,</w:t>
      </w:r>
      <w:r>
        <w:t xml:space="preserve"> которые представляют кортеж булевых значений и таблицу истинности соответственно. </w:t>
      </w:r>
      <w:r>
        <w:rPr>
          <w:lang w:val="en-US"/>
        </w:rPr>
        <w:t>Sensor</w:t>
      </w:r>
      <w:r w:rsidRPr="00CA6F5B">
        <w:t xml:space="preserve"> </w:t>
      </w:r>
      <w:r>
        <w:t xml:space="preserve">позволяет осуществлять логические операции над </w:t>
      </w:r>
      <w:r>
        <w:rPr>
          <w:lang w:val="en-US"/>
        </w:rPr>
        <w:t>n</w:t>
      </w:r>
      <w:r>
        <w:t xml:space="preserve"> логическими переменными. Основой для </w:t>
      </w:r>
      <w:r>
        <w:rPr>
          <w:lang w:val="en-US"/>
        </w:rPr>
        <w:t>TruthTable</w:t>
      </w:r>
      <w:r w:rsidRPr="00CA6F5B">
        <w:t xml:space="preserve"> </w:t>
      </w:r>
      <w:r>
        <w:t xml:space="preserve">служит массив типа </w:t>
      </w:r>
      <w:r>
        <w:rPr>
          <w:lang w:val="en-US"/>
        </w:rPr>
        <w:t>Sensor</w:t>
      </w:r>
      <w:r>
        <w:t xml:space="preserve">, то есть массив кортежей булевых значений – таблицу истинности. Структура содержит методы для построения таблицы истинности </w:t>
      </w:r>
      <w:r>
        <w:rPr>
          <w:lang w:val="en-US"/>
        </w:rPr>
        <w:t>n</w:t>
      </w:r>
      <w:r>
        <w:t xml:space="preserve"> переменных и работы с ней (логические операции, получение строки или столбца по номеру)</w:t>
      </w:r>
      <w:r w:rsidR="006E69AE">
        <w:t>.</w:t>
      </w:r>
    </w:p>
    <w:p w14:paraId="46F32EFB" w14:textId="6D238825" w:rsidR="006E69AE" w:rsidRDefault="006E69AE" w:rsidP="00F24CEA">
      <w:pPr>
        <w:jc w:val="both"/>
      </w:pPr>
      <w:r>
        <w:rPr>
          <w:noProof/>
        </w:rPr>
        <w:lastRenderedPageBreak/>
        <w:drawing>
          <wp:inline distT="0" distB="0" distL="0" distR="0" wp14:anchorId="26D3EBC4" wp14:editId="47303F8C">
            <wp:extent cx="5429250" cy="834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596" cy="86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693B25" wp14:editId="2D174704">
            <wp:extent cx="5707270" cy="78676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256" cy="80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E86E" w14:textId="25686008" w:rsidR="006E69AE" w:rsidRDefault="006E69AE" w:rsidP="006E69AE">
      <w:pPr>
        <w:spacing w:after="160" w:line="259" w:lineRule="auto"/>
      </w:pPr>
      <w:r>
        <w:br w:type="page"/>
      </w:r>
    </w:p>
    <w:p w14:paraId="217C94A9" w14:textId="74095D1E" w:rsidR="00CA6F5B" w:rsidRDefault="00CA6F5B" w:rsidP="00F24CEA">
      <w:pPr>
        <w:jc w:val="both"/>
      </w:pPr>
      <w:r>
        <w:lastRenderedPageBreak/>
        <w:tab/>
      </w:r>
      <w:r>
        <w:rPr>
          <w:lang w:val="en-US"/>
        </w:rPr>
        <w:t>LogicalParser</w:t>
      </w:r>
      <w:r w:rsidRPr="00CA6F5B">
        <w:t xml:space="preserve"> – </w:t>
      </w:r>
      <w:r>
        <w:t>Класс для перевода</w:t>
      </w:r>
      <w:r w:rsidRPr="00CA6F5B">
        <w:t xml:space="preserve"> </w:t>
      </w:r>
      <w:r>
        <w:t xml:space="preserve">строки – логического выражения в постфиксную запись. Он содержит методы определения приоритета логической операции </w:t>
      </w:r>
      <w:r>
        <w:rPr>
          <w:lang w:val="en-US"/>
        </w:rPr>
        <w:t>Priority</w:t>
      </w:r>
      <w:r w:rsidRPr="00CA6F5B">
        <w:t>(</w:t>
      </w:r>
      <w:r>
        <w:rPr>
          <w:lang w:val="en-US"/>
        </w:rPr>
        <w:t>string</w:t>
      </w:r>
      <w:r w:rsidRPr="00CA6F5B">
        <w:t xml:space="preserve"> </w:t>
      </w:r>
      <w:r>
        <w:rPr>
          <w:lang w:val="en-US"/>
        </w:rPr>
        <w:t>c</w:t>
      </w:r>
      <w:r w:rsidRPr="00CA6F5B">
        <w:t xml:space="preserve">) </w:t>
      </w:r>
      <w:r>
        <w:t xml:space="preserve">и метод определения является ли строка оператором или операндом </w:t>
      </w:r>
      <w:r>
        <w:rPr>
          <w:lang w:val="en-US"/>
        </w:rPr>
        <w:t>isOperator</w:t>
      </w:r>
      <w:r w:rsidRPr="00CA6F5B">
        <w:t>(</w:t>
      </w:r>
      <w:r>
        <w:rPr>
          <w:lang w:val="en-US"/>
        </w:rPr>
        <w:t>string</w:t>
      </w:r>
      <w:r w:rsidRPr="00CA6F5B">
        <w:t xml:space="preserve"> </w:t>
      </w:r>
      <w:r>
        <w:rPr>
          <w:lang w:val="en-US"/>
        </w:rPr>
        <w:t>c</w:t>
      </w:r>
      <w:r w:rsidRPr="00CA6F5B">
        <w:t xml:space="preserve">). </w:t>
      </w:r>
      <w:r>
        <w:t xml:space="preserve">Главный метод этого класса </w:t>
      </w:r>
      <w:r w:rsidR="006E69AE">
        <w:t xml:space="preserve">– метод перевода логического выражения в постфиксную запись – </w:t>
      </w:r>
      <w:r w:rsidR="006E69AE">
        <w:rPr>
          <w:lang w:val="en-US"/>
        </w:rPr>
        <w:t>Parse</w:t>
      </w:r>
      <w:r w:rsidR="006E69AE" w:rsidRPr="006E69AE">
        <w:t>(</w:t>
      </w:r>
      <w:r w:rsidR="006E69AE">
        <w:rPr>
          <w:lang w:val="en-US"/>
        </w:rPr>
        <w:t>string</w:t>
      </w:r>
      <w:r w:rsidR="006E69AE" w:rsidRPr="006E69AE">
        <w:t xml:space="preserve"> </w:t>
      </w:r>
      <w:r w:rsidR="006E69AE">
        <w:rPr>
          <w:lang w:val="en-US"/>
        </w:rPr>
        <w:t>input</w:t>
      </w:r>
      <w:r w:rsidR="006E69AE" w:rsidRPr="006E69AE">
        <w:t>).</w:t>
      </w:r>
    </w:p>
    <w:p w14:paraId="264635AC" w14:textId="77777777" w:rsidR="006E69AE" w:rsidRDefault="006E69AE" w:rsidP="00F24CEA">
      <w:pPr>
        <w:jc w:val="both"/>
      </w:pPr>
    </w:p>
    <w:p w14:paraId="73E2FAB1" w14:textId="33A0665E" w:rsidR="006E69AE" w:rsidRDefault="006E69AE" w:rsidP="00F24CEA">
      <w:pPr>
        <w:jc w:val="both"/>
      </w:pPr>
      <w:r>
        <w:rPr>
          <w:noProof/>
        </w:rPr>
        <w:drawing>
          <wp:inline distT="0" distB="0" distL="0" distR="0" wp14:anchorId="48D14EDD" wp14:editId="20CB559F">
            <wp:extent cx="5781675" cy="4238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6C3C" w14:textId="2887FA89" w:rsidR="006E69AE" w:rsidRDefault="006E69AE" w:rsidP="006E69AE">
      <w:pPr>
        <w:spacing w:after="160" w:line="259" w:lineRule="auto"/>
      </w:pPr>
      <w:r>
        <w:br w:type="page"/>
      </w:r>
    </w:p>
    <w:p w14:paraId="69BE1A57" w14:textId="528FAB49" w:rsidR="006E69AE" w:rsidRDefault="006E69AE" w:rsidP="00F24CEA">
      <w:pPr>
        <w:jc w:val="both"/>
      </w:pPr>
      <w:r>
        <w:lastRenderedPageBreak/>
        <w:tab/>
        <w:t xml:space="preserve">Для вычисления значения логического выражения используется класс </w:t>
      </w:r>
      <w:r>
        <w:rPr>
          <w:lang w:val="en-US"/>
        </w:rPr>
        <w:t>Logical</w:t>
      </w:r>
      <w:r w:rsidRPr="006E69AE">
        <w:t xml:space="preserve"> </w:t>
      </w:r>
      <w:r>
        <w:rPr>
          <w:lang w:val="en-US"/>
        </w:rPr>
        <w:t>Evaluate</w:t>
      </w:r>
      <w:r w:rsidRPr="006E69AE">
        <w:t xml:space="preserve">. </w:t>
      </w:r>
      <w:r>
        <w:t>В нём содержатся: метод установки булевых значений для переменных, метод расчёта выражения, в которой буквы-переменные заменены на их булевы значения и метод построения таблицы истинности для заданной функции – вычисление значения для каждой строки таблицы.</w:t>
      </w:r>
    </w:p>
    <w:p w14:paraId="6CAAEB14" w14:textId="77777777" w:rsidR="006E69AE" w:rsidRDefault="006E69AE" w:rsidP="00F24CEA">
      <w:pPr>
        <w:jc w:val="both"/>
      </w:pPr>
    </w:p>
    <w:p w14:paraId="46ACFB0D" w14:textId="0CB9788A" w:rsidR="006E69AE" w:rsidRPr="006E69AE" w:rsidRDefault="006E69AE" w:rsidP="00F24CEA">
      <w:pPr>
        <w:jc w:val="both"/>
      </w:pPr>
      <w:r>
        <w:rPr>
          <w:noProof/>
        </w:rPr>
        <w:drawing>
          <wp:inline distT="0" distB="0" distL="0" distR="0" wp14:anchorId="425203E0" wp14:editId="4B330D51">
            <wp:extent cx="6014871" cy="45148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3805" cy="45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CB29" w14:textId="0940FD13" w:rsidR="004D59C6" w:rsidRDefault="004D59C6" w:rsidP="00F24CEA">
      <w:pPr>
        <w:jc w:val="both"/>
      </w:pPr>
    </w:p>
    <w:p w14:paraId="14CED530" w14:textId="7C3296E7" w:rsidR="004D59C6" w:rsidRDefault="006E69AE" w:rsidP="00F24CEA">
      <w:pPr>
        <w:jc w:val="both"/>
      </w:pPr>
      <w:r>
        <w:tab/>
        <w:t xml:space="preserve">Класс </w:t>
      </w:r>
      <w:r>
        <w:rPr>
          <w:lang w:val="en-US"/>
        </w:rPr>
        <w:t>LogicalNormalForm</w:t>
      </w:r>
      <w:r w:rsidRPr="006E69AE">
        <w:t xml:space="preserve"> </w:t>
      </w:r>
      <w:r>
        <w:t>содержит методы для построения СНДФ и СКНФ по таблице истинности функции.</w:t>
      </w:r>
    </w:p>
    <w:p w14:paraId="3BD41753" w14:textId="77777777" w:rsidR="006E69AE" w:rsidRDefault="006E69AE" w:rsidP="00F24CEA">
      <w:pPr>
        <w:jc w:val="both"/>
      </w:pPr>
    </w:p>
    <w:p w14:paraId="6AA5F846" w14:textId="1DD28754" w:rsidR="006E69AE" w:rsidRPr="006E69AE" w:rsidRDefault="006E69AE" w:rsidP="00F24CEA">
      <w:pPr>
        <w:jc w:val="both"/>
      </w:pPr>
      <w:r>
        <w:rPr>
          <w:noProof/>
        </w:rPr>
        <w:drawing>
          <wp:inline distT="0" distB="0" distL="0" distR="0" wp14:anchorId="00657E47" wp14:editId="50AA182C">
            <wp:extent cx="5886450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5E7D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3.3. Корректность</w:t>
      </w:r>
    </w:p>
    <w:p w14:paraId="5D96C942" w14:textId="12B48535" w:rsidR="004D59C6" w:rsidRPr="00D0641B" w:rsidRDefault="00D0641B" w:rsidP="00F24CEA">
      <w:pPr>
        <w:jc w:val="both"/>
      </w:pPr>
      <w:r>
        <w:rPr>
          <w:lang w:val="en-US"/>
        </w:rPr>
        <w:tab/>
      </w:r>
      <w:r>
        <w:t>Программа корректно переводит логическое выражения в постфиксную запись, строит таблицу истинности для заданной функции и нормальные формы. Действительно, импликацию можно представить как (не А или Б).</w:t>
      </w:r>
    </w:p>
    <w:p w14:paraId="7CB3DFBC" w14:textId="2B1B18CB" w:rsidR="004D59C6" w:rsidRDefault="00D0641B" w:rsidP="00D0641B">
      <w:pPr>
        <w:jc w:val="center"/>
      </w:pPr>
      <w:r>
        <w:rPr>
          <w:noProof/>
        </w:rPr>
        <w:drawing>
          <wp:inline distT="0" distB="0" distL="0" distR="0" wp14:anchorId="4992F63E" wp14:editId="63C944ED">
            <wp:extent cx="4210050" cy="317783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663" cy="319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2BAE" w14:textId="77777777" w:rsidR="004D59C6" w:rsidRDefault="004D59C6" w:rsidP="00F24CEA">
      <w:pPr>
        <w:jc w:val="both"/>
      </w:pPr>
    </w:p>
    <w:p w14:paraId="2AE779C5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3.4. Тестируемость</w:t>
      </w:r>
    </w:p>
    <w:p w14:paraId="1B9D2EC3" w14:textId="671FA21A" w:rsidR="004D59C6" w:rsidRDefault="00D0641B" w:rsidP="00F24CEA">
      <w:pPr>
        <w:jc w:val="both"/>
      </w:pPr>
      <w:r>
        <w:tab/>
        <w:t>Все методы приложения облагаются юнит-тестами и успешно их проходят</w:t>
      </w:r>
    </w:p>
    <w:p w14:paraId="7817AE60" w14:textId="62E75B07" w:rsidR="004D59C6" w:rsidRDefault="00D0641B" w:rsidP="00F24CEA">
      <w:pPr>
        <w:jc w:val="both"/>
      </w:pPr>
      <w:r>
        <w:rPr>
          <w:noProof/>
        </w:rPr>
        <w:drawing>
          <wp:inline distT="0" distB="0" distL="0" distR="0" wp14:anchorId="609BF5FB" wp14:editId="3BC62C68">
            <wp:extent cx="3209925" cy="42363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6194" cy="42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9A4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3.5. Устойчивость</w:t>
      </w:r>
    </w:p>
    <w:p w14:paraId="4D36FFB3" w14:textId="0DDBBA77" w:rsidR="004D59C6" w:rsidRDefault="00D0641B" w:rsidP="00F24CEA">
      <w:pPr>
        <w:jc w:val="both"/>
      </w:pPr>
      <w:r>
        <w:tab/>
        <w:t xml:space="preserve">Наше приложение также достаточно устойчива к изменениям в спецификации. Например, мы захотим вычислять значение не только логических, но и арифметических выражений. Нам необходимо будет лишь добавить новые операнды к методам </w:t>
      </w:r>
      <w:r>
        <w:rPr>
          <w:lang w:val="en-US"/>
        </w:rPr>
        <w:t>Parse</w:t>
      </w:r>
      <w:r w:rsidRPr="00D0641B">
        <w:t xml:space="preserve">() </w:t>
      </w:r>
      <w:r>
        <w:t xml:space="preserve">и </w:t>
      </w:r>
      <w:r>
        <w:rPr>
          <w:lang w:val="en-US"/>
        </w:rPr>
        <w:t>Evaluate</w:t>
      </w:r>
      <w:r>
        <w:t>(), чтобы программа могла работать с арифметическими выражениями.</w:t>
      </w:r>
    </w:p>
    <w:p w14:paraId="51FC4620" w14:textId="77777777" w:rsidR="004D59C6" w:rsidRDefault="004D59C6" w:rsidP="00F24CEA">
      <w:pPr>
        <w:jc w:val="both"/>
      </w:pPr>
    </w:p>
    <w:p w14:paraId="561B1A22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3.6. Стилизованность</w:t>
      </w:r>
    </w:p>
    <w:p w14:paraId="1DB98094" w14:textId="2DB8E599" w:rsidR="004D59C6" w:rsidRPr="00D0641B" w:rsidRDefault="00D0641B" w:rsidP="00F24CEA">
      <w:pPr>
        <w:jc w:val="both"/>
      </w:pPr>
      <w:r>
        <w:tab/>
        <w:t xml:space="preserve">Код программы выдержан в одном стиле – поля классов названы в нижнем регистре, названия методов начинаются с большой буквы и написаны в стиле </w:t>
      </w:r>
      <w:r>
        <w:rPr>
          <w:lang w:val="en-US"/>
        </w:rPr>
        <w:t>Camel</w:t>
      </w:r>
      <w:r>
        <w:t xml:space="preserve">, где несколько пишутся слитно и каждое новое с большой буквы. </w:t>
      </w:r>
    </w:p>
    <w:p w14:paraId="708676F8" w14:textId="77777777" w:rsidR="004D59C6" w:rsidRDefault="004D59C6" w:rsidP="00F24CEA">
      <w:pPr>
        <w:jc w:val="both"/>
      </w:pPr>
    </w:p>
    <w:p w14:paraId="1427A0D9" w14:textId="294CEC36" w:rsidR="004D59C6" w:rsidRPr="00D0641B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3.7. Читаемость</w:t>
      </w:r>
    </w:p>
    <w:p w14:paraId="4F526CB0" w14:textId="525C19B8" w:rsidR="004D59C6" w:rsidRDefault="00D0641B" w:rsidP="00F24CEA">
      <w:pPr>
        <w:jc w:val="both"/>
      </w:pPr>
      <w:r>
        <w:tab/>
        <w:t>Код программы обладает хорошей читаемостью. Он наполнен большим количеством комментариев,</w:t>
      </w:r>
      <w:r w:rsidR="00D9354B">
        <w:t xml:space="preserve"> а поля и методы имеют говорящие названия. Также проект имеет прозрачную структуру и все методы идут последовательно в порядке их выполнения.</w:t>
      </w:r>
    </w:p>
    <w:p w14:paraId="28207D32" w14:textId="77777777" w:rsidR="004D59C6" w:rsidRDefault="004D59C6" w:rsidP="00F24CEA">
      <w:pPr>
        <w:jc w:val="both"/>
      </w:pPr>
    </w:p>
    <w:p w14:paraId="016FB82A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3.8. Универсальность</w:t>
      </w:r>
    </w:p>
    <w:p w14:paraId="35F8E44C" w14:textId="6D85FAA8" w:rsidR="004D59C6" w:rsidRPr="00D9354B" w:rsidRDefault="00D9354B" w:rsidP="00F24CEA">
      <w:pPr>
        <w:jc w:val="both"/>
      </w:pPr>
      <w:r>
        <w:tab/>
        <w:t xml:space="preserve">Классы нашей программы универсальны и могут быть использованы в других приложениях. Так, например, структуры </w:t>
      </w:r>
      <w:r>
        <w:rPr>
          <w:lang w:val="en-US"/>
        </w:rPr>
        <w:t>Sensor</w:t>
      </w:r>
      <w:r w:rsidRPr="00D9354B">
        <w:t xml:space="preserve"> </w:t>
      </w:r>
      <w:r>
        <w:t xml:space="preserve">и </w:t>
      </w:r>
      <w:r>
        <w:rPr>
          <w:lang w:val="en-US"/>
        </w:rPr>
        <w:t>TruthTable</w:t>
      </w:r>
      <w:r w:rsidRPr="00D9354B">
        <w:t xml:space="preserve"> </w:t>
      </w:r>
      <w:r>
        <w:t>подходят для любых видов работы с логическими функциями. Перевод логической функции в постфиксную запись может стать хорошей основой для интерпретатора выражений</w:t>
      </w:r>
    </w:p>
    <w:p w14:paraId="46CADC28" w14:textId="77777777" w:rsidR="004D59C6" w:rsidRPr="004D59C6" w:rsidRDefault="004D59C6" w:rsidP="00F24CEA">
      <w:pPr>
        <w:jc w:val="both"/>
      </w:pPr>
    </w:p>
    <w:p w14:paraId="6F6CCE2F" w14:textId="77777777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4.Вывод</w:t>
      </w:r>
    </w:p>
    <w:p w14:paraId="3C2ED13E" w14:textId="77777777" w:rsidR="00B36D7E" w:rsidRDefault="00F24CEA" w:rsidP="00F24CEA">
      <w:pPr>
        <w:jc w:val="both"/>
      </w:pPr>
      <w:r>
        <w:tab/>
      </w:r>
      <w:r w:rsidR="004D59C6">
        <w:t>Благодаря правилам качественного программирования, разработчикам программного обеспечения удаётся успешно проектировать и</w:t>
      </w:r>
      <w:r>
        <w:t xml:space="preserve"> предоставлять пользователям действительно качественный продукт, который удовлетворяет потребностям не только крупных компаний и обычных пользователей, для которых важно быстродействие и удобство использования, но и таких же программистов, которые будут в дальнейшем заниматься развитием и поддержкой созданного приложения, для чего необходима точная организация и прозрачная архитектура проекта.</w:t>
      </w:r>
    </w:p>
    <w:sectPr w:rsidR="00B36D7E" w:rsidSect="0081191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B7E77" w14:textId="77777777" w:rsidR="004C3918" w:rsidRDefault="004C3918" w:rsidP="0081191B">
      <w:r>
        <w:separator/>
      </w:r>
    </w:p>
  </w:endnote>
  <w:endnote w:type="continuationSeparator" w:id="0">
    <w:p w14:paraId="7673E0E2" w14:textId="77777777" w:rsidR="004C3918" w:rsidRDefault="004C3918" w:rsidP="0081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01330"/>
      <w:docPartObj>
        <w:docPartGallery w:val="Page Numbers (Bottom of Page)"/>
        <w:docPartUnique/>
      </w:docPartObj>
    </w:sdtPr>
    <w:sdtContent>
      <w:p w14:paraId="0ACB2363" w14:textId="18E12B33" w:rsidR="0081191B" w:rsidRDefault="0081191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E50B9" w14:textId="77777777" w:rsidR="0081191B" w:rsidRDefault="008119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A786B" w14:textId="77777777" w:rsidR="004C3918" w:rsidRDefault="004C3918" w:rsidP="0081191B">
      <w:r>
        <w:separator/>
      </w:r>
    </w:p>
  </w:footnote>
  <w:footnote w:type="continuationSeparator" w:id="0">
    <w:p w14:paraId="32B3CA1F" w14:textId="77777777" w:rsidR="004C3918" w:rsidRDefault="004C3918" w:rsidP="00811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D050E6"/>
    <w:multiLevelType w:val="hybridMultilevel"/>
    <w:tmpl w:val="ACEC7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C6"/>
    <w:rsid w:val="001B025D"/>
    <w:rsid w:val="0025058F"/>
    <w:rsid w:val="00281463"/>
    <w:rsid w:val="00396B65"/>
    <w:rsid w:val="004C3918"/>
    <w:rsid w:val="004D59C6"/>
    <w:rsid w:val="005206C0"/>
    <w:rsid w:val="00625799"/>
    <w:rsid w:val="00631FEA"/>
    <w:rsid w:val="006E69AE"/>
    <w:rsid w:val="006F4D70"/>
    <w:rsid w:val="00727856"/>
    <w:rsid w:val="00757453"/>
    <w:rsid w:val="0081191B"/>
    <w:rsid w:val="008377F7"/>
    <w:rsid w:val="00881470"/>
    <w:rsid w:val="0098541D"/>
    <w:rsid w:val="00A30A1B"/>
    <w:rsid w:val="00C54BA9"/>
    <w:rsid w:val="00C67B96"/>
    <w:rsid w:val="00CA6F5B"/>
    <w:rsid w:val="00CD767C"/>
    <w:rsid w:val="00D0641B"/>
    <w:rsid w:val="00D36B70"/>
    <w:rsid w:val="00D65CF2"/>
    <w:rsid w:val="00D9354B"/>
    <w:rsid w:val="00E03CA0"/>
    <w:rsid w:val="00F2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33E3"/>
  <w15:chartTrackingRefBased/>
  <w15:docId w15:val="{0C320551-C5D6-4CDA-84D8-6753EB1B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9C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5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9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4D59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191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19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191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191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C3FEE-10E1-4686-8AF2-75A696D2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4</cp:revision>
  <dcterms:created xsi:type="dcterms:W3CDTF">2022-10-21T18:51:00Z</dcterms:created>
  <dcterms:modified xsi:type="dcterms:W3CDTF">2022-12-04T07:41:00Z</dcterms:modified>
</cp:coreProperties>
</file>