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right="-2520"/>
        <w:jc w:val="both"/>
        <w:rPr>
          <w:rFonts w:ascii="Raleway" w:cs="Raleway" w:eastAsia="Raleway" w:hAnsi="Raleway"/>
          <w:b w:val="1"/>
        </w:rPr>
      </w:pPr>
      <w:r w:rsidDel="00000000" w:rsidR="00000000" w:rsidRPr="00000000">
        <w:rPr>
          <w:rFonts w:ascii="Raleway" w:cs="Raleway" w:eastAsia="Raleway" w:hAnsi="Raleway"/>
          <w:b w:val="1"/>
          <w:rtl w:val="0"/>
        </w:rPr>
        <w:t xml:space="preserve">Explain the importance of 2-3 testing principles of your choice. Give examples from your own experience.</w:t>
      </w:r>
    </w:p>
    <w:p w:rsidR="00000000" w:rsidDel="00000000" w:rsidP="00000000" w:rsidRDefault="00000000" w:rsidRPr="00000000" w14:paraId="00000002">
      <w:pPr>
        <w:ind w:right="-2520"/>
        <w:jc w:val="both"/>
        <w:rPr>
          <w:rFonts w:ascii="Raleway" w:cs="Raleway" w:eastAsia="Raleway" w:hAnsi="Raleway"/>
          <w:b w:val="1"/>
        </w:rPr>
      </w:pPr>
      <w:r w:rsidDel="00000000" w:rsidR="00000000" w:rsidRPr="00000000">
        <w:rPr>
          <w:rtl w:val="0"/>
        </w:rPr>
      </w:r>
    </w:p>
    <w:p w:rsidR="00000000" w:rsidDel="00000000" w:rsidP="00000000" w:rsidRDefault="00000000" w:rsidRPr="00000000" w14:paraId="00000003">
      <w:pPr>
        <w:numPr>
          <w:ilvl w:val="0"/>
          <w:numId w:val="3"/>
        </w:numPr>
        <w:ind w:left="720" w:right="-2520" w:hanging="360"/>
        <w:jc w:val="both"/>
        <w:rPr>
          <w:rFonts w:ascii="Raleway" w:cs="Raleway" w:eastAsia="Raleway" w:hAnsi="Raleway"/>
          <w:u w:val="none"/>
        </w:rPr>
      </w:pPr>
      <w:r w:rsidDel="00000000" w:rsidR="00000000" w:rsidRPr="00000000">
        <w:rPr>
          <w:rFonts w:ascii="Raleway" w:cs="Raleway" w:eastAsia="Raleway" w:hAnsi="Raleway"/>
          <w:rtl w:val="0"/>
        </w:rPr>
        <w:t xml:space="preserve">Exhaustive Testing is Impossible</w:t>
      </w:r>
    </w:p>
    <w:p w:rsidR="00000000" w:rsidDel="00000000" w:rsidP="00000000" w:rsidRDefault="00000000" w:rsidRPr="00000000" w14:paraId="00000004">
      <w:pPr>
        <w:numPr>
          <w:ilvl w:val="0"/>
          <w:numId w:val="1"/>
        </w:numPr>
        <w:ind w:left="1440" w:right="-2520" w:hanging="360"/>
        <w:jc w:val="both"/>
        <w:rPr>
          <w:rFonts w:ascii="Raleway" w:cs="Raleway" w:eastAsia="Raleway" w:hAnsi="Raleway"/>
          <w:u w:val="none"/>
        </w:rPr>
      </w:pPr>
      <w:r w:rsidDel="00000000" w:rsidR="00000000" w:rsidRPr="00000000">
        <w:rPr>
          <w:rFonts w:ascii="Raleway" w:cs="Raleway" w:eastAsia="Raleway" w:hAnsi="Raleway"/>
          <w:rtl w:val="0"/>
        </w:rPr>
        <w:t xml:space="preserve">This principle refers to the fact that it is impossible to test a software application under every possible condition and input combination. Testing everything will be time-consuming and expensive. Therefore, testers should prioritize and focus on the most critical areas.</w:t>
      </w:r>
    </w:p>
    <w:p w:rsidR="00000000" w:rsidDel="00000000" w:rsidP="00000000" w:rsidRDefault="00000000" w:rsidRPr="00000000" w14:paraId="00000005">
      <w:pPr>
        <w:ind w:right="-2520"/>
        <w:jc w:val="both"/>
        <w:rPr>
          <w:rFonts w:ascii="Raleway" w:cs="Raleway" w:eastAsia="Raleway" w:hAnsi="Raleway"/>
        </w:rPr>
      </w:pPr>
      <w:r w:rsidDel="00000000" w:rsidR="00000000" w:rsidRPr="00000000">
        <w:rPr>
          <w:rFonts w:ascii="Raleway" w:cs="Raleway" w:eastAsia="Raleway" w:hAnsi="Raleway"/>
          <w:i w:val="1"/>
          <w:rtl w:val="0"/>
        </w:rPr>
        <w:t xml:space="preserve">Example:</w:t>
      </w:r>
      <w:r w:rsidDel="00000000" w:rsidR="00000000" w:rsidRPr="00000000">
        <w:rPr>
          <w:rFonts w:ascii="Raleway" w:cs="Raleway" w:eastAsia="Raleway" w:hAnsi="Raleway"/>
          <w:rtl w:val="0"/>
        </w:rPr>
        <w:t xml:space="preserve"> I once was requested to test a Leap Year calculation application whose scope is for the user to perform all sorts of calculations using different functions—furthermore, the Leap Year section of the web application to see the calculations functionality. Having to deal with numerous user inputs and interactions, I had to prioritize by identifying critical user flows and frequently used features.</w:t>
      </w:r>
    </w:p>
    <w:p w:rsidR="00000000" w:rsidDel="00000000" w:rsidP="00000000" w:rsidRDefault="00000000" w:rsidRPr="00000000" w14:paraId="00000006">
      <w:pPr>
        <w:ind w:right="-2520"/>
        <w:jc w:val="both"/>
        <w:rPr>
          <w:rFonts w:ascii="Raleway" w:cs="Raleway" w:eastAsia="Raleway" w:hAnsi="Raleway"/>
        </w:rPr>
      </w:pPr>
      <w:r w:rsidDel="00000000" w:rsidR="00000000" w:rsidRPr="00000000">
        <w:rPr>
          <w:rFonts w:ascii="Raleway" w:cs="Raleway" w:eastAsia="Raleway" w:hAnsi="Raleway"/>
          <w:rtl w:val="0"/>
        </w:rPr>
        <w:t xml:space="preserve">It is essential to have the goal of testing before starting to test.</w:t>
      </w:r>
    </w:p>
    <w:p w:rsidR="00000000" w:rsidDel="00000000" w:rsidP="00000000" w:rsidRDefault="00000000" w:rsidRPr="00000000" w14:paraId="00000007">
      <w:pPr>
        <w:ind w:right="-2520"/>
        <w:jc w:val="both"/>
        <w:rPr>
          <w:rFonts w:ascii="Raleway" w:cs="Raleway" w:eastAsia="Raleway" w:hAnsi="Raleway"/>
        </w:rPr>
      </w:pPr>
      <w:r w:rsidDel="00000000" w:rsidR="00000000" w:rsidRPr="00000000">
        <w:rPr>
          <w:rtl w:val="0"/>
        </w:rPr>
      </w:r>
    </w:p>
    <w:p w:rsidR="00000000" w:rsidDel="00000000" w:rsidP="00000000" w:rsidRDefault="00000000" w:rsidRPr="00000000" w14:paraId="00000008">
      <w:pPr>
        <w:numPr>
          <w:ilvl w:val="0"/>
          <w:numId w:val="3"/>
        </w:numPr>
        <w:ind w:left="720" w:right="-2520" w:hanging="360"/>
        <w:jc w:val="both"/>
        <w:rPr>
          <w:rFonts w:ascii="Raleway" w:cs="Raleway" w:eastAsia="Raleway" w:hAnsi="Raleway"/>
          <w:u w:val="none"/>
        </w:rPr>
      </w:pPr>
      <w:r w:rsidDel="00000000" w:rsidR="00000000" w:rsidRPr="00000000">
        <w:rPr>
          <w:rFonts w:ascii="Raleway" w:cs="Raleway" w:eastAsia="Raleway" w:hAnsi="Raleway"/>
          <w:rtl w:val="0"/>
        </w:rPr>
        <w:t xml:space="preserve">Testing Shows the Presence of Defects</w:t>
      </w:r>
    </w:p>
    <w:p w:rsidR="00000000" w:rsidDel="00000000" w:rsidP="00000000" w:rsidRDefault="00000000" w:rsidRPr="00000000" w14:paraId="00000009">
      <w:pPr>
        <w:numPr>
          <w:ilvl w:val="0"/>
          <w:numId w:val="2"/>
        </w:numPr>
        <w:ind w:left="1440" w:right="-2520" w:hanging="360"/>
        <w:jc w:val="both"/>
        <w:rPr>
          <w:rFonts w:ascii="Raleway" w:cs="Raleway" w:eastAsia="Raleway" w:hAnsi="Raleway"/>
          <w:u w:val="none"/>
        </w:rPr>
      </w:pPr>
      <w:r w:rsidDel="00000000" w:rsidR="00000000" w:rsidRPr="00000000">
        <w:rPr>
          <w:rFonts w:ascii="Raleway" w:cs="Raleway" w:eastAsia="Raleway" w:hAnsi="Raleway"/>
          <w:rtl w:val="0"/>
        </w:rPr>
        <w:t xml:space="preserve">In Software Testing, we can look for bugs before a product or a system is released. However, discovering and repairing all the problems does not guarantee a bug-free product or system.</w:t>
      </w:r>
    </w:p>
    <w:p w:rsidR="00000000" w:rsidDel="00000000" w:rsidP="00000000" w:rsidRDefault="00000000" w:rsidRPr="00000000" w14:paraId="0000000A">
      <w:pPr>
        <w:ind w:left="0" w:right="-2520" w:firstLine="0"/>
        <w:jc w:val="both"/>
        <w:rPr>
          <w:rFonts w:ascii="Raleway" w:cs="Raleway" w:eastAsia="Raleway" w:hAnsi="Raleway"/>
        </w:rPr>
      </w:pPr>
      <w:r w:rsidDel="00000000" w:rsidR="00000000" w:rsidRPr="00000000">
        <w:rPr>
          <w:rFonts w:ascii="Raleway" w:cs="Raleway" w:eastAsia="Raleway" w:hAnsi="Raleway"/>
          <w:i w:val="1"/>
          <w:rtl w:val="0"/>
        </w:rPr>
        <w:t xml:space="preserve">Example:</w:t>
      </w:r>
      <w:r w:rsidDel="00000000" w:rsidR="00000000" w:rsidRPr="00000000">
        <w:rPr>
          <w:rFonts w:ascii="Raleway" w:cs="Raleway" w:eastAsia="Raleway" w:hAnsi="Raleway"/>
          <w:rtl w:val="0"/>
        </w:rPr>
        <w:t xml:space="preserve"> When I tested a Journey Panner application, I found that the bugs constantly appeared and had been repaired. That means the application is constantly updated and verified because it is a live application, and changes may appear often.</w:t>
      </w:r>
    </w:p>
    <w:sectPr>
      <w:pgSz w:h="15840" w:w="12240" w:orient="portrait"/>
      <w:pgMar w:bottom="720" w:top="720" w:left="1440" w:right="32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