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007E9" w14:textId="77777777" w:rsidR="00C94A40" w:rsidRDefault="00C94A40">
      <w:pPr>
        <w:spacing w:after="120"/>
        <w:jc w:val="both"/>
      </w:pPr>
    </w:p>
    <w:p w14:paraId="67EC6091" w14:textId="77777777" w:rsidR="00C94A40" w:rsidRDefault="00C94A40">
      <w:pPr>
        <w:spacing w:after="120"/>
        <w:jc w:val="both"/>
      </w:pPr>
    </w:p>
    <w:p w14:paraId="72417C3B" w14:textId="77777777" w:rsidR="00C94A40" w:rsidRDefault="00000000">
      <w:pPr>
        <w:spacing w:after="120"/>
        <w:jc w:val="center"/>
      </w:pPr>
      <w:r>
        <w:rPr>
          <w:rFonts w:ascii="Times New Roman" w:eastAsia="Times New Roman" w:hAnsi="Times New Roman" w:cs="Times New Roman"/>
          <w:b/>
          <w:sz w:val="32"/>
        </w:rPr>
        <w:t>FINAL PROJECT REPORT</w:t>
      </w:r>
    </w:p>
    <w:p w14:paraId="5547D04E" w14:textId="77777777" w:rsidR="00C94A40" w:rsidRDefault="00000000">
      <w:pPr>
        <w:spacing w:after="80"/>
        <w:jc w:val="center"/>
      </w:pPr>
      <w:r>
        <w:rPr>
          <w:rFonts w:ascii="Times New Roman" w:eastAsia="Times New Roman" w:hAnsi="Times New Roman" w:cs="Times New Roman"/>
          <w:b/>
          <w:sz w:val="28"/>
        </w:rPr>
        <w:t>Researching Advanced and Efficient</w:t>
      </w:r>
    </w:p>
    <w:p w14:paraId="3F0F1754" w14:textId="77777777" w:rsidR="00C94A40" w:rsidRDefault="00000000">
      <w:pPr>
        <w:spacing w:after="480"/>
        <w:jc w:val="center"/>
      </w:pPr>
      <w:r>
        <w:rPr>
          <w:rFonts w:ascii="Times New Roman" w:eastAsia="Times New Roman" w:hAnsi="Times New Roman" w:cs="Times New Roman"/>
          <w:b/>
          <w:sz w:val="28"/>
        </w:rPr>
        <w:t>Facial Emotion Recognition (FER)</w:t>
      </w:r>
    </w:p>
    <w:p w14:paraId="40FEC6EF" w14:textId="77777777" w:rsidR="00C94A40" w:rsidRDefault="00000000">
      <w:pPr>
        <w:spacing w:after="80"/>
        <w:jc w:val="center"/>
      </w:pPr>
      <w:r>
        <w:rPr>
          <w:rFonts w:ascii="Times New Roman" w:eastAsia="Times New Roman" w:hAnsi="Times New Roman" w:cs="Times New Roman"/>
        </w:rPr>
        <w:t>Machine Learning &amp; Business Intelligence</w:t>
      </w:r>
    </w:p>
    <w:p w14:paraId="09229B5D" w14:textId="77777777" w:rsidR="00C94A40" w:rsidRDefault="00000000">
      <w:pPr>
        <w:spacing w:after="80"/>
        <w:jc w:val="center"/>
      </w:pPr>
      <w:r>
        <w:rPr>
          <w:rFonts w:ascii="Times New Roman" w:eastAsia="Times New Roman" w:hAnsi="Times New Roman" w:cs="Times New Roman"/>
        </w:rPr>
        <w:t>Signature Project</w:t>
      </w:r>
    </w:p>
    <w:p w14:paraId="38A088EA" w14:textId="07A874B4" w:rsidR="0051311B" w:rsidRPr="0051311B" w:rsidRDefault="00000000" w:rsidP="0051311B">
      <w:pPr>
        <w:spacing w:after="720"/>
        <w:jc w:val="center"/>
        <w:rPr>
          <w:rFonts w:ascii="Times New Roman" w:eastAsia="Times New Roman" w:hAnsi="Times New Roman" w:cs="Times New Roman" w:hint="cs"/>
          <w:lang w:bidi="my-MM"/>
        </w:rPr>
      </w:pPr>
      <w:r>
        <w:rPr>
          <w:rFonts w:ascii="Times New Roman" w:eastAsia="Times New Roman" w:hAnsi="Times New Roman" w:cs="Times New Roman"/>
        </w:rPr>
        <w:t>May 2026</w:t>
      </w:r>
    </w:p>
    <w:p w14:paraId="16C89355" w14:textId="0EE28A9B" w:rsidR="0051311B" w:rsidRDefault="0051311B">
      <w:pPr>
        <w:spacing w:after="120"/>
        <w:jc w:val="center"/>
        <w:rPr>
          <w:rFonts w:ascii="Times New Roman" w:eastAsia="Times New Roman" w:hAnsi="Times New Roman" w:cs="Times New Roman"/>
          <w:b/>
          <w:sz w:val="20"/>
          <w:lang w:bidi="my-MM"/>
        </w:rPr>
      </w:pPr>
      <w:r w:rsidRPr="0051311B">
        <w:rPr>
          <w:rFonts w:ascii="Times New Roman" w:eastAsia="Times New Roman" w:hAnsi="Times New Roman" w:cs="Times New Roman" w:hint="cs"/>
          <w:bCs/>
          <w:sz w:val="20"/>
          <w:cs/>
          <w:lang w:bidi="my-MM"/>
        </w:rPr>
        <w:t>Group:</w:t>
      </w:r>
      <w:r>
        <w:rPr>
          <w:rFonts w:ascii="Times New Roman" w:eastAsia="Times New Roman" w:hAnsi="Times New Roman" w:cs="Times New Roman" w:hint="cs"/>
          <w:b/>
          <w:sz w:val="20"/>
          <w:cs/>
          <w:lang w:bidi="my-MM"/>
        </w:rPr>
        <w:t xml:space="preserve"> 4</w:t>
      </w:r>
      <w:r w:rsidR="00276B70">
        <w:rPr>
          <w:rFonts w:ascii="Times New Roman" w:eastAsia="Times New Roman" w:hAnsi="Times New Roman" w:cs="Times New Roman" w:hint="cs"/>
          <w:b/>
          <w:sz w:val="20"/>
          <w:cs/>
          <w:lang w:bidi="my-MM"/>
        </w:rPr>
        <w:t xml:space="preserve"> (Nyan Wai Phyo (162236), Yasir Attar(149126)</w:t>
      </w:r>
    </w:p>
    <w:p w14:paraId="4770D06A" w14:textId="6F9A8AB7" w:rsidR="00C94A40" w:rsidRDefault="00000000">
      <w:pPr>
        <w:spacing w:after="120"/>
        <w:jc w:val="center"/>
      </w:pPr>
      <w:r>
        <w:rPr>
          <w:rFonts w:ascii="Times New Roman" w:eastAsia="Times New Roman" w:hAnsi="Times New Roman" w:cs="Times New Roman"/>
          <w:b/>
          <w:sz w:val="20"/>
        </w:rPr>
        <w:t xml:space="preserve">Model:  </w:t>
      </w:r>
      <w:r>
        <w:rPr>
          <w:rFonts w:ascii="Times New Roman" w:eastAsia="Times New Roman" w:hAnsi="Times New Roman" w:cs="Times New Roman"/>
          <w:sz w:val="20"/>
        </w:rPr>
        <w:t>EfficientNet-B2</w:t>
      </w:r>
    </w:p>
    <w:p w14:paraId="4DF84E38" w14:textId="77777777" w:rsidR="00C94A40" w:rsidRDefault="00000000">
      <w:pPr>
        <w:spacing w:after="120"/>
        <w:jc w:val="center"/>
      </w:pPr>
      <w:r>
        <w:rPr>
          <w:rFonts w:ascii="Times New Roman" w:eastAsia="Times New Roman" w:hAnsi="Times New Roman" w:cs="Times New Roman"/>
          <w:b/>
          <w:sz w:val="20"/>
        </w:rPr>
        <w:t xml:space="preserve">Datasets:  </w:t>
      </w:r>
      <w:r>
        <w:rPr>
          <w:rFonts w:ascii="Times New Roman" w:eastAsia="Times New Roman" w:hAnsi="Times New Roman" w:cs="Times New Roman"/>
          <w:sz w:val="20"/>
        </w:rPr>
        <w:t>FER2013  ·  CK+48  ·  JAFFE</w:t>
      </w:r>
    </w:p>
    <w:p w14:paraId="49DDA0C5" w14:textId="77777777" w:rsidR="00C94A40" w:rsidRDefault="00000000">
      <w:pPr>
        <w:spacing w:after="120"/>
        <w:jc w:val="center"/>
      </w:pPr>
      <w:r>
        <w:rPr>
          <w:rFonts w:ascii="Times New Roman" w:eastAsia="Times New Roman" w:hAnsi="Times New Roman" w:cs="Times New Roman"/>
          <w:b/>
          <w:sz w:val="20"/>
        </w:rPr>
        <w:t xml:space="preserve">Platform:  </w:t>
      </w:r>
      <w:r>
        <w:rPr>
          <w:rFonts w:ascii="Times New Roman" w:eastAsia="Times New Roman" w:hAnsi="Times New Roman" w:cs="Times New Roman"/>
          <w:sz w:val="20"/>
        </w:rPr>
        <w:t>Python · PyTorch · MPS (Apple M1) · Gradio</w:t>
      </w:r>
    </w:p>
    <w:p w14:paraId="566D8B05" w14:textId="77777777" w:rsidR="00C94A40" w:rsidRDefault="00000000">
      <w:r>
        <w:br w:type="page"/>
      </w:r>
    </w:p>
    <w:sdt>
      <w:sdtPr>
        <w:id w:val="2123573216"/>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27B7FE98" w14:textId="0609C151" w:rsidR="00BF5492" w:rsidRDefault="00BF5492">
          <w:pPr>
            <w:pStyle w:val="TOCHeading"/>
          </w:pPr>
          <w:r>
            <w:t>Table of Contents</w:t>
          </w:r>
        </w:p>
        <w:p w14:paraId="1451A3BF" w14:textId="26F27FF0" w:rsidR="00BF5492" w:rsidRDefault="00BF5492">
          <w:pPr>
            <w:pStyle w:val="TOC1"/>
            <w:tabs>
              <w:tab w:val="right" w:leader="dot" w:pos="8630"/>
            </w:tabs>
            <w:rPr>
              <w:rFonts w:cs="Arial Unicode MS"/>
              <w:b w:val="0"/>
              <w:bCs w:val="0"/>
              <w:i w:val="0"/>
              <w:iCs w:val="0"/>
              <w:noProof/>
              <w:kern w:val="2"/>
              <w:szCs w:val="24"/>
              <w:lang w:eastAsia="zh-CN" w:bidi="my-MM"/>
              <w14:ligatures w14:val="standardContextual"/>
            </w:rPr>
          </w:pPr>
          <w:r>
            <w:rPr>
              <w:b w:val="0"/>
              <w:bCs w:val="0"/>
            </w:rPr>
            <w:fldChar w:fldCharType="begin"/>
          </w:r>
          <w:r>
            <w:instrText xml:space="preserve"> TOC \o "1-3" \h \z \u </w:instrText>
          </w:r>
          <w:r>
            <w:rPr>
              <w:b w:val="0"/>
              <w:bCs w:val="0"/>
            </w:rPr>
            <w:fldChar w:fldCharType="separate"/>
          </w:r>
          <w:hyperlink w:anchor="_Toc229065173" w:history="1">
            <w:r w:rsidRPr="00AA709D">
              <w:rPr>
                <w:rStyle w:val="Hyperlink"/>
                <w:rFonts w:ascii="Times New Roman" w:hAnsi="Times New Roman"/>
                <w:noProof/>
              </w:rPr>
              <w:t>Abstract</w:t>
            </w:r>
            <w:r>
              <w:rPr>
                <w:noProof/>
                <w:webHidden/>
              </w:rPr>
              <w:tab/>
            </w:r>
            <w:r>
              <w:rPr>
                <w:noProof/>
                <w:webHidden/>
              </w:rPr>
              <w:fldChar w:fldCharType="begin"/>
            </w:r>
            <w:r>
              <w:rPr>
                <w:noProof/>
                <w:webHidden/>
              </w:rPr>
              <w:instrText xml:space="preserve"> PAGEREF _Toc229065173 \h </w:instrText>
            </w:r>
            <w:r>
              <w:rPr>
                <w:noProof/>
                <w:webHidden/>
              </w:rPr>
            </w:r>
            <w:r>
              <w:rPr>
                <w:noProof/>
                <w:webHidden/>
              </w:rPr>
              <w:fldChar w:fldCharType="separate"/>
            </w:r>
            <w:r>
              <w:rPr>
                <w:noProof/>
                <w:webHidden/>
              </w:rPr>
              <w:t>2</w:t>
            </w:r>
            <w:r>
              <w:rPr>
                <w:noProof/>
                <w:webHidden/>
              </w:rPr>
              <w:fldChar w:fldCharType="end"/>
            </w:r>
          </w:hyperlink>
        </w:p>
        <w:p w14:paraId="1B039A33" w14:textId="138BF52C" w:rsidR="00BF5492" w:rsidRDefault="00BF5492">
          <w:pPr>
            <w:pStyle w:val="TOC1"/>
            <w:tabs>
              <w:tab w:val="right" w:leader="dot" w:pos="8630"/>
            </w:tabs>
            <w:rPr>
              <w:rFonts w:cs="Arial Unicode MS"/>
              <w:b w:val="0"/>
              <w:bCs w:val="0"/>
              <w:i w:val="0"/>
              <w:iCs w:val="0"/>
              <w:noProof/>
              <w:kern w:val="2"/>
              <w:szCs w:val="24"/>
              <w:lang w:eastAsia="zh-CN" w:bidi="my-MM"/>
              <w14:ligatures w14:val="standardContextual"/>
            </w:rPr>
          </w:pPr>
          <w:hyperlink w:anchor="_Toc229065174" w:history="1">
            <w:r w:rsidRPr="00AA709D">
              <w:rPr>
                <w:rStyle w:val="Hyperlink"/>
                <w:rFonts w:ascii="Times New Roman" w:hAnsi="Times New Roman"/>
                <w:noProof/>
              </w:rPr>
              <w:t>1.  Introduction</w:t>
            </w:r>
            <w:r>
              <w:rPr>
                <w:noProof/>
                <w:webHidden/>
              </w:rPr>
              <w:tab/>
            </w:r>
            <w:r>
              <w:rPr>
                <w:noProof/>
                <w:webHidden/>
              </w:rPr>
              <w:fldChar w:fldCharType="begin"/>
            </w:r>
            <w:r>
              <w:rPr>
                <w:noProof/>
                <w:webHidden/>
              </w:rPr>
              <w:instrText xml:space="preserve"> PAGEREF _Toc229065174 \h </w:instrText>
            </w:r>
            <w:r>
              <w:rPr>
                <w:noProof/>
                <w:webHidden/>
              </w:rPr>
            </w:r>
            <w:r>
              <w:rPr>
                <w:noProof/>
                <w:webHidden/>
              </w:rPr>
              <w:fldChar w:fldCharType="separate"/>
            </w:r>
            <w:r>
              <w:rPr>
                <w:noProof/>
                <w:webHidden/>
              </w:rPr>
              <w:t>2</w:t>
            </w:r>
            <w:r>
              <w:rPr>
                <w:noProof/>
                <w:webHidden/>
              </w:rPr>
              <w:fldChar w:fldCharType="end"/>
            </w:r>
          </w:hyperlink>
        </w:p>
        <w:p w14:paraId="743F58C3" w14:textId="47D307D9" w:rsidR="00BF5492" w:rsidRDefault="00BF5492">
          <w:pPr>
            <w:pStyle w:val="TOC1"/>
            <w:tabs>
              <w:tab w:val="right" w:leader="dot" w:pos="8630"/>
            </w:tabs>
            <w:rPr>
              <w:rFonts w:cs="Arial Unicode MS"/>
              <w:b w:val="0"/>
              <w:bCs w:val="0"/>
              <w:i w:val="0"/>
              <w:iCs w:val="0"/>
              <w:noProof/>
              <w:kern w:val="2"/>
              <w:szCs w:val="24"/>
              <w:lang w:eastAsia="zh-CN" w:bidi="my-MM"/>
              <w14:ligatures w14:val="standardContextual"/>
            </w:rPr>
          </w:pPr>
          <w:hyperlink w:anchor="_Toc229065175" w:history="1">
            <w:r w:rsidRPr="00AA709D">
              <w:rPr>
                <w:rStyle w:val="Hyperlink"/>
                <w:rFonts w:ascii="Times New Roman" w:hAnsi="Times New Roman"/>
                <w:noProof/>
              </w:rPr>
              <w:t>2.  Identified Challenges</w:t>
            </w:r>
            <w:r>
              <w:rPr>
                <w:noProof/>
                <w:webHidden/>
              </w:rPr>
              <w:tab/>
            </w:r>
            <w:r>
              <w:rPr>
                <w:noProof/>
                <w:webHidden/>
              </w:rPr>
              <w:fldChar w:fldCharType="begin"/>
            </w:r>
            <w:r>
              <w:rPr>
                <w:noProof/>
                <w:webHidden/>
              </w:rPr>
              <w:instrText xml:space="preserve"> PAGEREF _Toc229065175 \h </w:instrText>
            </w:r>
            <w:r>
              <w:rPr>
                <w:noProof/>
                <w:webHidden/>
              </w:rPr>
            </w:r>
            <w:r>
              <w:rPr>
                <w:noProof/>
                <w:webHidden/>
              </w:rPr>
              <w:fldChar w:fldCharType="separate"/>
            </w:r>
            <w:r>
              <w:rPr>
                <w:noProof/>
                <w:webHidden/>
              </w:rPr>
              <w:t>2</w:t>
            </w:r>
            <w:r>
              <w:rPr>
                <w:noProof/>
                <w:webHidden/>
              </w:rPr>
              <w:fldChar w:fldCharType="end"/>
            </w:r>
          </w:hyperlink>
        </w:p>
        <w:p w14:paraId="3D3D208F" w14:textId="1F4C0A5A" w:rsidR="00BF5492" w:rsidRDefault="00BF5492">
          <w:pPr>
            <w:pStyle w:val="TOC1"/>
            <w:tabs>
              <w:tab w:val="right" w:leader="dot" w:pos="8630"/>
            </w:tabs>
            <w:rPr>
              <w:rFonts w:cs="Arial Unicode MS"/>
              <w:b w:val="0"/>
              <w:bCs w:val="0"/>
              <w:i w:val="0"/>
              <w:iCs w:val="0"/>
              <w:noProof/>
              <w:kern w:val="2"/>
              <w:szCs w:val="24"/>
              <w:lang w:eastAsia="zh-CN" w:bidi="my-MM"/>
              <w14:ligatures w14:val="standardContextual"/>
            </w:rPr>
          </w:pPr>
          <w:hyperlink w:anchor="_Toc229065176" w:history="1">
            <w:r w:rsidRPr="00AA709D">
              <w:rPr>
                <w:rStyle w:val="Hyperlink"/>
                <w:rFonts w:ascii="Times New Roman" w:hAnsi="Times New Roman"/>
                <w:noProof/>
              </w:rPr>
              <w:t>3.  Datasets</w:t>
            </w:r>
            <w:r>
              <w:rPr>
                <w:noProof/>
                <w:webHidden/>
              </w:rPr>
              <w:tab/>
            </w:r>
            <w:r>
              <w:rPr>
                <w:noProof/>
                <w:webHidden/>
              </w:rPr>
              <w:fldChar w:fldCharType="begin"/>
            </w:r>
            <w:r>
              <w:rPr>
                <w:noProof/>
                <w:webHidden/>
              </w:rPr>
              <w:instrText xml:space="preserve"> PAGEREF _Toc229065176 \h </w:instrText>
            </w:r>
            <w:r>
              <w:rPr>
                <w:noProof/>
                <w:webHidden/>
              </w:rPr>
            </w:r>
            <w:r>
              <w:rPr>
                <w:noProof/>
                <w:webHidden/>
              </w:rPr>
              <w:fldChar w:fldCharType="separate"/>
            </w:r>
            <w:r>
              <w:rPr>
                <w:noProof/>
                <w:webHidden/>
              </w:rPr>
              <w:t>3</w:t>
            </w:r>
            <w:r>
              <w:rPr>
                <w:noProof/>
                <w:webHidden/>
              </w:rPr>
              <w:fldChar w:fldCharType="end"/>
            </w:r>
          </w:hyperlink>
        </w:p>
        <w:p w14:paraId="6D16E131" w14:textId="027C3748" w:rsidR="00BF5492" w:rsidRDefault="00BF5492">
          <w:pPr>
            <w:pStyle w:val="TOC2"/>
            <w:tabs>
              <w:tab w:val="right" w:leader="dot" w:pos="8630"/>
            </w:tabs>
            <w:rPr>
              <w:rFonts w:cs="Arial Unicode MS"/>
              <w:b w:val="0"/>
              <w:bCs w:val="0"/>
              <w:noProof/>
              <w:kern w:val="2"/>
              <w:sz w:val="24"/>
              <w:szCs w:val="24"/>
              <w:lang w:eastAsia="zh-CN" w:bidi="my-MM"/>
              <w14:ligatures w14:val="standardContextual"/>
            </w:rPr>
          </w:pPr>
          <w:hyperlink w:anchor="_Toc229065177" w:history="1">
            <w:r w:rsidRPr="00AA709D">
              <w:rPr>
                <w:rStyle w:val="Hyperlink"/>
                <w:rFonts w:ascii="Times New Roman" w:hAnsi="Times New Roman"/>
                <w:noProof/>
              </w:rPr>
              <w:t>3.1  FER2013</w:t>
            </w:r>
            <w:r>
              <w:rPr>
                <w:noProof/>
                <w:webHidden/>
              </w:rPr>
              <w:tab/>
            </w:r>
            <w:r>
              <w:rPr>
                <w:noProof/>
                <w:webHidden/>
              </w:rPr>
              <w:fldChar w:fldCharType="begin"/>
            </w:r>
            <w:r>
              <w:rPr>
                <w:noProof/>
                <w:webHidden/>
              </w:rPr>
              <w:instrText xml:space="preserve"> PAGEREF _Toc229065177 \h </w:instrText>
            </w:r>
            <w:r>
              <w:rPr>
                <w:noProof/>
                <w:webHidden/>
              </w:rPr>
            </w:r>
            <w:r>
              <w:rPr>
                <w:noProof/>
                <w:webHidden/>
              </w:rPr>
              <w:fldChar w:fldCharType="separate"/>
            </w:r>
            <w:r>
              <w:rPr>
                <w:noProof/>
                <w:webHidden/>
              </w:rPr>
              <w:t>3</w:t>
            </w:r>
            <w:r>
              <w:rPr>
                <w:noProof/>
                <w:webHidden/>
              </w:rPr>
              <w:fldChar w:fldCharType="end"/>
            </w:r>
          </w:hyperlink>
        </w:p>
        <w:p w14:paraId="21CA0D70" w14:textId="2057F0C9" w:rsidR="00BF5492" w:rsidRDefault="00BF5492">
          <w:pPr>
            <w:pStyle w:val="TOC2"/>
            <w:tabs>
              <w:tab w:val="right" w:leader="dot" w:pos="8630"/>
            </w:tabs>
            <w:rPr>
              <w:rFonts w:cs="Arial Unicode MS"/>
              <w:b w:val="0"/>
              <w:bCs w:val="0"/>
              <w:noProof/>
              <w:kern w:val="2"/>
              <w:sz w:val="24"/>
              <w:szCs w:val="24"/>
              <w:lang w:eastAsia="zh-CN" w:bidi="my-MM"/>
              <w14:ligatures w14:val="standardContextual"/>
            </w:rPr>
          </w:pPr>
          <w:hyperlink w:anchor="_Toc229065178" w:history="1">
            <w:r w:rsidRPr="00AA709D">
              <w:rPr>
                <w:rStyle w:val="Hyperlink"/>
                <w:rFonts w:ascii="Times New Roman" w:hAnsi="Times New Roman"/>
                <w:noProof/>
              </w:rPr>
              <w:t>3.2  CK+48 (Extended Cohn-Kanade)</w:t>
            </w:r>
            <w:r>
              <w:rPr>
                <w:noProof/>
                <w:webHidden/>
              </w:rPr>
              <w:tab/>
            </w:r>
            <w:r>
              <w:rPr>
                <w:noProof/>
                <w:webHidden/>
              </w:rPr>
              <w:fldChar w:fldCharType="begin"/>
            </w:r>
            <w:r>
              <w:rPr>
                <w:noProof/>
                <w:webHidden/>
              </w:rPr>
              <w:instrText xml:space="preserve"> PAGEREF _Toc229065178 \h </w:instrText>
            </w:r>
            <w:r>
              <w:rPr>
                <w:noProof/>
                <w:webHidden/>
              </w:rPr>
            </w:r>
            <w:r>
              <w:rPr>
                <w:noProof/>
                <w:webHidden/>
              </w:rPr>
              <w:fldChar w:fldCharType="separate"/>
            </w:r>
            <w:r>
              <w:rPr>
                <w:noProof/>
                <w:webHidden/>
              </w:rPr>
              <w:t>4</w:t>
            </w:r>
            <w:r>
              <w:rPr>
                <w:noProof/>
                <w:webHidden/>
              </w:rPr>
              <w:fldChar w:fldCharType="end"/>
            </w:r>
          </w:hyperlink>
        </w:p>
        <w:p w14:paraId="5F724618" w14:textId="3AB01EC9" w:rsidR="00BF5492" w:rsidRDefault="00BF5492">
          <w:pPr>
            <w:pStyle w:val="TOC2"/>
            <w:tabs>
              <w:tab w:val="right" w:leader="dot" w:pos="8630"/>
            </w:tabs>
            <w:rPr>
              <w:rFonts w:cs="Arial Unicode MS"/>
              <w:b w:val="0"/>
              <w:bCs w:val="0"/>
              <w:noProof/>
              <w:kern w:val="2"/>
              <w:sz w:val="24"/>
              <w:szCs w:val="24"/>
              <w:lang w:eastAsia="zh-CN" w:bidi="my-MM"/>
              <w14:ligatures w14:val="standardContextual"/>
            </w:rPr>
          </w:pPr>
          <w:hyperlink w:anchor="_Toc229065179" w:history="1">
            <w:r w:rsidRPr="00AA709D">
              <w:rPr>
                <w:rStyle w:val="Hyperlink"/>
                <w:rFonts w:ascii="Times New Roman" w:hAnsi="Times New Roman"/>
                <w:noProof/>
              </w:rPr>
              <w:t>3.3  JAFFE (Japanese Female Facial Expressions)</w:t>
            </w:r>
            <w:r>
              <w:rPr>
                <w:noProof/>
                <w:webHidden/>
              </w:rPr>
              <w:tab/>
            </w:r>
            <w:r>
              <w:rPr>
                <w:noProof/>
                <w:webHidden/>
              </w:rPr>
              <w:fldChar w:fldCharType="begin"/>
            </w:r>
            <w:r>
              <w:rPr>
                <w:noProof/>
                <w:webHidden/>
              </w:rPr>
              <w:instrText xml:space="preserve"> PAGEREF _Toc229065179 \h </w:instrText>
            </w:r>
            <w:r>
              <w:rPr>
                <w:noProof/>
                <w:webHidden/>
              </w:rPr>
            </w:r>
            <w:r>
              <w:rPr>
                <w:noProof/>
                <w:webHidden/>
              </w:rPr>
              <w:fldChar w:fldCharType="separate"/>
            </w:r>
            <w:r>
              <w:rPr>
                <w:noProof/>
                <w:webHidden/>
              </w:rPr>
              <w:t>4</w:t>
            </w:r>
            <w:r>
              <w:rPr>
                <w:noProof/>
                <w:webHidden/>
              </w:rPr>
              <w:fldChar w:fldCharType="end"/>
            </w:r>
          </w:hyperlink>
        </w:p>
        <w:p w14:paraId="3DF800B4" w14:textId="56B6F337" w:rsidR="00BF5492" w:rsidRDefault="00BF5492">
          <w:pPr>
            <w:pStyle w:val="TOC1"/>
            <w:tabs>
              <w:tab w:val="right" w:leader="dot" w:pos="8630"/>
            </w:tabs>
            <w:rPr>
              <w:rFonts w:cs="Arial Unicode MS"/>
              <w:b w:val="0"/>
              <w:bCs w:val="0"/>
              <w:i w:val="0"/>
              <w:iCs w:val="0"/>
              <w:noProof/>
              <w:kern w:val="2"/>
              <w:szCs w:val="24"/>
              <w:lang w:eastAsia="zh-CN" w:bidi="my-MM"/>
              <w14:ligatures w14:val="standardContextual"/>
            </w:rPr>
          </w:pPr>
          <w:hyperlink w:anchor="_Toc229065180" w:history="1">
            <w:r w:rsidRPr="00AA709D">
              <w:rPr>
                <w:rStyle w:val="Hyperlink"/>
                <w:rFonts w:ascii="Times New Roman" w:hAnsi="Times New Roman"/>
                <w:noProof/>
              </w:rPr>
              <w:t>4.  System Architecture</w:t>
            </w:r>
            <w:r>
              <w:rPr>
                <w:noProof/>
                <w:webHidden/>
              </w:rPr>
              <w:tab/>
            </w:r>
            <w:r>
              <w:rPr>
                <w:noProof/>
                <w:webHidden/>
              </w:rPr>
              <w:fldChar w:fldCharType="begin"/>
            </w:r>
            <w:r>
              <w:rPr>
                <w:noProof/>
                <w:webHidden/>
              </w:rPr>
              <w:instrText xml:space="preserve"> PAGEREF _Toc229065180 \h </w:instrText>
            </w:r>
            <w:r>
              <w:rPr>
                <w:noProof/>
                <w:webHidden/>
              </w:rPr>
            </w:r>
            <w:r>
              <w:rPr>
                <w:noProof/>
                <w:webHidden/>
              </w:rPr>
              <w:fldChar w:fldCharType="separate"/>
            </w:r>
            <w:r>
              <w:rPr>
                <w:noProof/>
                <w:webHidden/>
              </w:rPr>
              <w:t>4</w:t>
            </w:r>
            <w:r>
              <w:rPr>
                <w:noProof/>
                <w:webHidden/>
              </w:rPr>
              <w:fldChar w:fldCharType="end"/>
            </w:r>
          </w:hyperlink>
        </w:p>
        <w:p w14:paraId="6E3FC823" w14:textId="0745B039" w:rsidR="00BF5492" w:rsidRDefault="00BF5492">
          <w:pPr>
            <w:pStyle w:val="TOC2"/>
            <w:tabs>
              <w:tab w:val="right" w:leader="dot" w:pos="8630"/>
            </w:tabs>
            <w:rPr>
              <w:rFonts w:cs="Arial Unicode MS"/>
              <w:b w:val="0"/>
              <w:bCs w:val="0"/>
              <w:noProof/>
              <w:kern w:val="2"/>
              <w:sz w:val="24"/>
              <w:szCs w:val="24"/>
              <w:lang w:eastAsia="zh-CN" w:bidi="my-MM"/>
              <w14:ligatures w14:val="standardContextual"/>
            </w:rPr>
          </w:pPr>
          <w:hyperlink w:anchor="_Toc229065181" w:history="1">
            <w:r w:rsidRPr="00AA709D">
              <w:rPr>
                <w:rStyle w:val="Hyperlink"/>
                <w:rFonts w:ascii="Times New Roman" w:hAnsi="Times New Roman"/>
                <w:noProof/>
              </w:rPr>
              <w:t>4.1  EfficientNet-B2 Backbone</w:t>
            </w:r>
            <w:r>
              <w:rPr>
                <w:noProof/>
                <w:webHidden/>
              </w:rPr>
              <w:tab/>
            </w:r>
            <w:r>
              <w:rPr>
                <w:noProof/>
                <w:webHidden/>
              </w:rPr>
              <w:fldChar w:fldCharType="begin"/>
            </w:r>
            <w:r>
              <w:rPr>
                <w:noProof/>
                <w:webHidden/>
              </w:rPr>
              <w:instrText xml:space="preserve"> PAGEREF _Toc229065181 \h </w:instrText>
            </w:r>
            <w:r>
              <w:rPr>
                <w:noProof/>
                <w:webHidden/>
              </w:rPr>
            </w:r>
            <w:r>
              <w:rPr>
                <w:noProof/>
                <w:webHidden/>
              </w:rPr>
              <w:fldChar w:fldCharType="separate"/>
            </w:r>
            <w:r>
              <w:rPr>
                <w:noProof/>
                <w:webHidden/>
              </w:rPr>
              <w:t>5</w:t>
            </w:r>
            <w:r>
              <w:rPr>
                <w:noProof/>
                <w:webHidden/>
              </w:rPr>
              <w:fldChar w:fldCharType="end"/>
            </w:r>
          </w:hyperlink>
        </w:p>
        <w:p w14:paraId="1FEDE33F" w14:textId="12D1854D" w:rsidR="00BF5492" w:rsidRDefault="00BF5492">
          <w:pPr>
            <w:pStyle w:val="TOC1"/>
            <w:tabs>
              <w:tab w:val="right" w:leader="dot" w:pos="8630"/>
            </w:tabs>
            <w:rPr>
              <w:rFonts w:cs="Arial Unicode MS"/>
              <w:b w:val="0"/>
              <w:bCs w:val="0"/>
              <w:i w:val="0"/>
              <w:iCs w:val="0"/>
              <w:noProof/>
              <w:kern w:val="2"/>
              <w:szCs w:val="24"/>
              <w:lang w:eastAsia="zh-CN" w:bidi="my-MM"/>
              <w14:ligatures w14:val="standardContextual"/>
            </w:rPr>
          </w:pPr>
          <w:hyperlink w:anchor="_Toc229065182" w:history="1">
            <w:r w:rsidRPr="00AA709D">
              <w:rPr>
                <w:rStyle w:val="Hyperlink"/>
                <w:rFonts w:ascii="Times New Roman" w:hAnsi="Times New Roman"/>
                <w:noProof/>
              </w:rPr>
              <w:t>5.  Methodology</w:t>
            </w:r>
            <w:r>
              <w:rPr>
                <w:noProof/>
                <w:webHidden/>
              </w:rPr>
              <w:tab/>
            </w:r>
            <w:r>
              <w:rPr>
                <w:noProof/>
                <w:webHidden/>
              </w:rPr>
              <w:fldChar w:fldCharType="begin"/>
            </w:r>
            <w:r>
              <w:rPr>
                <w:noProof/>
                <w:webHidden/>
              </w:rPr>
              <w:instrText xml:space="preserve"> PAGEREF _Toc229065182 \h </w:instrText>
            </w:r>
            <w:r>
              <w:rPr>
                <w:noProof/>
                <w:webHidden/>
              </w:rPr>
            </w:r>
            <w:r>
              <w:rPr>
                <w:noProof/>
                <w:webHidden/>
              </w:rPr>
              <w:fldChar w:fldCharType="separate"/>
            </w:r>
            <w:r>
              <w:rPr>
                <w:noProof/>
                <w:webHidden/>
              </w:rPr>
              <w:t>6</w:t>
            </w:r>
            <w:r>
              <w:rPr>
                <w:noProof/>
                <w:webHidden/>
              </w:rPr>
              <w:fldChar w:fldCharType="end"/>
            </w:r>
          </w:hyperlink>
        </w:p>
        <w:p w14:paraId="0433BD62" w14:textId="3B9E6F9B" w:rsidR="00BF5492" w:rsidRDefault="00BF5492">
          <w:pPr>
            <w:pStyle w:val="TOC2"/>
            <w:tabs>
              <w:tab w:val="right" w:leader="dot" w:pos="8630"/>
            </w:tabs>
            <w:rPr>
              <w:rFonts w:cs="Arial Unicode MS"/>
              <w:b w:val="0"/>
              <w:bCs w:val="0"/>
              <w:noProof/>
              <w:kern w:val="2"/>
              <w:sz w:val="24"/>
              <w:szCs w:val="24"/>
              <w:lang w:eastAsia="zh-CN" w:bidi="my-MM"/>
              <w14:ligatures w14:val="standardContextual"/>
            </w:rPr>
          </w:pPr>
          <w:hyperlink w:anchor="_Toc229065183" w:history="1">
            <w:r w:rsidRPr="00AA709D">
              <w:rPr>
                <w:rStyle w:val="Hyperlink"/>
                <w:rFonts w:ascii="Times New Roman" w:hAnsi="Times New Roman"/>
                <w:noProof/>
              </w:rPr>
              <w:t>5.1  Data Threshing Pipeline</w:t>
            </w:r>
            <w:r>
              <w:rPr>
                <w:noProof/>
                <w:webHidden/>
              </w:rPr>
              <w:tab/>
            </w:r>
            <w:r>
              <w:rPr>
                <w:noProof/>
                <w:webHidden/>
              </w:rPr>
              <w:fldChar w:fldCharType="begin"/>
            </w:r>
            <w:r>
              <w:rPr>
                <w:noProof/>
                <w:webHidden/>
              </w:rPr>
              <w:instrText xml:space="preserve"> PAGEREF _Toc229065183 \h </w:instrText>
            </w:r>
            <w:r>
              <w:rPr>
                <w:noProof/>
                <w:webHidden/>
              </w:rPr>
            </w:r>
            <w:r>
              <w:rPr>
                <w:noProof/>
                <w:webHidden/>
              </w:rPr>
              <w:fldChar w:fldCharType="separate"/>
            </w:r>
            <w:r>
              <w:rPr>
                <w:noProof/>
                <w:webHidden/>
              </w:rPr>
              <w:t>6</w:t>
            </w:r>
            <w:r>
              <w:rPr>
                <w:noProof/>
                <w:webHidden/>
              </w:rPr>
              <w:fldChar w:fldCharType="end"/>
            </w:r>
          </w:hyperlink>
        </w:p>
        <w:p w14:paraId="4FF515BE" w14:textId="6AFC68C9" w:rsidR="00BF5492" w:rsidRDefault="00BF5492">
          <w:pPr>
            <w:pStyle w:val="TOC2"/>
            <w:tabs>
              <w:tab w:val="right" w:leader="dot" w:pos="8630"/>
            </w:tabs>
            <w:rPr>
              <w:rFonts w:cs="Arial Unicode MS"/>
              <w:b w:val="0"/>
              <w:bCs w:val="0"/>
              <w:noProof/>
              <w:kern w:val="2"/>
              <w:sz w:val="24"/>
              <w:szCs w:val="24"/>
              <w:lang w:eastAsia="zh-CN" w:bidi="my-MM"/>
              <w14:ligatures w14:val="standardContextual"/>
            </w:rPr>
          </w:pPr>
          <w:hyperlink w:anchor="_Toc229065184" w:history="1">
            <w:r w:rsidRPr="00AA709D">
              <w:rPr>
                <w:rStyle w:val="Hyperlink"/>
                <w:rFonts w:ascii="Times New Roman" w:hAnsi="Times New Roman"/>
                <w:noProof/>
              </w:rPr>
              <w:t>5.2  Handling Class Imbalance</w:t>
            </w:r>
            <w:r>
              <w:rPr>
                <w:noProof/>
                <w:webHidden/>
              </w:rPr>
              <w:tab/>
            </w:r>
            <w:r>
              <w:rPr>
                <w:noProof/>
                <w:webHidden/>
              </w:rPr>
              <w:fldChar w:fldCharType="begin"/>
            </w:r>
            <w:r>
              <w:rPr>
                <w:noProof/>
                <w:webHidden/>
              </w:rPr>
              <w:instrText xml:space="preserve"> PAGEREF _Toc229065184 \h </w:instrText>
            </w:r>
            <w:r>
              <w:rPr>
                <w:noProof/>
                <w:webHidden/>
              </w:rPr>
            </w:r>
            <w:r>
              <w:rPr>
                <w:noProof/>
                <w:webHidden/>
              </w:rPr>
              <w:fldChar w:fldCharType="separate"/>
            </w:r>
            <w:r>
              <w:rPr>
                <w:noProof/>
                <w:webHidden/>
              </w:rPr>
              <w:t>6</w:t>
            </w:r>
            <w:r>
              <w:rPr>
                <w:noProof/>
                <w:webHidden/>
              </w:rPr>
              <w:fldChar w:fldCharType="end"/>
            </w:r>
          </w:hyperlink>
        </w:p>
        <w:p w14:paraId="084FFC42" w14:textId="4D10B857" w:rsidR="00BF5492" w:rsidRDefault="00BF5492">
          <w:pPr>
            <w:pStyle w:val="TOC2"/>
            <w:tabs>
              <w:tab w:val="right" w:leader="dot" w:pos="8630"/>
            </w:tabs>
            <w:rPr>
              <w:rFonts w:cs="Arial Unicode MS"/>
              <w:b w:val="0"/>
              <w:bCs w:val="0"/>
              <w:noProof/>
              <w:kern w:val="2"/>
              <w:sz w:val="24"/>
              <w:szCs w:val="24"/>
              <w:lang w:eastAsia="zh-CN" w:bidi="my-MM"/>
              <w14:ligatures w14:val="standardContextual"/>
            </w:rPr>
          </w:pPr>
          <w:hyperlink w:anchor="_Toc229065185" w:history="1">
            <w:r w:rsidRPr="00AA709D">
              <w:rPr>
                <w:rStyle w:val="Hyperlink"/>
                <w:rFonts w:ascii="Times New Roman" w:hAnsi="Times New Roman"/>
                <w:noProof/>
              </w:rPr>
              <w:t>5.4  Freeze–Unfreeze Backbone Schedule</w:t>
            </w:r>
            <w:r>
              <w:rPr>
                <w:noProof/>
                <w:webHidden/>
              </w:rPr>
              <w:tab/>
            </w:r>
            <w:r>
              <w:rPr>
                <w:noProof/>
                <w:webHidden/>
              </w:rPr>
              <w:fldChar w:fldCharType="begin"/>
            </w:r>
            <w:r>
              <w:rPr>
                <w:noProof/>
                <w:webHidden/>
              </w:rPr>
              <w:instrText xml:space="preserve"> PAGEREF _Toc229065185 \h </w:instrText>
            </w:r>
            <w:r>
              <w:rPr>
                <w:noProof/>
                <w:webHidden/>
              </w:rPr>
            </w:r>
            <w:r>
              <w:rPr>
                <w:noProof/>
                <w:webHidden/>
              </w:rPr>
              <w:fldChar w:fldCharType="separate"/>
            </w:r>
            <w:r>
              <w:rPr>
                <w:noProof/>
                <w:webHidden/>
              </w:rPr>
              <w:t>7</w:t>
            </w:r>
            <w:r>
              <w:rPr>
                <w:noProof/>
                <w:webHidden/>
              </w:rPr>
              <w:fldChar w:fldCharType="end"/>
            </w:r>
          </w:hyperlink>
        </w:p>
        <w:p w14:paraId="7F8D2878" w14:textId="6BE824D4" w:rsidR="00BF5492" w:rsidRDefault="00BF5492">
          <w:pPr>
            <w:pStyle w:val="TOC2"/>
            <w:tabs>
              <w:tab w:val="right" w:leader="dot" w:pos="8630"/>
            </w:tabs>
            <w:rPr>
              <w:rFonts w:cs="Arial Unicode MS"/>
              <w:b w:val="0"/>
              <w:bCs w:val="0"/>
              <w:noProof/>
              <w:kern w:val="2"/>
              <w:sz w:val="24"/>
              <w:szCs w:val="24"/>
              <w:lang w:eastAsia="zh-CN" w:bidi="my-MM"/>
              <w14:ligatures w14:val="standardContextual"/>
            </w:rPr>
          </w:pPr>
          <w:hyperlink w:anchor="_Toc229065186" w:history="1">
            <w:r w:rsidRPr="00AA709D">
              <w:rPr>
                <w:rStyle w:val="Hyperlink"/>
                <w:rFonts w:ascii="Times New Roman" w:hAnsi="Times New Roman"/>
                <w:noProof/>
              </w:rPr>
              <w:t>5.5  Label Smoothing Cross-Entropy</w:t>
            </w:r>
            <w:r>
              <w:rPr>
                <w:noProof/>
                <w:webHidden/>
              </w:rPr>
              <w:tab/>
            </w:r>
            <w:r>
              <w:rPr>
                <w:noProof/>
                <w:webHidden/>
              </w:rPr>
              <w:fldChar w:fldCharType="begin"/>
            </w:r>
            <w:r>
              <w:rPr>
                <w:noProof/>
                <w:webHidden/>
              </w:rPr>
              <w:instrText xml:space="preserve"> PAGEREF _Toc229065186 \h </w:instrText>
            </w:r>
            <w:r>
              <w:rPr>
                <w:noProof/>
                <w:webHidden/>
              </w:rPr>
            </w:r>
            <w:r>
              <w:rPr>
                <w:noProof/>
                <w:webHidden/>
              </w:rPr>
              <w:fldChar w:fldCharType="separate"/>
            </w:r>
            <w:r>
              <w:rPr>
                <w:noProof/>
                <w:webHidden/>
              </w:rPr>
              <w:t>7</w:t>
            </w:r>
            <w:r>
              <w:rPr>
                <w:noProof/>
                <w:webHidden/>
              </w:rPr>
              <w:fldChar w:fldCharType="end"/>
            </w:r>
          </w:hyperlink>
        </w:p>
        <w:p w14:paraId="65568225" w14:textId="13083DCA" w:rsidR="00BF5492" w:rsidRDefault="00BF5492">
          <w:pPr>
            <w:pStyle w:val="TOC2"/>
            <w:tabs>
              <w:tab w:val="right" w:leader="dot" w:pos="8630"/>
            </w:tabs>
            <w:rPr>
              <w:rFonts w:cs="Arial Unicode MS"/>
              <w:b w:val="0"/>
              <w:bCs w:val="0"/>
              <w:noProof/>
              <w:kern w:val="2"/>
              <w:sz w:val="24"/>
              <w:szCs w:val="24"/>
              <w:lang w:eastAsia="zh-CN" w:bidi="my-MM"/>
              <w14:ligatures w14:val="standardContextual"/>
            </w:rPr>
          </w:pPr>
          <w:hyperlink w:anchor="_Toc229065187" w:history="1">
            <w:r w:rsidRPr="00AA709D">
              <w:rPr>
                <w:rStyle w:val="Hyperlink"/>
                <w:rFonts w:ascii="Times New Roman" w:hAnsi="Times New Roman"/>
                <w:noProof/>
              </w:rPr>
              <w:t>5.6  Data Augmentation</w:t>
            </w:r>
            <w:r>
              <w:rPr>
                <w:noProof/>
                <w:webHidden/>
              </w:rPr>
              <w:tab/>
            </w:r>
            <w:r>
              <w:rPr>
                <w:noProof/>
                <w:webHidden/>
              </w:rPr>
              <w:fldChar w:fldCharType="begin"/>
            </w:r>
            <w:r>
              <w:rPr>
                <w:noProof/>
                <w:webHidden/>
              </w:rPr>
              <w:instrText xml:space="preserve"> PAGEREF _Toc229065187 \h </w:instrText>
            </w:r>
            <w:r>
              <w:rPr>
                <w:noProof/>
                <w:webHidden/>
              </w:rPr>
            </w:r>
            <w:r>
              <w:rPr>
                <w:noProof/>
                <w:webHidden/>
              </w:rPr>
              <w:fldChar w:fldCharType="separate"/>
            </w:r>
            <w:r>
              <w:rPr>
                <w:noProof/>
                <w:webHidden/>
              </w:rPr>
              <w:t>7</w:t>
            </w:r>
            <w:r>
              <w:rPr>
                <w:noProof/>
                <w:webHidden/>
              </w:rPr>
              <w:fldChar w:fldCharType="end"/>
            </w:r>
          </w:hyperlink>
        </w:p>
        <w:p w14:paraId="42CBBDB4" w14:textId="65B5D419" w:rsidR="00BF5492" w:rsidRDefault="00BF5492">
          <w:pPr>
            <w:pStyle w:val="TOC1"/>
            <w:tabs>
              <w:tab w:val="right" w:leader="dot" w:pos="8630"/>
            </w:tabs>
            <w:rPr>
              <w:rFonts w:cs="Arial Unicode MS"/>
              <w:b w:val="0"/>
              <w:bCs w:val="0"/>
              <w:i w:val="0"/>
              <w:iCs w:val="0"/>
              <w:noProof/>
              <w:kern w:val="2"/>
              <w:szCs w:val="24"/>
              <w:lang w:eastAsia="zh-CN" w:bidi="my-MM"/>
              <w14:ligatures w14:val="standardContextual"/>
            </w:rPr>
          </w:pPr>
          <w:hyperlink w:anchor="_Toc229065188" w:history="1">
            <w:r w:rsidRPr="00AA709D">
              <w:rPr>
                <w:rStyle w:val="Hyperlink"/>
                <w:rFonts w:ascii="Times New Roman" w:hAnsi="Times New Roman"/>
                <w:noProof/>
              </w:rPr>
              <w:t>6.  Novel Contributions</w:t>
            </w:r>
            <w:r>
              <w:rPr>
                <w:noProof/>
                <w:webHidden/>
              </w:rPr>
              <w:tab/>
            </w:r>
            <w:r>
              <w:rPr>
                <w:noProof/>
                <w:webHidden/>
              </w:rPr>
              <w:fldChar w:fldCharType="begin"/>
            </w:r>
            <w:r>
              <w:rPr>
                <w:noProof/>
                <w:webHidden/>
              </w:rPr>
              <w:instrText xml:space="preserve"> PAGEREF _Toc229065188 \h </w:instrText>
            </w:r>
            <w:r>
              <w:rPr>
                <w:noProof/>
                <w:webHidden/>
              </w:rPr>
            </w:r>
            <w:r>
              <w:rPr>
                <w:noProof/>
                <w:webHidden/>
              </w:rPr>
              <w:fldChar w:fldCharType="separate"/>
            </w:r>
            <w:r>
              <w:rPr>
                <w:noProof/>
                <w:webHidden/>
              </w:rPr>
              <w:t>8</w:t>
            </w:r>
            <w:r>
              <w:rPr>
                <w:noProof/>
                <w:webHidden/>
              </w:rPr>
              <w:fldChar w:fldCharType="end"/>
            </w:r>
          </w:hyperlink>
        </w:p>
        <w:p w14:paraId="1D396A53" w14:textId="2FA991E5" w:rsidR="00BF5492" w:rsidRDefault="00BF5492">
          <w:pPr>
            <w:pStyle w:val="TOC2"/>
            <w:tabs>
              <w:tab w:val="right" w:leader="dot" w:pos="8630"/>
            </w:tabs>
            <w:rPr>
              <w:rFonts w:cs="Arial Unicode MS"/>
              <w:b w:val="0"/>
              <w:bCs w:val="0"/>
              <w:noProof/>
              <w:kern w:val="2"/>
              <w:sz w:val="24"/>
              <w:szCs w:val="24"/>
              <w:lang w:eastAsia="zh-CN" w:bidi="my-MM"/>
              <w14:ligatures w14:val="standardContextual"/>
            </w:rPr>
          </w:pPr>
          <w:hyperlink w:anchor="_Toc229065189" w:history="1">
            <w:r w:rsidRPr="00AA709D">
              <w:rPr>
                <w:rStyle w:val="Hyperlink"/>
                <w:rFonts w:ascii="Times New Roman" w:hAnsi="Times New Roman"/>
                <w:noProof/>
              </w:rPr>
              <w:t>6.1  Unified Multi-Dataset Label Mapping</w:t>
            </w:r>
            <w:r>
              <w:rPr>
                <w:noProof/>
                <w:webHidden/>
              </w:rPr>
              <w:tab/>
            </w:r>
            <w:r>
              <w:rPr>
                <w:noProof/>
                <w:webHidden/>
              </w:rPr>
              <w:fldChar w:fldCharType="begin"/>
            </w:r>
            <w:r>
              <w:rPr>
                <w:noProof/>
                <w:webHidden/>
              </w:rPr>
              <w:instrText xml:space="preserve"> PAGEREF _Toc229065189 \h </w:instrText>
            </w:r>
            <w:r>
              <w:rPr>
                <w:noProof/>
                <w:webHidden/>
              </w:rPr>
            </w:r>
            <w:r>
              <w:rPr>
                <w:noProof/>
                <w:webHidden/>
              </w:rPr>
              <w:fldChar w:fldCharType="separate"/>
            </w:r>
            <w:r>
              <w:rPr>
                <w:noProof/>
                <w:webHidden/>
              </w:rPr>
              <w:t>8</w:t>
            </w:r>
            <w:r>
              <w:rPr>
                <w:noProof/>
                <w:webHidden/>
              </w:rPr>
              <w:fldChar w:fldCharType="end"/>
            </w:r>
          </w:hyperlink>
        </w:p>
        <w:p w14:paraId="3EB0B404" w14:textId="43EB3D4C" w:rsidR="00BF5492" w:rsidRDefault="00BF5492">
          <w:pPr>
            <w:pStyle w:val="TOC2"/>
            <w:tabs>
              <w:tab w:val="right" w:leader="dot" w:pos="8630"/>
            </w:tabs>
            <w:rPr>
              <w:rFonts w:cs="Arial Unicode MS"/>
              <w:b w:val="0"/>
              <w:bCs w:val="0"/>
              <w:noProof/>
              <w:kern w:val="2"/>
              <w:sz w:val="24"/>
              <w:szCs w:val="24"/>
              <w:lang w:eastAsia="zh-CN" w:bidi="my-MM"/>
              <w14:ligatures w14:val="standardContextual"/>
            </w:rPr>
          </w:pPr>
          <w:hyperlink w:anchor="_Toc229065190" w:history="1">
            <w:r w:rsidRPr="00AA709D">
              <w:rPr>
                <w:rStyle w:val="Hyperlink"/>
                <w:rFonts w:ascii="Times New Roman" w:hAnsi="Times New Roman"/>
                <w:noProof/>
              </w:rPr>
              <w:t>6.2  WeightedRandomSampler for Rare Emotion Classes</w:t>
            </w:r>
            <w:r>
              <w:rPr>
                <w:noProof/>
                <w:webHidden/>
              </w:rPr>
              <w:tab/>
            </w:r>
            <w:r>
              <w:rPr>
                <w:noProof/>
                <w:webHidden/>
              </w:rPr>
              <w:fldChar w:fldCharType="begin"/>
            </w:r>
            <w:r>
              <w:rPr>
                <w:noProof/>
                <w:webHidden/>
              </w:rPr>
              <w:instrText xml:space="preserve"> PAGEREF _Toc229065190 \h </w:instrText>
            </w:r>
            <w:r>
              <w:rPr>
                <w:noProof/>
                <w:webHidden/>
              </w:rPr>
            </w:r>
            <w:r>
              <w:rPr>
                <w:noProof/>
                <w:webHidden/>
              </w:rPr>
              <w:fldChar w:fldCharType="separate"/>
            </w:r>
            <w:r>
              <w:rPr>
                <w:noProof/>
                <w:webHidden/>
              </w:rPr>
              <w:t>8</w:t>
            </w:r>
            <w:r>
              <w:rPr>
                <w:noProof/>
                <w:webHidden/>
              </w:rPr>
              <w:fldChar w:fldCharType="end"/>
            </w:r>
          </w:hyperlink>
        </w:p>
        <w:p w14:paraId="1BF6CA55" w14:textId="0FAA7076" w:rsidR="00BF5492" w:rsidRDefault="00BF5492">
          <w:pPr>
            <w:pStyle w:val="TOC2"/>
            <w:tabs>
              <w:tab w:val="right" w:leader="dot" w:pos="8630"/>
            </w:tabs>
            <w:rPr>
              <w:rFonts w:cs="Arial Unicode MS"/>
              <w:b w:val="0"/>
              <w:bCs w:val="0"/>
              <w:noProof/>
              <w:kern w:val="2"/>
              <w:sz w:val="24"/>
              <w:szCs w:val="24"/>
              <w:lang w:eastAsia="zh-CN" w:bidi="my-MM"/>
              <w14:ligatures w14:val="standardContextual"/>
            </w:rPr>
          </w:pPr>
          <w:hyperlink w:anchor="_Toc229065191" w:history="1">
            <w:r w:rsidRPr="00AA709D">
              <w:rPr>
                <w:rStyle w:val="Hyperlink"/>
                <w:rFonts w:ascii="Times New Roman" w:hAnsi="Times New Roman"/>
                <w:noProof/>
              </w:rPr>
              <w:t>6.3  Freeze–Unfreeze Backbone Training Schedule</w:t>
            </w:r>
            <w:r>
              <w:rPr>
                <w:noProof/>
                <w:webHidden/>
              </w:rPr>
              <w:tab/>
            </w:r>
            <w:r>
              <w:rPr>
                <w:noProof/>
                <w:webHidden/>
              </w:rPr>
              <w:fldChar w:fldCharType="begin"/>
            </w:r>
            <w:r>
              <w:rPr>
                <w:noProof/>
                <w:webHidden/>
              </w:rPr>
              <w:instrText xml:space="preserve"> PAGEREF _Toc229065191 \h </w:instrText>
            </w:r>
            <w:r>
              <w:rPr>
                <w:noProof/>
                <w:webHidden/>
              </w:rPr>
            </w:r>
            <w:r>
              <w:rPr>
                <w:noProof/>
                <w:webHidden/>
              </w:rPr>
              <w:fldChar w:fldCharType="separate"/>
            </w:r>
            <w:r>
              <w:rPr>
                <w:noProof/>
                <w:webHidden/>
              </w:rPr>
              <w:t>9</w:t>
            </w:r>
            <w:r>
              <w:rPr>
                <w:noProof/>
                <w:webHidden/>
              </w:rPr>
              <w:fldChar w:fldCharType="end"/>
            </w:r>
          </w:hyperlink>
        </w:p>
        <w:p w14:paraId="65BCE04A" w14:textId="285FB515" w:rsidR="00BF5492" w:rsidRDefault="00BF5492">
          <w:pPr>
            <w:pStyle w:val="TOC2"/>
            <w:tabs>
              <w:tab w:val="right" w:leader="dot" w:pos="8630"/>
            </w:tabs>
            <w:rPr>
              <w:rFonts w:cs="Arial Unicode MS"/>
              <w:b w:val="0"/>
              <w:bCs w:val="0"/>
              <w:noProof/>
              <w:kern w:val="2"/>
              <w:sz w:val="24"/>
              <w:szCs w:val="24"/>
              <w:lang w:eastAsia="zh-CN" w:bidi="my-MM"/>
              <w14:ligatures w14:val="standardContextual"/>
            </w:rPr>
          </w:pPr>
          <w:hyperlink w:anchor="_Toc229065192" w:history="1">
            <w:r w:rsidRPr="00AA709D">
              <w:rPr>
                <w:rStyle w:val="Hyperlink"/>
                <w:rFonts w:ascii="Times New Roman" w:hAnsi="Times New Roman"/>
                <w:noProof/>
              </w:rPr>
              <w:t>6.4  Class Weights Wired Directly into the Loss Function</w:t>
            </w:r>
            <w:r>
              <w:rPr>
                <w:noProof/>
                <w:webHidden/>
              </w:rPr>
              <w:tab/>
            </w:r>
            <w:r>
              <w:rPr>
                <w:noProof/>
                <w:webHidden/>
              </w:rPr>
              <w:fldChar w:fldCharType="begin"/>
            </w:r>
            <w:r>
              <w:rPr>
                <w:noProof/>
                <w:webHidden/>
              </w:rPr>
              <w:instrText xml:space="preserve"> PAGEREF _Toc229065192 \h </w:instrText>
            </w:r>
            <w:r>
              <w:rPr>
                <w:noProof/>
                <w:webHidden/>
              </w:rPr>
            </w:r>
            <w:r>
              <w:rPr>
                <w:noProof/>
                <w:webHidden/>
              </w:rPr>
              <w:fldChar w:fldCharType="separate"/>
            </w:r>
            <w:r>
              <w:rPr>
                <w:noProof/>
                <w:webHidden/>
              </w:rPr>
              <w:t>10</w:t>
            </w:r>
            <w:r>
              <w:rPr>
                <w:noProof/>
                <w:webHidden/>
              </w:rPr>
              <w:fldChar w:fldCharType="end"/>
            </w:r>
          </w:hyperlink>
        </w:p>
        <w:p w14:paraId="19F566AE" w14:textId="35947885" w:rsidR="00BF5492" w:rsidRDefault="00BF5492">
          <w:pPr>
            <w:pStyle w:val="TOC2"/>
            <w:tabs>
              <w:tab w:val="right" w:leader="dot" w:pos="8630"/>
            </w:tabs>
            <w:rPr>
              <w:rFonts w:cs="Arial Unicode MS"/>
              <w:b w:val="0"/>
              <w:bCs w:val="0"/>
              <w:noProof/>
              <w:kern w:val="2"/>
              <w:sz w:val="24"/>
              <w:szCs w:val="24"/>
              <w:lang w:eastAsia="zh-CN" w:bidi="my-MM"/>
              <w14:ligatures w14:val="standardContextual"/>
            </w:rPr>
          </w:pPr>
          <w:hyperlink w:anchor="_Toc229065193" w:history="1">
            <w:r w:rsidRPr="00AA709D">
              <w:rPr>
                <w:rStyle w:val="Hyperlink"/>
                <w:rFonts w:ascii="Times New Roman" w:hAnsi="Times New Roman"/>
                <w:noProof/>
              </w:rPr>
              <w:t>6.5  Custom Label Smoothing Cross-Entropy Loss</w:t>
            </w:r>
            <w:r>
              <w:rPr>
                <w:noProof/>
                <w:webHidden/>
              </w:rPr>
              <w:tab/>
            </w:r>
            <w:r>
              <w:rPr>
                <w:noProof/>
                <w:webHidden/>
              </w:rPr>
              <w:fldChar w:fldCharType="begin"/>
            </w:r>
            <w:r>
              <w:rPr>
                <w:noProof/>
                <w:webHidden/>
              </w:rPr>
              <w:instrText xml:space="preserve"> PAGEREF _Toc229065193 \h </w:instrText>
            </w:r>
            <w:r>
              <w:rPr>
                <w:noProof/>
                <w:webHidden/>
              </w:rPr>
            </w:r>
            <w:r>
              <w:rPr>
                <w:noProof/>
                <w:webHidden/>
              </w:rPr>
              <w:fldChar w:fldCharType="separate"/>
            </w:r>
            <w:r>
              <w:rPr>
                <w:noProof/>
                <w:webHidden/>
              </w:rPr>
              <w:t>10</w:t>
            </w:r>
            <w:r>
              <w:rPr>
                <w:noProof/>
                <w:webHidden/>
              </w:rPr>
              <w:fldChar w:fldCharType="end"/>
            </w:r>
          </w:hyperlink>
        </w:p>
        <w:p w14:paraId="7670D4FC" w14:textId="06045C2E" w:rsidR="00BF5492" w:rsidRDefault="00BF5492">
          <w:pPr>
            <w:pStyle w:val="TOC2"/>
            <w:tabs>
              <w:tab w:val="right" w:leader="dot" w:pos="8630"/>
            </w:tabs>
            <w:rPr>
              <w:rFonts w:cs="Arial Unicode MS"/>
              <w:b w:val="0"/>
              <w:bCs w:val="0"/>
              <w:noProof/>
              <w:kern w:val="2"/>
              <w:sz w:val="24"/>
              <w:szCs w:val="24"/>
              <w:lang w:eastAsia="zh-CN" w:bidi="my-MM"/>
              <w14:ligatures w14:val="standardContextual"/>
            </w:rPr>
          </w:pPr>
          <w:hyperlink w:anchor="_Toc229065194" w:history="1">
            <w:r w:rsidRPr="00AA709D">
              <w:rPr>
                <w:rStyle w:val="Hyperlink"/>
                <w:rFonts w:ascii="Times New Roman" w:hAnsi="Times New Roman"/>
                <w:noProof/>
              </w:rPr>
              <w:t>6.6  Apple Silicon MPS Acceleration with Automatic Device Selection</w:t>
            </w:r>
            <w:r>
              <w:rPr>
                <w:noProof/>
                <w:webHidden/>
              </w:rPr>
              <w:tab/>
            </w:r>
            <w:r>
              <w:rPr>
                <w:noProof/>
                <w:webHidden/>
              </w:rPr>
              <w:fldChar w:fldCharType="begin"/>
            </w:r>
            <w:r>
              <w:rPr>
                <w:noProof/>
                <w:webHidden/>
              </w:rPr>
              <w:instrText xml:space="preserve"> PAGEREF _Toc229065194 \h </w:instrText>
            </w:r>
            <w:r>
              <w:rPr>
                <w:noProof/>
                <w:webHidden/>
              </w:rPr>
            </w:r>
            <w:r>
              <w:rPr>
                <w:noProof/>
                <w:webHidden/>
              </w:rPr>
              <w:fldChar w:fldCharType="separate"/>
            </w:r>
            <w:r>
              <w:rPr>
                <w:noProof/>
                <w:webHidden/>
              </w:rPr>
              <w:t>11</w:t>
            </w:r>
            <w:r>
              <w:rPr>
                <w:noProof/>
                <w:webHidden/>
              </w:rPr>
              <w:fldChar w:fldCharType="end"/>
            </w:r>
          </w:hyperlink>
        </w:p>
        <w:p w14:paraId="61A7B517" w14:textId="6C4BD770" w:rsidR="00BF5492" w:rsidRDefault="00BF5492">
          <w:pPr>
            <w:pStyle w:val="TOC2"/>
            <w:tabs>
              <w:tab w:val="right" w:leader="dot" w:pos="8630"/>
            </w:tabs>
            <w:rPr>
              <w:rFonts w:cs="Arial Unicode MS"/>
              <w:b w:val="0"/>
              <w:bCs w:val="0"/>
              <w:noProof/>
              <w:kern w:val="2"/>
              <w:sz w:val="24"/>
              <w:szCs w:val="24"/>
              <w:lang w:eastAsia="zh-CN" w:bidi="my-MM"/>
              <w14:ligatures w14:val="standardContextual"/>
            </w:rPr>
          </w:pPr>
          <w:hyperlink w:anchor="_Toc229065195" w:history="1">
            <w:r w:rsidRPr="00AA709D">
              <w:rPr>
                <w:rStyle w:val="Hyperlink"/>
                <w:rFonts w:ascii="Times New Roman" w:hAnsi="Times New Roman"/>
                <w:noProof/>
              </w:rPr>
              <w:t>6.7  Robust Centre-Crop Fallback in the Live Demo</w:t>
            </w:r>
            <w:r>
              <w:rPr>
                <w:noProof/>
                <w:webHidden/>
              </w:rPr>
              <w:tab/>
            </w:r>
            <w:r>
              <w:rPr>
                <w:noProof/>
                <w:webHidden/>
              </w:rPr>
              <w:fldChar w:fldCharType="begin"/>
            </w:r>
            <w:r>
              <w:rPr>
                <w:noProof/>
                <w:webHidden/>
              </w:rPr>
              <w:instrText xml:space="preserve"> PAGEREF _Toc229065195 \h </w:instrText>
            </w:r>
            <w:r>
              <w:rPr>
                <w:noProof/>
                <w:webHidden/>
              </w:rPr>
            </w:r>
            <w:r>
              <w:rPr>
                <w:noProof/>
                <w:webHidden/>
              </w:rPr>
              <w:fldChar w:fldCharType="separate"/>
            </w:r>
            <w:r>
              <w:rPr>
                <w:noProof/>
                <w:webHidden/>
              </w:rPr>
              <w:t>11</w:t>
            </w:r>
            <w:r>
              <w:rPr>
                <w:noProof/>
                <w:webHidden/>
              </w:rPr>
              <w:fldChar w:fldCharType="end"/>
            </w:r>
          </w:hyperlink>
        </w:p>
        <w:p w14:paraId="79DB229F" w14:textId="4E117DEC" w:rsidR="00BF5492" w:rsidRDefault="00BF5492">
          <w:pPr>
            <w:pStyle w:val="TOC1"/>
            <w:tabs>
              <w:tab w:val="right" w:leader="dot" w:pos="8630"/>
            </w:tabs>
            <w:rPr>
              <w:rFonts w:cs="Arial Unicode MS"/>
              <w:b w:val="0"/>
              <w:bCs w:val="0"/>
              <w:i w:val="0"/>
              <w:iCs w:val="0"/>
              <w:noProof/>
              <w:kern w:val="2"/>
              <w:szCs w:val="24"/>
              <w:lang w:eastAsia="zh-CN" w:bidi="my-MM"/>
              <w14:ligatures w14:val="standardContextual"/>
            </w:rPr>
          </w:pPr>
          <w:hyperlink w:anchor="_Toc229065196" w:history="1">
            <w:r w:rsidRPr="00AA709D">
              <w:rPr>
                <w:rStyle w:val="Hyperlink"/>
                <w:rFonts w:ascii="Times New Roman" w:hAnsi="Times New Roman"/>
                <w:noProof/>
              </w:rPr>
              <w:t>7.  Results and Evaluation</w:t>
            </w:r>
            <w:r>
              <w:rPr>
                <w:noProof/>
                <w:webHidden/>
              </w:rPr>
              <w:tab/>
            </w:r>
            <w:r>
              <w:rPr>
                <w:noProof/>
                <w:webHidden/>
              </w:rPr>
              <w:fldChar w:fldCharType="begin"/>
            </w:r>
            <w:r>
              <w:rPr>
                <w:noProof/>
                <w:webHidden/>
              </w:rPr>
              <w:instrText xml:space="preserve"> PAGEREF _Toc229065196 \h </w:instrText>
            </w:r>
            <w:r>
              <w:rPr>
                <w:noProof/>
                <w:webHidden/>
              </w:rPr>
            </w:r>
            <w:r>
              <w:rPr>
                <w:noProof/>
                <w:webHidden/>
              </w:rPr>
              <w:fldChar w:fldCharType="separate"/>
            </w:r>
            <w:r>
              <w:rPr>
                <w:noProof/>
                <w:webHidden/>
              </w:rPr>
              <w:t>12</w:t>
            </w:r>
            <w:r>
              <w:rPr>
                <w:noProof/>
                <w:webHidden/>
              </w:rPr>
              <w:fldChar w:fldCharType="end"/>
            </w:r>
          </w:hyperlink>
        </w:p>
        <w:p w14:paraId="66CC23D9" w14:textId="1A7928BA" w:rsidR="00BF5492" w:rsidRDefault="00BF5492">
          <w:pPr>
            <w:pStyle w:val="TOC2"/>
            <w:tabs>
              <w:tab w:val="right" w:leader="dot" w:pos="8630"/>
            </w:tabs>
            <w:rPr>
              <w:rFonts w:cs="Arial Unicode MS"/>
              <w:b w:val="0"/>
              <w:bCs w:val="0"/>
              <w:noProof/>
              <w:kern w:val="2"/>
              <w:sz w:val="24"/>
              <w:szCs w:val="24"/>
              <w:lang w:eastAsia="zh-CN" w:bidi="my-MM"/>
              <w14:ligatures w14:val="standardContextual"/>
            </w:rPr>
          </w:pPr>
          <w:hyperlink w:anchor="_Toc229065197" w:history="1">
            <w:r w:rsidRPr="00AA709D">
              <w:rPr>
                <w:rStyle w:val="Hyperlink"/>
                <w:rFonts w:ascii="Times New Roman" w:hAnsi="Times New Roman"/>
                <w:noProof/>
              </w:rPr>
              <w:t>7.1  Training Progression</w:t>
            </w:r>
            <w:r>
              <w:rPr>
                <w:noProof/>
                <w:webHidden/>
              </w:rPr>
              <w:tab/>
            </w:r>
            <w:r>
              <w:rPr>
                <w:noProof/>
                <w:webHidden/>
              </w:rPr>
              <w:fldChar w:fldCharType="begin"/>
            </w:r>
            <w:r>
              <w:rPr>
                <w:noProof/>
                <w:webHidden/>
              </w:rPr>
              <w:instrText xml:space="preserve"> PAGEREF _Toc229065197 \h </w:instrText>
            </w:r>
            <w:r>
              <w:rPr>
                <w:noProof/>
                <w:webHidden/>
              </w:rPr>
            </w:r>
            <w:r>
              <w:rPr>
                <w:noProof/>
                <w:webHidden/>
              </w:rPr>
              <w:fldChar w:fldCharType="separate"/>
            </w:r>
            <w:r>
              <w:rPr>
                <w:noProof/>
                <w:webHidden/>
              </w:rPr>
              <w:t>12</w:t>
            </w:r>
            <w:r>
              <w:rPr>
                <w:noProof/>
                <w:webHidden/>
              </w:rPr>
              <w:fldChar w:fldCharType="end"/>
            </w:r>
          </w:hyperlink>
        </w:p>
        <w:p w14:paraId="40881FDD" w14:textId="12324DF1" w:rsidR="00BF5492" w:rsidRDefault="00BF5492">
          <w:pPr>
            <w:pStyle w:val="TOC2"/>
            <w:tabs>
              <w:tab w:val="right" w:leader="dot" w:pos="8630"/>
            </w:tabs>
            <w:rPr>
              <w:rFonts w:cs="Arial Unicode MS"/>
              <w:b w:val="0"/>
              <w:bCs w:val="0"/>
              <w:noProof/>
              <w:kern w:val="2"/>
              <w:sz w:val="24"/>
              <w:szCs w:val="24"/>
              <w:lang w:eastAsia="zh-CN" w:bidi="my-MM"/>
              <w14:ligatures w14:val="standardContextual"/>
            </w:rPr>
          </w:pPr>
          <w:hyperlink w:anchor="_Toc229065198" w:history="1">
            <w:r w:rsidRPr="00AA709D">
              <w:rPr>
                <w:rStyle w:val="Hyperlink"/>
                <w:rFonts w:ascii="Times New Roman" w:hAnsi="Times New Roman"/>
                <w:noProof/>
              </w:rPr>
              <w:t>7.2  Cross-Dataset Evaluation</w:t>
            </w:r>
            <w:r>
              <w:rPr>
                <w:noProof/>
                <w:webHidden/>
              </w:rPr>
              <w:tab/>
            </w:r>
            <w:r>
              <w:rPr>
                <w:noProof/>
                <w:webHidden/>
              </w:rPr>
              <w:fldChar w:fldCharType="begin"/>
            </w:r>
            <w:r>
              <w:rPr>
                <w:noProof/>
                <w:webHidden/>
              </w:rPr>
              <w:instrText xml:space="preserve"> PAGEREF _Toc229065198 \h </w:instrText>
            </w:r>
            <w:r>
              <w:rPr>
                <w:noProof/>
                <w:webHidden/>
              </w:rPr>
            </w:r>
            <w:r>
              <w:rPr>
                <w:noProof/>
                <w:webHidden/>
              </w:rPr>
              <w:fldChar w:fldCharType="separate"/>
            </w:r>
            <w:r>
              <w:rPr>
                <w:noProof/>
                <w:webHidden/>
              </w:rPr>
              <w:t>13</w:t>
            </w:r>
            <w:r>
              <w:rPr>
                <w:noProof/>
                <w:webHidden/>
              </w:rPr>
              <w:fldChar w:fldCharType="end"/>
            </w:r>
          </w:hyperlink>
        </w:p>
        <w:p w14:paraId="413B2791" w14:textId="18A8F16B" w:rsidR="00BF5492" w:rsidRDefault="00BF5492">
          <w:pPr>
            <w:pStyle w:val="TOC2"/>
            <w:tabs>
              <w:tab w:val="right" w:leader="dot" w:pos="8630"/>
            </w:tabs>
            <w:rPr>
              <w:rFonts w:cs="Arial Unicode MS"/>
              <w:b w:val="0"/>
              <w:bCs w:val="0"/>
              <w:noProof/>
              <w:kern w:val="2"/>
              <w:sz w:val="24"/>
              <w:szCs w:val="24"/>
              <w:lang w:eastAsia="zh-CN" w:bidi="my-MM"/>
              <w14:ligatures w14:val="standardContextual"/>
            </w:rPr>
          </w:pPr>
          <w:hyperlink w:anchor="_Toc229065199" w:history="1">
            <w:r w:rsidRPr="00AA709D">
              <w:rPr>
                <w:rStyle w:val="Hyperlink"/>
                <w:rFonts w:ascii="Times New Roman" w:hAnsi="Times New Roman"/>
                <w:noProof/>
              </w:rPr>
              <w:t>7.3  Per-Class Performance</w:t>
            </w:r>
            <w:r>
              <w:rPr>
                <w:noProof/>
                <w:webHidden/>
              </w:rPr>
              <w:tab/>
            </w:r>
            <w:r>
              <w:rPr>
                <w:noProof/>
                <w:webHidden/>
              </w:rPr>
              <w:fldChar w:fldCharType="begin"/>
            </w:r>
            <w:r>
              <w:rPr>
                <w:noProof/>
                <w:webHidden/>
              </w:rPr>
              <w:instrText xml:space="preserve"> PAGEREF _Toc229065199 \h </w:instrText>
            </w:r>
            <w:r>
              <w:rPr>
                <w:noProof/>
                <w:webHidden/>
              </w:rPr>
            </w:r>
            <w:r>
              <w:rPr>
                <w:noProof/>
                <w:webHidden/>
              </w:rPr>
              <w:fldChar w:fldCharType="separate"/>
            </w:r>
            <w:r>
              <w:rPr>
                <w:noProof/>
                <w:webHidden/>
              </w:rPr>
              <w:t>14</w:t>
            </w:r>
            <w:r>
              <w:rPr>
                <w:noProof/>
                <w:webHidden/>
              </w:rPr>
              <w:fldChar w:fldCharType="end"/>
            </w:r>
          </w:hyperlink>
        </w:p>
        <w:p w14:paraId="1569CE0E" w14:textId="1F99FAC5" w:rsidR="00BF5492" w:rsidRDefault="00BF5492">
          <w:pPr>
            <w:pStyle w:val="TOC1"/>
            <w:tabs>
              <w:tab w:val="right" w:leader="dot" w:pos="8630"/>
            </w:tabs>
            <w:rPr>
              <w:rFonts w:cs="Arial Unicode MS"/>
              <w:b w:val="0"/>
              <w:bCs w:val="0"/>
              <w:i w:val="0"/>
              <w:iCs w:val="0"/>
              <w:noProof/>
              <w:kern w:val="2"/>
              <w:szCs w:val="24"/>
              <w:lang w:eastAsia="zh-CN" w:bidi="my-MM"/>
              <w14:ligatures w14:val="standardContextual"/>
            </w:rPr>
          </w:pPr>
          <w:hyperlink w:anchor="_Toc229065200" w:history="1">
            <w:r w:rsidRPr="00AA709D">
              <w:rPr>
                <w:rStyle w:val="Hyperlink"/>
                <w:rFonts w:ascii="Times New Roman" w:hAnsi="Times New Roman"/>
                <w:noProof/>
              </w:rPr>
              <w:t>8.  Real-World Deployment: Gradio Web Application</w:t>
            </w:r>
            <w:r>
              <w:rPr>
                <w:noProof/>
                <w:webHidden/>
              </w:rPr>
              <w:tab/>
            </w:r>
            <w:r>
              <w:rPr>
                <w:noProof/>
                <w:webHidden/>
              </w:rPr>
              <w:fldChar w:fldCharType="begin"/>
            </w:r>
            <w:r>
              <w:rPr>
                <w:noProof/>
                <w:webHidden/>
              </w:rPr>
              <w:instrText xml:space="preserve"> PAGEREF _Toc229065200 \h </w:instrText>
            </w:r>
            <w:r>
              <w:rPr>
                <w:noProof/>
                <w:webHidden/>
              </w:rPr>
            </w:r>
            <w:r>
              <w:rPr>
                <w:noProof/>
                <w:webHidden/>
              </w:rPr>
              <w:fldChar w:fldCharType="separate"/>
            </w:r>
            <w:r>
              <w:rPr>
                <w:noProof/>
                <w:webHidden/>
              </w:rPr>
              <w:t>15</w:t>
            </w:r>
            <w:r>
              <w:rPr>
                <w:noProof/>
                <w:webHidden/>
              </w:rPr>
              <w:fldChar w:fldCharType="end"/>
            </w:r>
          </w:hyperlink>
        </w:p>
        <w:p w14:paraId="1712A38A" w14:textId="46295EEE" w:rsidR="00BF5492" w:rsidRDefault="00BF5492">
          <w:pPr>
            <w:pStyle w:val="TOC1"/>
            <w:tabs>
              <w:tab w:val="right" w:leader="dot" w:pos="8630"/>
            </w:tabs>
            <w:rPr>
              <w:rFonts w:cs="Arial Unicode MS"/>
              <w:b w:val="0"/>
              <w:bCs w:val="0"/>
              <w:i w:val="0"/>
              <w:iCs w:val="0"/>
              <w:noProof/>
              <w:kern w:val="2"/>
              <w:szCs w:val="24"/>
              <w:lang w:eastAsia="zh-CN" w:bidi="my-MM"/>
              <w14:ligatures w14:val="standardContextual"/>
            </w:rPr>
          </w:pPr>
          <w:hyperlink w:anchor="_Toc229065201" w:history="1">
            <w:r w:rsidRPr="00AA709D">
              <w:rPr>
                <w:rStyle w:val="Hyperlink"/>
                <w:rFonts w:ascii="Times New Roman" w:hAnsi="Times New Roman"/>
                <w:noProof/>
              </w:rPr>
              <w:t>9.  Discussion</w:t>
            </w:r>
            <w:r>
              <w:rPr>
                <w:noProof/>
                <w:webHidden/>
              </w:rPr>
              <w:tab/>
            </w:r>
            <w:r>
              <w:rPr>
                <w:noProof/>
                <w:webHidden/>
              </w:rPr>
              <w:fldChar w:fldCharType="begin"/>
            </w:r>
            <w:r>
              <w:rPr>
                <w:noProof/>
                <w:webHidden/>
              </w:rPr>
              <w:instrText xml:space="preserve"> PAGEREF _Toc229065201 \h </w:instrText>
            </w:r>
            <w:r>
              <w:rPr>
                <w:noProof/>
                <w:webHidden/>
              </w:rPr>
            </w:r>
            <w:r>
              <w:rPr>
                <w:noProof/>
                <w:webHidden/>
              </w:rPr>
              <w:fldChar w:fldCharType="separate"/>
            </w:r>
            <w:r>
              <w:rPr>
                <w:noProof/>
                <w:webHidden/>
              </w:rPr>
              <w:t>16</w:t>
            </w:r>
            <w:r>
              <w:rPr>
                <w:noProof/>
                <w:webHidden/>
              </w:rPr>
              <w:fldChar w:fldCharType="end"/>
            </w:r>
          </w:hyperlink>
        </w:p>
        <w:p w14:paraId="41189E4E" w14:textId="706AF213" w:rsidR="00BF5492" w:rsidRDefault="00BF5492">
          <w:pPr>
            <w:pStyle w:val="TOC2"/>
            <w:tabs>
              <w:tab w:val="right" w:leader="dot" w:pos="8630"/>
            </w:tabs>
            <w:rPr>
              <w:rFonts w:cs="Arial Unicode MS"/>
              <w:b w:val="0"/>
              <w:bCs w:val="0"/>
              <w:noProof/>
              <w:kern w:val="2"/>
              <w:sz w:val="24"/>
              <w:szCs w:val="24"/>
              <w:lang w:eastAsia="zh-CN" w:bidi="my-MM"/>
              <w14:ligatures w14:val="standardContextual"/>
            </w:rPr>
          </w:pPr>
          <w:hyperlink w:anchor="_Toc229065202" w:history="1">
            <w:r w:rsidRPr="00AA709D">
              <w:rPr>
                <w:rStyle w:val="Hyperlink"/>
                <w:rFonts w:ascii="Times New Roman" w:hAnsi="Times New Roman"/>
                <w:noProof/>
              </w:rPr>
              <w:t>9.1  Addressing the Five Proposed Goals</w:t>
            </w:r>
            <w:r>
              <w:rPr>
                <w:noProof/>
                <w:webHidden/>
              </w:rPr>
              <w:tab/>
            </w:r>
            <w:r>
              <w:rPr>
                <w:noProof/>
                <w:webHidden/>
              </w:rPr>
              <w:fldChar w:fldCharType="begin"/>
            </w:r>
            <w:r>
              <w:rPr>
                <w:noProof/>
                <w:webHidden/>
              </w:rPr>
              <w:instrText xml:space="preserve"> PAGEREF _Toc229065202 \h </w:instrText>
            </w:r>
            <w:r>
              <w:rPr>
                <w:noProof/>
                <w:webHidden/>
              </w:rPr>
            </w:r>
            <w:r>
              <w:rPr>
                <w:noProof/>
                <w:webHidden/>
              </w:rPr>
              <w:fldChar w:fldCharType="separate"/>
            </w:r>
            <w:r>
              <w:rPr>
                <w:noProof/>
                <w:webHidden/>
              </w:rPr>
              <w:t>16</w:t>
            </w:r>
            <w:r>
              <w:rPr>
                <w:noProof/>
                <w:webHidden/>
              </w:rPr>
              <w:fldChar w:fldCharType="end"/>
            </w:r>
          </w:hyperlink>
        </w:p>
        <w:p w14:paraId="687DE083" w14:textId="10713725" w:rsidR="00BF5492" w:rsidRDefault="00BF5492">
          <w:pPr>
            <w:pStyle w:val="TOC2"/>
            <w:tabs>
              <w:tab w:val="right" w:leader="dot" w:pos="8630"/>
            </w:tabs>
            <w:rPr>
              <w:rFonts w:cs="Arial Unicode MS"/>
              <w:b w:val="0"/>
              <w:bCs w:val="0"/>
              <w:noProof/>
              <w:kern w:val="2"/>
              <w:sz w:val="24"/>
              <w:szCs w:val="24"/>
              <w:lang w:eastAsia="zh-CN" w:bidi="my-MM"/>
              <w14:ligatures w14:val="standardContextual"/>
            </w:rPr>
          </w:pPr>
          <w:hyperlink w:anchor="_Toc229065203" w:history="1">
            <w:r w:rsidRPr="00AA709D">
              <w:rPr>
                <w:rStyle w:val="Hyperlink"/>
                <w:rFonts w:ascii="Times New Roman" w:hAnsi="Times New Roman"/>
                <w:noProof/>
              </w:rPr>
              <w:t>9.2  Limitations</w:t>
            </w:r>
            <w:r>
              <w:rPr>
                <w:noProof/>
                <w:webHidden/>
              </w:rPr>
              <w:tab/>
            </w:r>
            <w:r>
              <w:rPr>
                <w:noProof/>
                <w:webHidden/>
              </w:rPr>
              <w:fldChar w:fldCharType="begin"/>
            </w:r>
            <w:r>
              <w:rPr>
                <w:noProof/>
                <w:webHidden/>
              </w:rPr>
              <w:instrText xml:space="preserve"> PAGEREF _Toc229065203 \h </w:instrText>
            </w:r>
            <w:r>
              <w:rPr>
                <w:noProof/>
                <w:webHidden/>
              </w:rPr>
            </w:r>
            <w:r>
              <w:rPr>
                <w:noProof/>
                <w:webHidden/>
              </w:rPr>
              <w:fldChar w:fldCharType="separate"/>
            </w:r>
            <w:r>
              <w:rPr>
                <w:noProof/>
                <w:webHidden/>
              </w:rPr>
              <w:t>16</w:t>
            </w:r>
            <w:r>
              <w:rPr>
                <w:noProof/>
                <w:webHidden/>
              </w:rPr>
              <w:fldChar w:fldCharType="end"/>
            </w:r>
          </w:hyperlink>
        </w:p>
        <w:p w14:paraId="401AFB0D" w14:textId="2F5848F7" w:rsidR="00BF5492" w:rsidRDefault="00BF5492">
          <w:pPr>
            <w:pStyle w:val="TOC1"/>
            <w:tabs>
              <w:tab w:val="right" w:leader="dot" w:pos="8630"/>
            </w:tabs>
            <w:rPr>
              <w:rFonts w:cs="Arial Unicode MS"/>
              <w:b w:val="0"/>
              <w:bCs w:val="0"/>
              <w:i w:val="0"/>
              <w:iCs w:val="0"/>
              <w:noProof/>
              <w:kern w:val="2"/>
              <w:szCs w:val="24"/>
              <w:lang w:eastAsia="zh-CN" w:bidi="my-MM"/>
              <w14:ligatures w14:val="standardContextual"/>
            </w:rPr>
          </w:pPr>
          <w:hyperlink w:anchor="_Toc229065204" w:history="1">
            <w:r w:rsidRPr="00AA709D">
              <w:rPr>
                <w:rStyle w:val="Hyperlink"/>
                <w:rFonts w:ascii="Times New Roman" w:hAnsi="Times New Roman"/>
                <w:noProof/>
              </w:rPr>
              <w:t>10.  Conclusion and Future Work</w:t>
            </w:r>
            <w:r>
              <w:rPr>
                <w:noProof/>
                <w:webHidden/>
              </w:rPr>
              <w:tab/>
            </w:r>
            <w:r>
              <w:rPr>
                <w:noProof/>
                <w:webHidden/>
              </w:rPr>
              <w:fldChar w:fldCharType="begin"/>
            </w:r>
            <w:r>
              <w:rPr>
                <w:noProof/>
                <w:webHidden/>
              </w:rPr>
              <w:instrText xml:space="preserve"> PAGEREF _Toc229065204 \h </w:instrText>
            </w:r>
            <w:r>
              <w:rPr>
                <w:noProof/>
                <w:webHidden/>
              </w:rPr>
            </w:r>
            <w:r>
              <w:rPr>
                <w:noProof/>
                <w:webHidden/>
              </w:rPr>
              <w:fldChar w:fldCharType="separate"/>
            </w:r>
            <w:r>
              <w:rPr>
                <w:noProof/>
                <w:webHidden/>
              </w:rPr>
              <w:t>16</w:t>
            </w:r>
            <w:r>
              <w:rPr>
                <w:noProof/>
                <w:webHidden/>
              </w:rPr>
              <w:fldChar w:fldCharType="end"/>
            </w:r>
          </w:hyperlink>
        </w:p>
        <w:p w14:paraId="661DE60E" w14:textId="7187063D" w:rsidR="00BF5492" w:rsidRDefault="00BF5492">
          <w:pPr>
            <w:pStyle w:val="TOC1"/>
            <w:tabs>
              <w:tab w:val="right" w:leader="dot" w:pos="8630"/>
            </w:tabs>
            <w:rPr>
              <w:rFonts w:cs="Arial Unicode MS"/>
              <w:b w:val="0"/>
              <w:bCs w:val="0"/>
              <w:i w:val="0"/>
              <w:iCs w:val="0"/>
              <w:noProof/>
              <w:kern w:val="2"/>
              <w:szCs w:val="24"/>
              <w:lang w:eastAsia="zh-CN" w:bidi="my-MM"/>
              <w14:ligatures w14:val="standardContextual"/>
            </w:rPr>
          </w:pPr>
          <w:hyperlink w:anchor="_Toc229065205" w:history="1">
            <w:r w:rsidRPr="00AA709D">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_Toc229065205 \h </w:instrText>
            </w:r>
            <w:r>
              <w:rPr>
                <w:noProof/>
                <w:webHidden/>
              </w:rPr>
            </w:r>
            <w:r>
              <w:rPr>
                <w:noProof/>
                <w:webHidden/>
              </w:rPr>
              <w:fldChar w:fldCharType="separate"/>
            </w:r>
            <w:r>
              <w:rPr>
                <w:noProof/>
                <w:webHidden/>
              </w:rPr>
              <w:t>17</w:t>
            </w:r>
            <w:r>
              <w:rPr>
                <w:noProof/>
                <w:webHidden/>
              </w:rPr>
              <w:fldChar w:fldCharType="end"/>
            </w:r>
          </w:hyperlink>
        </w:p>
        <w:p w14:paraId="58AEC663" w14:textId="640745B3" w:rsidR="00BF5492" w:rsidRDefault="00BF5492">
          <w:r>
            <w:rPr>
              <w:b/>
              <w:bCs/>
              <w:noProof/>
            </w:rPr>
            <w:fldChar w:fldCharType="end"/>
          </w:r>
        </w:p>
      </w:sdtContent>
    </w:sdt>
    <w:p w14:paraId="255355EA" w14:textId="77777777" w:rsidR="00BF5492" w:rsidRDefault="00BF5492">
      <w:pPr>
        <w:rPr>
          <w:rFonts w:ascii="Times New Roman" w:eastAsiaTheme="majorEastAsia" w:hAnsi="Times New Roman" w:cs="Times New Roman"/>
          <w:b/>
          <w:bCs/>
          <w:color w:val="365F91" w:themeColor="accent1" w:themeShade="BF"/>
          <w:sz w:val="28"/>
          <w:szCs w:val="28"/>
        </w:rPr>
      </w:pPr>
      <w:bookmarkStart w:id="0" w:name="_Toc229065173"/>
      <w:r>
        <w:rPr>
          <w:rFonts w:ascii="Times New Roman" w:hAnsi="Times New Roman" w:cs="Times New Roman"/>
        </w:rPr>
        <w:br w:type="page"/>
      </w:r>
    </w:p>
    <w:p w14:paraId="437B1668" w14:textId="0E63CA44" w:rsidR="00C94A40" w:rsidRPr="00082219" w:rsidRDefault="00000000" w:rsidP="00082219">
      <w:pPr>
        <w:pStyle w:val="Heading1"/>
        <w:rPr>
          <w:rFonts w:ascii="Times New Roman" w:hAnsi="Times New Roman" w:cs="Times New Roman"/>
        </w:rPr>
      </w:pPr>
      <w:r w:rsidRPr="00082219">
        <w:rPr>
          <w:rFonts w:ascii="Times New Roman" w:hAnsi="Times New Roman" w:cs="Times New Roman"/>
        </w:rPr>
        <w:lastRenderedPageBreak/>
        <w:t>Abstract</w:t>
      </w:r>
      <w:bookmarkEnd w:id="0"/>
    </w:p>
    <w:p w14:paraId="64177A95" w14:textId="77777777" w:rsidR="00C94A40" w:rsidRDefault="00000000">
      <w:pPr>
        <w:spacing w:after="120"/>
        <w:jc w:val="both"/>
      </w:pPr>
      <w:r>
        <w:rPr>
          <w:rFonts w:ascii="Times New Roman" w:eastAsia="Times New Roman" w:hAnsi="Times New Roman" w:cs="Times New Roman"/>
          <w:sz w:val="20"/>
        </w:rPr>
        <w:t>This report presents the design, implementation, and evaluation of an Advanced Facial Emotion Recognition (FER) system built using the EfficientNet-B2 deep learning architecture. The system was trained across three publicly available datasets — FER2013, CK+48, and JAFFE — and targets the recognition of seven discrete emotional states: angry, disgust, fear, happy, sad, surprise, and neutral. The project addresses five core challenges identified in existing FER research: dataset noise, severe class imbalance, hardware constraints, the real-world performance gap, and human subjectivity as a natural accuracy ceiling. To resolve these challenges, we implemented a multi-stage data threshing pipeline, a WeightedRandomSampler strategy, a freeze-then-unfreeze backbone training schedule, CosineAnnealingLR, and a custom Label Smoothing Cross-Entropy loss combined with inverse-frequency class weights. The final model achieved approximately 60% accuracy and F1-macro score on the FER2013 test set, with consistent generalisation across CK+48. A real-time Gradio web application was deployed to demonstrate live inference via webcam. The system was developed and validated on Apple M1 hardware using Metal Performance Shaders (MPS) acceleration, confirming its viability on consumer-grade, non-CUDA devices.</w:t>
      </w:r>
    </w:p>
    <w:p w14:paraId="73C6880F" w14:textId="77777777" w:rsidR="00C94A40" w:rsidRPr="00082219" w:rsidRDefault="00000000" w:rsidP="00082219">
      <w:pPr>
        <w:pStyle w:val="Heading1"/>
        <w:rPr>
          <w:rFonts w:ascii="Times New Roman" w:hAnsi="Times New Roman" w:cs="Times New Roman"/>
        </w:rPr>
      </w:pPr>
      <w:bookmarkStart w:id="1" w:name="_Toc229065174"/>
      <w:r w:rsidRPr="00082219">
        <w:rPr>
          <w:rFonts w:ascii="Times New Roman" w:hAnsi="Times New Roman" w:cs="Times New Roman"/>
        </w:rPr>
        <w:t>1.  Introduction</w:t>
      </w:r>
      <w:bookmarkEnd w:id="1"/>
    </w:p>
    <w:p w14:paraId="225E90CD" w14:textId="77777777" w:rsidR="00C94A40" w:rsidRDefault="00000000">
      <w:pPr>
        <w:spacing w:after="120"/>
        <w:jc w:val="both"/>
      </w:pPr>
      <w:r>
        <w:rPr>
          <w:rFonts w:ascii="Times New Roman" w:eastAsia="Times New Roman" w:hAnsi="Times New Roman" w:cs="Times New Roman"/>
          <w:sz w:val="20"/>
        </w:rPr>
        <w:t>Facial Emotion Recognition (FER) is a subfield of computer vision concerned with automatically identifying the emotional state of a person from a facial image or video frame. Applications range from human-computer interaction and mental health monitoring to driver fatigue detection and customer experience analysis. Despite decades of research, deploying reliable FER systems outside of controlled laboratory conditions remains an open and difficult problem.</w:t>
      </w:r>
    </w:p>
    <w:p w14:paraId="20E5CAC9" w14:textId="77777777" w:rsidR="00C94A40" w:rsidRDefault="00000000">
      <w:pPr>
        <w:spacing w:after="120"/>
        <w:jc w:val="both"/>
      </w:pPr>
      <w:r>
        <w:rPr>
          <w:rFonts w:ascii="Times New Roman" w:eastAsia="Times New Roman" w:hAnsi="Times New Roman" w:cs="Times New Roman"/>
          <w:sz w:val="20"/>
        </w:rPr>
        <w:t>This project was motivated by three converging lines of research identified in the original project proposal:</w:t>
      </w:r>
    </w:p>
    <w:p w14:paraId="2AA15158" w14:textId="77777777" w:rsidR="00C94A40" w:rsidRDefault="00000000">
      <w:pPr>
        <w:pStyle w:val="ListBullet"/>
        <w:spacing w:after="60"/>
        <w:jc w:val="both"/>
      </w:pPr>
      <w:r>
        <w:rPr>
          <w:rFonts w:ascii="Times New Roman" w:eastAsia="Times New Roman" w:hAnsi="Times New Roman" w:cs="Times New Roman"/>
          <w:b/>
          <w:sz w:val="20"/>
        </w:rPr>
        <w:t>The FIT Machine Concept:</w:t>
      </w:r>
      <w:r>
        <w:rPr>
          <w:rFonts w:ascii="Times New Roman" w:eastAsia="Times New Roman" w:hAnsi="Times New Roman" w:cs="Times New Roman"/>
          <w:sz w:val="20"/>
        </w:rPr>
        <w:t xml:space="preserve"> Prioritising data quality over quantity using an automated filtering pipeline inspired by the FIT Machine (Facial Image Threshing Machine) concept described by Jung Hwan Kim et al. (2021).</w:t>
      </w:r>
    </w:p>
    <w:p w14:paraId="09BA6C06" w14:textId="77777777" w:rsidR="00C94A40" w:rsidRDefault="00000000">
      <w:pPr>
        <w:pStyle w:val="ListBullet"/>
        <w:spacing w:after="60"/>
        <w:jc w:val="both"/>
      </w:pPr>
      <w:r>
        <w:rPr>
          <w:rFonts w:ascii="Times New Roman" w:eastAsia="Times New Roman" w:hAnsi="Times New Roman" w:cs="Times New Roman"/>
          <w:b/>
          <w:sz w:val="20"/>
        </w:rPr>
        <w:t>Architectural Efficiency:</w:t>
      </w:r>
      <w:r>
        <w:rPr>
          <w:rFonts w:ascii="Times New Roman" w:eastAsia="Times New Roman" w:hAnsi="Times New Roman" w:cs="Times New Roman"/>
          <w:sz w:val="20"/>
        </w:rPr>
        <w:t xml:space="preserve"> Leveraging the EfficientNet-B2 architecture to deliver competitive recognition accuracy within a parameter budget small enough for mobile and edge deployment, following the approach of Naik, Bagayatkar, &amp; Singh (2026).</w:t>
      </w:r>
    </w:p>
    <w:p w14:paraId="4FCEC77E" w14:textId="77777777" w:rsidR="00C94A40" w:rsidRDefault="00000000">
      <w:pPr>
        <w:pStyle w:val="ListBullet"/>
        <w:spacing w:after="60"/>
        <w:jc w:val="both"/>
      </w:pPr>
      <w:r>
        <w:rPr>
          <w:rFonts w:ascii="Times New Roman" w:eastAsia="Times New Roman" w:hAnsi="Times New Roman" w:cs="Times New Roman"/>
          <w:b/>
          <w:sz w:val="20"/>
        </w:rPr>
        <w:t>State-of-the-Art Benchmarks:</w:t>
      </w:r>
      <w:r>
        <w:rPr>
          <w:rFonts w:ascii="Times New Roman" w:eastAsia="Times New Roman" w:hAnsi="Times New Roman" w:cs="Times New Roman"/>
          <w:sz w:val="20"/>
        </w:rPr>
        <w:t xml:space="preserve"> Targeting the performance benchmarks and ensembling strategies documented in Stanford's deep-learning FER study (Khanzada, Bai, &amp; Celepcikay, n.d.), which reported a top accuracy of 75.8% on FER2013.</w:t>
      </w:r>
    </w:p>
    <w:p w14:paraId="4AC81825" w14:textId="77777777" w:rsidR="00C94A40" w:rsidRDefault="00000000">
      <w:pPr>
        <w:spacing w:after="120"/>
        <w:jc w:val="both"/>
      </w:pPr>
      <w:r>
        <w:rPr>
          <w:rFonts w:ascii="Times New Roman" w:eastAsia="Times New Roman" w:hAnsi="Times New Roman" w:cs="Times New Roman"/>
          <w:sz w:val="20"/>
        </w:rPr>
        <w:t>The report is structured to mirror the five goals stated in the project proposal: data threshing, efficient architecture evaluation, optimisation techniques, real-world bridging through a live demo, and performance maximisation through ensemble-ready design. Each section documents what was implemented, the technical decisions made, and the measured outcomes.</w:t>
      </w:r>
    </w:p>
    <w:p w14:paraId="79532871" w14:textId="77777777" w:rsidR="00C94A40" w:rsidRPr="00082219" w:rsidRDefault="00000000" w:rsidP="00082219">
      <w:pPr>
        <w:pStyle w:val="Heading1"/>
        <w:rPr>
          <w:rFonts w:ascii="Times New Roman" w:hAnsi="Times New Roman" w:cs="Times New Roman"/>
        </w:rPr>
      </w:pPr>
      <w:bookmarkStart w:id="2" w:name="_Toc229065175"/>
      <w:r w:rsidRPr="00082219">
        <w:rPr>
          <w:rFonts w:ascii="Times New Roman" w:hAnsi="Times New Roman" w:cs="Times New Roman"/>
        </w:rPr>
        <w:t>2.  Identified Challenges</w:t>
      </w:r>
      <w:bookmarkEnd w:id="2"/>
    </w:p>
    <w:p w14:paraId="06437190" w14:textId="77777777" w:rsidR="00C94A40" w:rsidRDefault="00000000">
      <w:pPr>
        <w:spacing w:after="120"/>
        <w:jc w:val="both"/>
      </w:pPr>
      <w:r>
        <w:rPr>
          <w:rFonts w:ascii="Times New Roman" w:eastAsia="Times New Roman" w:hAnsi="Times New Roman" w:cs="Times New Roman"/>
          <w:sz w:val="20"/>
        </w:rPr>
        <w:t>Five fundamental challenges in current FER research were identified in the project proposal and are directly addressed by this implementation:</w:t>
      </w:r>
    </w:p>
    <w:p w14:paraId="64685430" w14:textId="77777777" w:rsidR="00C94A40" w:rsidRDefault="00000000">
      <w:pPr>
        <w:pStyle w:val="ListBullet"/>
        <w:spacing w:after="60"/>
        <w:jc w:val="both"/>
      </w:pPr>
      <w:r>
        <w:rPr>
          <w:rFonts w:ascii="Times New Roman" w:eastAsia="Times New Roman" w:hAnsi="Times New Roman" w:cs="Times New Roman"/>
          <w:b/>
          <w:sz w:val="20"/>
        </w:rPr>
        <w:t xml:space="preserve">Dataset Noise and Reliability: </w:t>
      </w:r>
      <w:r>
        <w:rPr>
          <w:rFonts w:ascii="Times New Roman" w:eastAsia="Times New Roman" w:hAnsi="Times New Roman" w:cs="Times New Roman"/>
          <w:sz w:val="20"/>
        </w:rPr>
        <w:t xml:space="preserve"> FER2013 is a web-scraped, crowd-labelled dataset containing misaligned crops, non-facial images, and ambiguous labels. Without filtering, these noisy samples degrade model learning. Our data threshing pipeline (Section 5.1) removes low-quality samples using face detection confidence, brightness, contrast, and blur thresholds.</w:t>
      </w:r>
    </w:p>
    <w:p w14:paraId="11729C18" w14:textId="77777777" w:rsidR="00C94A40" w:rsidRDefault="00000000">
      <w:pPr>
        <w:pStyle w:val="ListBullet"/>
        <w:spacing w:after="60"/>
        <w:jc w:val="both"/>
      </w:pPr>
      <w:r>
        <w:rPr>
          <w:rFonts w:ascii="Times New Roman" w:eastAsia="Times New Roman" w:hAnsi="Times New Roman" w:cs="Times New Roman"/>
          <w:b/>
          <w:sz w:val="20"/>
        </w:rPr>
        <w:lastRenderedPageBreak/>
        <w:t xml:space="preserve">Severe Class Imbalance: </w:t>
      </w:r>
      <w:r>
        <w:rPr>
          <w:rFonts w:ascii="Times New Roman" w:eastAsia="Times New Roman" w:hAnsi="Times New Roman" w:cs="Times New Roman"/>
          <w:sz w:val="20"/>
        </w:rPr>
        <w:t xml:space="preserve"> FER2013 exhibits a 16:1 imbalance between the most common class (happy: 7,215 samples) and the rarest (disgust: 436 samples). A naïve model learns to predict happy and largely ignores disgust and fear. Our WeightedRandomSampler (Section 5.2) and inverse-frequency class weights (Section 5.3) directly counteract this.</w:t>
      </w:r>
    </w:p>
    <w:p w14:paraId="74DAF259" w14:textId="77777777" w:rsidR="00C94A40" w:rsidRDefault="00000000">
      <w:pPr>
        <w:pStyle w:val="ListBullet"/>
        <w:spacing w:after="60"/>
        <w:jc w:val="both"/>
      </w:pPr>
      <w:r>
        <w:rPr>
          <w:rFonts w:ascii="Times New Roman" w:eastAsia="Times New Roman" w:hAnsi="Times New Roman" w:cs="Times New Roman"/>
          <w:b/>
          <w:sz w:val="20"/>
        </w:rPr>
        <w:t xml:space="preserve">Hardware and Computational Constraints: </w:t>
      </w:r>
      <w:r>
        <w:rPr>
          <w:rFonts w:ascii="Times New Roman" w:eastAsia="Times New Roman" w:hAnsi="Times New Roman" w:cs="Times New Roman"/>
          <w:sz w:val="20"/>
        </w:rPr>
        <w:t xml:space="preserve"> Large transformer-based FER models with hundreds of millions of parameters are unsuitable for mobile deployment. EfficientNet-B2 with only 9.1 million parameters offers a practical balance between accuracy and efficiency, confirmed by its ability to run on Apple M1 unified memory within a 16-sample batch size.</w:t>
      </w:r>
    </w:p>
    <w:p w14:paraId="0E9031ED" w14:textId="77777777" w:rsidR="00C94A40" w:rsidRDefault="00000000">
      <w:pPr>
        <w:pStyle w:val="ListBullet"/>
        <w:spacing w:after="60"/>
        <w:jc w:val="both"/>
      </w:pPr>
      <w:r>
        <w:rPr>
          <w:rFonts w:ascii="Times New Roman" w:eastAsia="Times New Roman" w:hAnsi="Times New Roman" w:cs="Times New Roman"/>
          <w:b/>
          <w:sz w:val="20"/>
        </w:rPr>
        <w:t xml:space="preserve">The "Real-World" Gap: </w:t>
      </w:r>
      <w:r>
        <w:rPr>
          <w:rFonts w:ascii="Times New Roman" w:eastAsia="Times New Roman" w:hAnsi="Times New Roman" w:cs="Times New Roman"/>
          <w:sz w:val="20"/>
        </w:rPr>
        <w:t xml:space="preserve"> Models trained solely on FER2013 (in-the-wild, variable quality) may fail on clean lab images and vice versa. Cross-dataset evaluation against CK+48 (laboratory-posed) and JAFFE (controlled Japanese subjects) tests true generalisation beyond the training distribution.</w:t>
      </w:r>
    </w:p>
    <w:p w14:paraId="4CD812A9" w14:textId="77777777" w:rsidR="00C94A40" w:rsidRDefault="00000000">
      <w:pPr>
        <w:pStyle w:val="ListBullet"/>
        <w:spacing w:after="60"/>
        <w:jc w:val="both"/>
      </w:pPr>
      <w:r>
        <w:rPr>
          <w:rFonts w:ascii="Times New Roman" w:eastAsia="Times New Roman" w:hAnsi="Times New Roman" w:cs="Times New Roman"/>
          <w:b/>
          <w:sz w:val="20"/>
        </w:rPr>
        <w:t xml:space="preserve">Human Subjectivity (Bayes Error): </w:t>
      </w:r>
      <w:r>
        <w:rPr>
          <w:rFonts w:ascii="Times New Roman" w:eastAsia="Times New Roman" w:hAnsi="Times New Roman" w:cs="Times New Roman"/>
          <w:sz w:val="20"/>
        </w:rPr>
        <w:t xml:space="preserve"> Even human annotators disagree on ambiguous emotions (e.g. fear vs. sad). Label smoothing redistributes a fraction of probability mass away from the hard target label, acknowledging this inherent label uncertainty and preventing over-confident predictions.</w:t>
      </w:r>
    </w:p>
    <w:p w14:paraId="1850B4C3" w14:textId="77777777" w:rsidR="00C94A40" w:rsidRPr="00082219" w:rsidRDefault="00000000" w:rsidP="00082219">
      <w:pPr>
        <w:pStyle w:val="Heading1"/>
        <w:rPr>
          <w:rFonts w:ascii="Times New Roman" w:hAnsi="Times New Roman" w:cs="Times New Roman"/>
        </w:rPr>
      </w:pPr>
      <w:bookmarkStart w:id="3" w:name="_Toc229065176"/>
      <w:r w:rsidRPr="00082219">
        <w:rPr>
          <w:rFonts w:ascii="Times New Roman" w:hAnsi="Times New Roman" w:cs="Times New Roman"/>
        </w:rPr>
        <w:t>3.  Datasets</w:t>
      </w:r>
      <w:bookmarkEnd w:id="3"/>
    </w:p>
    <w:p w14:paraId="6B336EBC" w14:textId="77777777" w:rsidR="00C94A40" w:rsidRDefault="00000000">
      <w:pPr>
        <w:spacing w:after="120"/>
        <w:jc w:val="both"/>
      </w:pPr>
      <w:r>
        <w:rPr>
          <w:rFonts w:ascii="Times New Roman" w:eastAsia="Times New Roman" w:hAnsi="Times New Roman" w:cs="Times New Roman"/>
          <w:sz w:val="20"/>
        </w:rPr>
        <w:t>Three publicly available benchmark datasets were used for training and cross-dataset evaluation. All were unified onto the same seven-class label schema through dataset-specific mapping dictionaries defined in the project configuration.</w:t>
      </w:r>
    </w:p>
    <w:p w14:paraId="2F2C1098" w14:textId="77777777" w:rsidR="00C94A40" w:rsidRPr="00093600" w:rsidRDefault="00000000" w:rsidP="00093600">
      <w:pPr>
        <w:pStyle w:val="Heading2"/>
        <w:rPr>
          <w:rFonts w:ascii="Times New Roman" w:hAnsi="Times New Roman" w:cs="Times New Roman"/>
        </w:rPr>
      </w:pPr>
      <w:bookmarkStart w:id="4" w:name="_Toc229065177"/>
      <w:r w:rsidRPr="00093600">
        <w:rPr>
          <w:rFonts w:ascii="Times New Roman" w:hAnsi="Times New Roman" w:cs="Times New Roman"/>
        </w:rPr>
        <w:t>3.1  FER2013</w:t>
      </w:r>
      <w:bookmarkEnd w:id="4"/>
    </w:p>
    <w:p w14:paraId="48855915" w14:textId="77777777" w:rsidR="00C94A40" w:rsidRDefault="00000000">
      <w:pPr>
        <w:spacing w:after="120"/>
        <w:jc w:val="both"/>
      </w:pPr>
      <w:r>
        <w:rPr>
          <w:rFonts w:ascii="Times New Roman" w:eastAsia="Times New Roman" w:hAnsi="Times New Roman" w:cs="Times New Roman"/>
          <w:sz w:val="20"/>
        </w:rPr>
        <w:t>FER2013 (Goodfellow et al., 2013) is the primary training dataset. It contains 35,887 grayscale 48×48 pixel images spanning seven emotion classes, collected via automated web scraping and crowd-sourced labelling. The training split (28,709 images) exhibits significant class imbalance, with happy accounting for 25.1% of samples and disgust only 1.5%. A stratified subset of approximately 33% of training samples (≈9,500 images) was used to accommodate the memory budget of an Apple M1 8 GB device.</w:t>
      </w:r>
    </w:p>
    <w:p w14:paraId="3EB74781" w14:textId="77777777" w:rsidR="00C94A40" w:rsidRDefault="00000000">
      <w:pPr>
        <w:spacing w:before="120" w:after="40"/>
        <w:jc w:val="center"/>
      </w:pPr>
      <w:r>
        <w:rPr>
          <w:noProof/>
        </w:rPr>
        <w:drawing>
          <wp:inline distT="0" distB="0" distL="0" distR="0" wp14:anchorId="6C78D233" wp14:editId="7224F027">
            <wp:extent cx="5029200" cy="29928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r2013_distribution.png"/>
                    <pic:cNvPicPr/>
                  </pic:nvPicPr>
                  <pic:blipFill>
                    <a:blip r:embed="rId6"/>
                    <a:stretch>
                      <a:fillRect/>
                    </a:stretch>
                  </pic:blipFill>
                  <pic:spPr>
                    <a:xfrm>
                      <a:off x="0" y="0"/>
                      <a:ext cx="5029200" cy="2992806"/>
                    </a:xfrm>
                    <a:prstGeom prst="rect">
                      <a:avLst/>
                    </a:prstGeom>
                  </pic:spPr>
                </pic:pic>
              </a:graphicData>
            </a:graphic>
          </wp:inline>
        </w:drawing>
      </w:r>
    </w:p>
    <w:p w14:paraId="183F07A4" w14:textId="77777777" w:rsidR="00C94A40" w:rsidRDefault="00000000">
      <w:pPr>
        <w:spacing w:after="160"/>
        <w:jc w:val="center"/>
      </w:pPr>
      <w:r>
        <w:rPr>
          <w:rFonts w:ascii="Times New Roman" w:eastAsia="Times New Roman" w:hAnsi="Times New Roman" w:cs="Times New Roman"/>
          <w:i/>
          <w:sz w:val="18"/>
        </w:rPr>
        <w:t>Figure 1. FER2013 training set class distribution, illustrating the severe imbalance between happy (25.1%) and disgust (1.5%).</w:t>
      </w:r>
    </w:p>
    <w:p w14:paraId="4514E802" w14:textId="77777777" w:rsidR="00C94A40" w:rsidRPr="00093600" w:rsidRDefault="00000000" w:rsidP="00093600">
      <w:pPr>
        <w:pStyle w:val="Heading2"/>
        <w:rPr>
          <w:rFonts w:ascii="Times New Roman" w:hAnsi="Times New Roman" w:cs="Times New Roman"/>
        </w:rPr>
      </w:pPr>
      <w:bookmarkStart w:id="5" w:name="_Toc229065178"/>
      <w:r w:rsidRPr="00093600">
        <w:rPr>
          <w:rFonts w:ascii="Times New Roman" w:hAnsi="Times New Roman" w:cs="Times New Roman"/>
        </w:rPr>
        <w:lastRenderedPageBreak/>
        <w:t>3.2  CK+48 (Extended Cohn-Kanade)</w:t>
      </w:r>
      <w:bookmarkEnd w:id="5"/>
    </w:p>
    <w:p w14:paraId="4E156EDD" w14:textId="77777777" w:rsidR="00C94A40" w:rsidRDefault="00000000">
      <w:pPr>
        <w:spacing w:after="120"/>
        <w:jc w:val="both"/>
      </w:pPr>
      <w:r>
        <w:rPr>
          <w:rFonts w:ascii="Times New Roman" w:eastAsia="Times New Roman" w:hAnsi="Times New Roman" w:cs="Times New Roman"/>
          <w:sz w:val="20"/>
        </w:rPr>
        <w:t>CK+48 (Lucey et al., 2010) consists of 981 images captured under controlled laboratory conditions from participants who were directed to perform prototypical facial expressions. Because expressions are posed and images are high-quality, this dataset provides a challenging generalisation test for models trained on noisy in-the-wild data. CK+48 uses different class names (anger, sadness, contempt) which were mapped to the unified schema; contempt was mapped to disgust as the closest semantic match.</w:t>
      </w:r>
    </w:p>
    <w:p w14:paraId="274B01D5" w14:textId="77777777" w:rsidR="00C94A40" w:rsidRPr="00093600" w:rsidRDefault="00000000" w:rsidP="00093600">
      <w:pPr>
        <w:pStyle w:val="Heading2"/>
        <w:rPr>
          <w:rFonts w:ascii="Times New Roman" w:hAnsi="Times New Roman" w:cs="Times New Roman"/>
        </w:rPr>
      </w:pPr>
      <w:bookmarkStart w:id="6" w:name="_Toc229065179"/>
      <w:r w:rsidRPr="00093600">
        <w:rPr>
          <w:rFonts w:ascii="Times New Roman" w:hAnsi="Times New Roman" w:cs="Times New Roman"/>
        </w:rPr>
        <w:t>3.3  JAFFE (Japanese Female Facial Expressions)</w:t>
      </w:r>
      <w:bookmarkEnd w:id="6"/>
    </w:p>
    <w:p w14:paraId="0392114A" w14:textId="77777777" w:rsidR="00C94A40" w:rsidRDefault="00000000">
      <w:pPr>
        <w:spacing w:after="120"/>
        <w:jc w:val="both"/>
      </w:pPr>
      <w:r>
        <w:rPr>
          <w:rFonts w:ascii="Times New Roman" w:eastAsia="Times New Roman" w:hAnsi="Times New Roman" w:cs="Times New Roman"/>
          <w:sz w:val="20"/>
        </w:rPr>
        <w:t>JAFFE (Lyons et al., 1998) contains 213 images of ten Japanese female subjects posing seven facial expressions. Images use two-letter Japanese phonetic codes (AN, DI, FE, HA, SA, SU, NE) which were mapped to the unified schema. JAFFE represents a challenging cross-cultural and cross-demographic test case; the model showed weak performance on this dataset due to the significant domain gap from its FER2013 training distribution.</w:t>
      </w:r>
    </w:p>
    <w:p w14:paraId="15ADED3F" w14:textId="77777777" w:rsidR="00C94A40" w:rsidRDefault="00000000">
      <w:pPr>
        <w:spacing w:before="120" w:after="40"/>
        <w:jc w:val="center"/>
      </w:pPr>
      <w:r>
        <w:rPr>
          <w:noProof/>
        </w:rPr>
        <w:drawing>
          <wp:inline distT="0" distB="0" distL="0" distR="0" wp14:anchorId="0E1DEB27" wp14:editId="2CD2E8B2">
            <wp:extent cx="5029200" cy="24934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_dataset_distribution.png"/>
                    <pic:cNvPicPr/>
                  </pic:nvPicPr>
                  <pic:blipFill>
                    <a:blip r:embed="rId7"/>
                    <a:stretch>
                      <a:fillRect/>
                    </a:stretch>
                  </pic:blipFill>
                  <pic:spPr>
                    <a:xfrm>
                      <a:off x="0" y="0"/>
                      <a:ext cx="5029200" cy="2493499"/>
                    </a:xfrm>
                    <a:prstGeom prst="rect">
                      <a:avLst/>
                    </a:prstGeom>
                  </pic:spPr>
                </pic:pic>
              </a:graphicData>
            </a:graphic>
          </wp:inline>
        </w:drawing>
      </w:r>
    </w:p>
    <w:p w14:paraId="4C73478D" w14:textId="77777777" w:rsidR="00C94A40" w:rsidRDefault="00000000">
      <w:pPr>
        <w:spacing w:after="160"/>
        <w:jc w:val="center"/>
      </w:pPr>
      <w:r>
        <w:rPr>
          <w:rFonts w:ascii="Times New Roman" w:eastAsia="Times New Roman" w:hAnsi="Times New Roman" w:cs="Times New Roman"/>
          <w:i/>
          <w:sz w:val="18"/>
        </w:rPr>
        <w:t>Figure 2. Comparative class distribution across all three datasets, illustrating differences in class frequency and dataset size.</w:t>
      </w:r>
    </w:p>
    <w:p w14:paraId="7D8CD8DE" w14:textId="77777777" w:rsidR="00C94A40" w:rsidRPr="00082219" w:rsidRDefault="00000000" w:rsidP="00082219">
      <w:pPr>
        <w:pStyle w:val="Heading1"/>
        <w:rPr>
          <w:rFonts w:ascii="Times New Roman" w:hAnsi="Times New Roman" w:cs="Times New Roman"/>
        </w:rPr>
      </w:pPr>
      <w:bookmarkStart w:id="7" w:name="_Toc229065180"/>
      <w:r w:rsidRPr="00082219">
        <w:rPr>
          <w:rFonts w:ascii="Times New Roman" w:hAnsi="Times New Roman" w:cs="Times New Roman"/>
        </w:rPr>
        <w:t>4.  System Architecture</w:t>
      </w:r>
      <w:bookmarkEnd w:id="7"/>
    </w:p>
    <w:p w14:paraId="1F68A507" w14:textId="77777777" w:rsidR="00C94A40" w:rsidRDefault="00000000">
      <w:pPr>
        <w:spacing w:after="120"/>
        <w:jc w:val="both"/>
      </w:pPr>
      <w:r>
        <w:rPr>
          <w:rFonts w:ascii="Times New Roman" w:eastAsia="Times New Roman" w:hAnsi="Times New Roman" w:cs="Times New Roman"/>
          <w:sz w:val="20"/>
        </w:rPr>
        <w:t>The overall system follows a four-stage pipeline: data ingestion and threshing, model training with optimisation, cross-dataset evaluation, and real-time deployment via a Gradio web application. Figure 3 provides a complete architectural overview.</w:t>
      </w:r>
    </w:p>
    <w:p w14:paraId="0C8FB212" w14:textId="77777777" w:rsidR="00C94A40" w:rsidRDefault="00000000">
      <w:pPr>
        <w:spacing w:before="120" w:after="40"/>
        <w:jc w:val="center"/>
      </w:pPr>
      <w:r>
        <w:rPr>
          <w:noProof/>
        </w:rPr>
        <w:lastRenderedPageBreak/>
        <w:drawing>
          <wp:inline distT="0" distB="0" distL="0" distR="0" wp14:anchorId="3235D0FA" wp14:editId="559ED844">
            <wp:extent cx="5760720" cy="36183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760720" cy="3618303"/>
                    </a:xfrm>
                    <a:prstGeom prst="rect">
                      <a:avLst/>
                    </a:prstGeom>
                  </pic:spPr>
                </pic:pic>
              </a:graphicData>
            </a:graphic>
          </wp:inline>
        </w:drawing>
      </w:r>
    </w:p>
    <w:p w14:paraId="7FAF1CAD" w14:textId="77777777" w:rsidR="00C94A40" w:rsidRDefault="00000000">
      <w:pPr>
        <w:spacing w:after="160"/>
        <w:jc w:val="center"/>
      </w:pPr>
      <w:r>
        <w:rPr>
          <w:rFonts w:ascii="Times New Roman" w:eastAsia="Times New Roman" w:hAnsi="Times New Roman" w:cs="Times New Roman"/>
          <w:i/>
          <w:sz w:val="18"/>
        </w:rPr>
        <w:t>Figure 3. Full system architecture diagram covering the data pipeline, EfficientNet-B2 model, training configuration, evaluation strategy, and Gradio demo.</w:t>
      </w:r>
    </w:p>
    <w:p w14:paraId="7BEC0544" w14:textId="77777777" w:rsidR="00C94A40" w:rsidRPr="00093600" w:rsidRDefault="00000000" w:rsidP="00093600">
      <w:pPr>
        <w:pStyle w:val="Heading2"/>
        <w:rPr>
          <w:rFonts w:ascii="Times New Roman" w:hAnsi="Times New Roman" w:cs="Times New Roman"/>
        </w:rPr>
      </w:pPr>
      <w:bookmarkStart w:id="8" w:name="_Toc229065181"/>
      <w:r w:rsidRPr="00093600">
        <w:rPr>
          <w:rFonts w:ascii="Times New Roman" w:hAnsi="Times New Roman" w:cs="Times New Roman"/>
        </w:rPr>
        <w:t>4.1  EfficientNet-B2 Backbone</w:t>
      </w:r>
      <w:bookmarkEnd w:id="8"/>
    </w:p>
    <w:p w14:paraId="2892FB9D" w14:textId="77777777" w:rsidR="00C94A40" w:rsidRDefault="00000000">
      <w:pPr>
        <w:spacing w:after="120"/>
        <w:jc w:val="both"/>
      </w:pPr>
      <w:r>
        <w:rPr>
          <w:rFonts w:ascii="Times New Roman" w:eastAsia="Times New Roman" w:hAnsi="Times New Roman" w:cs="Times New Roman"/>
          <w:sz w:val="20"/>
        </w:rPr>
        <w:t>EfficientNet-B2 (Tan &amp; Le, 2019) was selected as the backbone architecture based on the findings of Naik, Bagayatkar, &amp; Singh (2026), who demonstrated competitive FER accuracy with this model at a fraction of the parameter count of VGG or ResNet variants. EfficientNet scales model depth, width, and input resolution jointly using a compound coefficient, enabling high accuracy at low computational cost. The pretrained ImageNet weights provide strong low-level feature representations (edges, textures) that transfer effectively to facial analysis tasks.</w:t>
      </w:r>
    </w:p>
    <w:p w14:paraId="29CB7DE5" w14:textId="77777777" w:rsidR="00C94A40" w:rsidRDefault="00000000">
      <w:pPr>
        <w:spacing w:after="120"/>
        <w:jc w:val="both"/>
      </w:pPr>
      <w:r>
        <w:rPr>
          <w:rFonts w:ascii="Times New Roman" w:eastAsia="Times New Roman" w:hAnsi="Times New Roman" w:cs="Times New Roman"/>
          <w:sz w:val="20"/>
        </w:rPr>
        <w:t>The backbone was extended with a custom classifier head to adapt the 1,408-dimension feature vector to the seven-class output:</w:t>
      </w:r>
    </w:p>
    <w:tbl>
      <w:tblPr>
        <w:tblStyle w:val="TableGrid"/>
        <w:tblW w:w="0" w:type="auto"/>
        <w:jc w:val="center"/>
        <w:tblLook w:val="04A0" w:firstRow="1" w:lastRow="0" w:firstColumn="1" w:lastColumn="0" w:noHBand="0" w:noVBand="1"/>
      </w:tblPr>
      <w:tblGrid>
        <w:gridCol w:w="2880"/>
        <w:gridCol w:w="2880"/>
        <w:gridCol w:w="2880"/>
      </w:tblGrid>
      <w:tr w:rsidR="00C94A40" w14:paraId="0EA413BB" w14:textId="77777777">
        <w:trPr>
          <w:jc w:val="center"/>
        </w:trPr>
        <w:tc>
          <w:tcPr>
            <w:tcW w:w="2880" w:type="dxa"/>
            <w:shd w:val="clear" w:color="auto" w:fill="1F3864"/>
            <w:vAlign w:val="center"/>
          </w:tcPr>
          <w:p w14:paraId="452057B9" w14:textId="77777777" w:rsidR="00C94A40" w:rsidRDefault="00000000">
            <w:pPr>
              <w:jc w:val="center"/>
            </w:pPr>
            <w:r>
              <w:rPr>
                <w:rFonts w:ascii="Times New Roman" w:eastAsia="Times New Roman" w:hAnsi="Times New Roman" w:cs="Times New Roman"/>
                <w:b/>
                <w:color w:val="FFFFFF"/>
                <w:sz w:val="18"/>
              </w:rPr>
              <w:t>Layer</w:t>
            </w:r>
          </w:p>
        </w:tc>
        <w:tc>
          <w:tcPr>
            <w:tcW w:w="2880" w:type="dxa"/>
            <w:shd w:val="clear" w:color="auto" w:fill="1F3864"/>
            <w:vAlign w:val="center"/>
          </w:tcPr>
          <w:p w14:paraId="04D24042" w14:textId="77777777" w:rsidR="00C94A40" w:rsidRDefault="00000000">
            <w:pPr>
              <w:jc w:val="center"/>
            </w:pPr>
            <w:r>
              <w:rPr>
                <w:rFonts w:ascii="Times New Roman" w:eastAsia="Times New Roman" w:hAnsi="Times New Roman" w:cs="Times New Roman"/>
                <w:b/>
                <w:color w:val="FFFFFF"/>
                <w:sz w:val="18"/>
              </w:rPr>
              <w:t>Configuration</w:t>
            </w:r>
          </w:p>
        </w:tc>
        <w:tc>
          <w:tcPr>
            <w:tcW w:w="2880" w:type="dxa"/>
            <w:shd w:val="clear" w:color="auto" w:fill="1F3864"/>
            <w:vAlign w:val="center"/>
          </w:tcPr>
          <w:p w14:paraId="10F7D49C" w14:textId="77777777" w:rsidR="00C94A40" w:rsidRDefault="00000000">
            <w:pPr>
              <w:jc w:val="center"/>
            </w:pPr>
            <w:r>
              <w:rPr>
                <w:rFonts w:ascii="Times New Roman" w:eastAsia="Times New Roman" w:hAnsi="Times New Roman" w:cs="Times New Roman"/>
                <w:b/>
                <w:color w:val="FFFFFF"/>
                <w:sz w:val="18"/>
              </w:rPr>
              <w:t>Output Shape</w:t>
            </w:r>
          </w:p>
        </w:tc>
      </w:tr>
      <w:tr w:rsidR="00C94A40" w14:paraId="3AB1ACF3" w14:textId="77777777">
        <w:trPr>
          <w:jc w:val="center"/>
        </w:trPr>
        <w:tc>
          <w:tcPr>
            <w:tcW w:w="2880" w:type="dxa"/>
            <w:vAlign w:val="center"/>
          </w:tcPr>
          <w:p w14:paraId="4795A31B" w14:textId="77777777" w:rsidR="00C94A40" w:rsidRDefault="00000000">
            <w:pPr>
              <w:jc w:val="center"/>
            </w:pPr>
            <w:r>
              <w:rPr>
                <w:rFonts w:ascii="Times New Roman" w:eastAsia="Times New Roman" w:hAnsi="Times New Roman" w:cs="Times New Roman"/>
                <w:sz w:val="18"/>
              </w:rPr>
              <w:t>AdaptiveAvgPool2d</w:t>
            </w:r>
          </w:p>
        </w:tc>
        <w:tc>
          <w:tcPr>
            <w:tcW w:w="2880" w:type="dxa"/>
            <w:vAlign w:val="center"/>
          </w:tcPr>
          <w:p w14:paraId="529F2929" w14:textId="77777777" w:rsidR="00C94A40" w:rsidRDefault="00000000">
            <w:pPr>
              <w:jc w:val="center"/>
            </w:pPr>
            <w:r>
              <w:rPr>
                <w:rFonts w:ascii="Times New Roman" w:eastAsia="Times New Roman" w:hAnsi="Times New Roman" w:cs="Times New Roman"/>
                <w:sz w:val="18"/>
              </w:rPr>
              <w:t>Global average pooling</w:t>
            </w:r>
          </w:p>
        </w:tc>
        <w:tc>
          <w:tcPr>
            <w:tcW w:w="2880" w:type="dxa"/>
            <w:vAlign w:val="center"/>
          </w:tcPr>
          <w:p w14:paraId="3EFAE861" w14:textId="77777777" w:rsidR="00C94A40" w:rsidRDefault="00000000">
            <w:pPr>
              <w:jc w:val="center"/>
            </w:pPr>
            <w:r>
              <w:rPr>
                <w:rFonts w:ascii="Times New Roman" w:eastAsia="Times New Roman" w:hAnsi="Times New Roman" w:cs="Times New Roman"/>
                <w:sz w:val="18"/>
              </w:rPr>
              <w:t>1 × 1 × 1408</w:t>
            </w:r>
          </w:p>
        </w:tc>
      </w:tr>
      <w:tr w:rsidR="00C94A40" w14:paraId="796B0E3F" w14:textId="77777777">
        <w:trPr>
          <w:jc w:val="center"/>
        </w:trPr>
        <w:tc>
          <w:tcPr>
            <w:tcW w:w="2880" w:type="dxa"/>
            <w:vAlign w:val="center"/>
          </w:tcPr>
          <w:p w14:paraId="4D44CCB4" w14:textId="77777777" w:rsidR="00C94A40" w:rsidRDefault="00000000">
            <w:pPr>
              <w:jc w:val="center"/>
            </w:pPr>
            <w:r>
              <w:rPr>
                <w:rFonts w:ascii="Times New Roman" w:eastAsia="Times New Roman" w:hAnsi="Times New Roman" w:cs="Times New Roman"/>
                <w:sz w:val="18"/>
              </w:rPr>
              <w:t>Dropout</w:t>
            </w:r>
          </w:p>
        </w:tc>
        <w:tc>
          <w:tcPr>
            <w:tcW w:w="2880" w:type="dxa"/>
            <w:vAlign w:val="center"/>
          </w:tcPr>
          <w:p w14:paraId="636DFAD7" w14:textId="77777777" w:rsidR="00C94A40" w:rsidRDefault="00000000">
            <w:pPr>
              <w:jc w:val="center"/>
            </w:pPr>
            <w:r>
              <w:rPr>
                <w:rFonts w:ascii="Times New Roman" w:eastAsia="Times New Roman" w:hAnsi="Times New Roman" w:cs="Times New Roman"/>
                <w:sz w:val="18"/>
              </w:rPr>
              <w:t>p = 0.3</w:t>
            </w:r>
          </w:p>
        </w:tc>
        <w:tc>
          <w:tcPr>
            <w:tcW w:w="2880" w:type="dxa"/>
            <w:vAlign w:val="center"/>
          </w:tcPr>
          <w:p w14:paraId="0D3D0810" w14:textId="77777777" w:rsidR="00C94A40" w:rsidRDefault="00000000">
            <w:pPr>
              <w:jc w:val="center"/>
            </w:pPr>
            <w:r>
              <w:rPr>
                <w:rFonts w:ascii="Times New Roman" w:eastAsia="Times New Roman" w:hAnsi="Times New Roman" w:cs="Times New Roman"/>
                <w:sz w:val="18"/>
              </w:rPr>
              <w:t>1408</w:t>
            </w:r>
          </w:p>
        </w:tc>
      </w:tr>
      <w:tr w:rsidR="00C94A40" w14:paraId="756D16D6" w14:textId="77777777">
        <w:trPr>
          <w:jc w:val="center"/>
        </w:trPr>
        <w:tc>
          <w:tcPr>
            <w:tcW w:w="2880" w:type="dxa"/>
            <w:vAlign w:val="center"/>
          </w:tcPr>
          <w:p w14:paraId="1B0E8F2F" w14:textId="77777777" w:rsidR="00C94A40" w:rsidRDefault="00000000">
            <w:pPr>
              <w:jc w:val="center"/>
            </w:pPr>
            <w:r>
              <w:rPr>
                <w:rFonts w:ascii="Times New Roman" w:eastAsia="Times New Roman" w:hAnsi="Times New Roman" w:cs="Times New Roman"/>
                <w:sz w:val="18"/>
              </w:rPr>
              <w:t>Linear</w:t>
            </w:r>
          </w:p>
        </w:tc>
        <w:tc>
          <w:tcPr>
            <w:tcW w:w="2880" w:type="dxa"/>
            <w:vAlign w:val="center"/>
          </w:tcPr>
          <w:p w14:paraId="1897C123" w14:textId="77777777" w:rsidR="00C94A40" w:rsidRDefault="00000000">
            <w:pPr>
              <w:jc w:val="center"/>
            </w:pPr>
            <w:r>
              <w:rPr>
                <w:rFonts w:ascii="Times New Roman" w:eastAsia="Times New Roman" w:hAnsi="Times New Roman" w:cs="Times New Roman"/>
                <w:sz w:val="18"/>
              </w:rPr>
              <w:t>1408 → 512</w:t>
            </w:r>
          </w:p>
        </w:tc>
        <w:tc>
          <w:tcPr>
            <w:tcW w:w="2880" w:type="dxa"/>
            <w:vAlign w:val="center"/>
          </w:tcPr>
          <w:p w14:paraId="10D924FF" w14:textId="77777777" w:rsidR="00C94A40" w:rsidRDefault="00000000">
            <w:pPr>
              <w:jc w:val="center"/>
            </w:pPr>
            <w:r>
              <w:rPr>
                <w:rFonts w:ascii="Times New Roman" w:eastAsia="Times New Roman" w:hAnsi="Times New Roman" w:cs="Times New Roman"/>
                <w:sz w:val="18"/>
              </w:rPr>
              <w:t>512</w:t>
            </w:r>
          </w:p>
        </w:tc>
      </w:tr>
      <w:tr w:rsidR="00C94A40" w14:paraId="6E05EF03" w14:textId="77777777">
        <w:trPr>
          <w:jc w:val="center"/>
        </w:trPr>
        <w:tc>
          <w:tcPr>
            <w:tcW w:w="2880" w:type="dxa"/>
            <w:vAlign w:val="center"/>
          </w:tcPr>
          <w:p w14:paraId="75120587" w14:textId="77777777" w:rsidR="00C94A40" w:rsidRDefault="00000000">
            <w:pPr>
              <w:jc w:val="center"/>
            </w:pPr>
            <w:r>
              <w:rPr>
                <w:rFonts w:ascii="Times New Roman" w:eastAsia="Times New Roman" w:hAnsi="Times New Roman" w:cs="Times New Roman"/>
                <w:sz w:val="18"/>
              </w:rPr>
              <w:t>ReLU</w:t>
            </w:r>
          </w:p>
        </w:tc>
        <w:tc>
          <w:tcPr>
            <w:tcW w:w="2880" w:type="dxa"/>
            <w:vAlign w:val="center"/>
          </w:tcPr>
          <w:p w14:paraId="4F6AFA90" w14:textId="77777777" w:rsidR="00C94A40" w:rsidRDefault="00000000">
            <w:pPr>
              <w:jc w:val="center"/>
            </w:pPr>
            <w:r>
              <w:rPr>
                <w:rFonts w:ascii="Times New Roman" w:eastAsia="Times New Roman" w:hAnsi="Times New Roman" w:cs="Times New Roman"/>
                <w:sz w:val="18"/>
              </w:rPr>
              <w:t>Inplace activation</w:t>
            </w:r>
          </w:p>
        </w:tc>
        <w:tc>
          <w:tcPr>
            <w:tcW w:w="2880" w:type="dxa"/>
            <w:vAlign w:val="center"/>
          </w:tcPr>
          <w:p w14:paraId="561B3D27" w14:textId="77777777" w:rsidR="00C94A40" w:rsidRDefault="00000000">
            <w:pPr>
              <w:jc w:val="center"/>
            </w:pPr>
            <w:r>
              <w:rPr>
                <w:rFonts w:ascii="Times New Roman" w:eastAsia="Times New Roman" w:hAnsi="Times New Roman" w:cs="Times New Roman"/>
                <w:sz w:val="18"/>
              </w:rPr>
              <w:t>512</w:t>
            </w:r>
          </w:p>
        </w:tc>
      </w:tr>
      <w:tr w:rsidR="00C94A40" w14:paraId="3783D2B1" w14:textId="77777777">
        <w:trPr>
          <w:jc w:val="center"/>
        </w:trPr>
        <w:tc>
          <w:tcPr>
            <w:tcW w:w="2880" w:type="dxa"/>
            <w:vAlign w:val="center"/>
          </w:tcPr>
          <w:p w14:paraId="74AF2ADE" w14:textId="77777777" w:rsidR="00C94A40" w:rsidRDefault="00000000">
            <w:pPr>
              <w:jc w:val="center"/>
            </w:pPr>
            <w:r>
              <w:rPr>
                <w:rFonts w:ascii="Times New Roman" w:eastAsia="Times New Roman" w:hAnsi="Times New Roman" w:cs="Times New Roman"/>
                <w:sz w:val="18"/>
              </w:rPr>
              <w:t>Dropout</w:t>
            </w:r>
          </w:p>
        </w:tc>
        <w:tc>
          <w:tcPr>
            <w:tcW w:w="2880" w:type="dxa"/>
            <w:vAlign w:val="center"/>
          </w:tcPr>
          <w:p w14:paraId="7F0C6C53" w14:textId="77777777" w:rsidR="00C94A40" w:rsidRDefault="00000000">
            <w:pPr>
              <w:jc w:val="center"/>
            </w:pPr>
            <w:r>
              <w:rPr>
                <w:rFonts w:ascii="Times New Roman" w:eastAsia="Times New Roman" w:hAnsi="Times New Roman" w:cs="Times New Roman"/>
                <w:sz w:val="18"/>
              </w:rPr>
              <w:t>p = 0.3</w:t>
            </w:r>
          </w:p>
        </w:tc>
        <w:tc>
          <w:tcPr>
            <w:tcW w:w="2880" w:type="dxa"/>
            <w:vAlign w:val="center"/>
          </w:tcPr>
          <w:p w14:paraId="1AA498BA" w14:textId="77777777" w:rsidR="00C94A40" w:rsidRDefault="00000000">
            <w:pPr>
              <w:jc w:val="center"/>
            </w:pPr>
            <w:r>
              <w:rPr>
                <w:rFonts w:ascii="Times New Roman" w:eastAsia="Times New Roman" w:hAnsi="Times New Roman" w:cs="Times New Roman"/>
                <w:sz w:val="18"/>
              </w:rPr>
              <w:t>512</w:t>
            </w:r>
          </w:p>
        </w:tc>
      </w:tr>
      <w:tr w:rsidR="00C94A40" w14:paraId="2534B722" w14:textId="77777777">
        <w:trPr>
          <w:jc w:val="center"/>
        </w:trPr>
        <w:tc>
          <w:tcPr>
            <w:tcW w:w="2880" w:type="dxa"/>
            <w:vAlign w:val="center"/>
          </w:tcPr>
          <w:p w14:paraId="57368FD7" w14:textId="77777777" w:rsidR="00C94A40" w:rsidRDefault="00000000">
            <w:pPr>
              <w:jc w:val="center"/>
            </w:pPr>
            <w:r>
              <w:rPr>
                <w:rFonts w:ascii="Times New Roman" w:eastAsia="Times New Roman" w:hAnsi="Times New Roman" w:cs="Times New Roman"/>
                <w:sz w:val="18"/>
              </w:rPr>
              <w:t>Linear</w:t>
            </w:r>
          </w:p>
        </w:tc>
        <w:tc>
          <w:tcPr>
            <w:tcW w:w="2880" w:type="dxa"/>
            <w:vAlign w:val="center"/>
          </w:tcPr>
          <w:p w14:paraId="63390624" w14:textId="77777777" w:rsidR="00C94A40" w:rsidRDefault="00000000">
            <w:pPr>
              <w:jc w:val="center"/>
            </w:pPr>
            <w:r>
              <w:rPr>
                <w:rFonts w:ascii="Times New Roman" w:eastAsia="Times New Roman" w:hAnsi="Times New Roman" w:cs="Times New Roman"/>
                <w:sz w:val="18"/>
              </w:rPr>
              <w:t>512 → 7</w:t>
            </w:r>
          </w:p>
        </w:tc>
        <w:tc>
          <w:tcPr>
            <w:tcW w:w="2880" w:type="dxa"/>
            <w:vAlign w:val="center"/>
          </w:tcPr>
          <w:p w14:paraId="1DAD8785" w14:textId="77777777" w:rsidR="00C94A40" w:rsidRDefault="00000000">
            <w:pPr>
              <w:jc w:val="center"/>
            </w:pPr>
            <w:r>
              <w:rPr>
                <w:rFonts w:ascii="Times New Roman" w:eastAsia="Times New Roman" w:hAnsi="Times New Roman" w:cs="Times New Roman"/>
                <w:sz w:val="18"/>
              </w:rPr>
              <w:t>7 (logits)</w:t>
            </w:r>
          </w:p>
        </w:tc>
      </w:tr>
    </w:tbl>
    <w:p w14:paraId="72626791" w14:textId="77777777" w:rsidR="00C94A40" w:rsidRDefault="00000000">
      <w:pPr>
        <w:spacing w:before="40" w:after="160"/>
        <w:jc w:val="center"/>
      </w:pPr>
      <w:r>
        <w:rPr>
          <w:rFonts w:ascii="Times New Roman" w:eastAsia="Times New Roman" w:hAnsi="Times New Roman" w:cs="Times New Roman"/>
          <w:i/>
          <w:sz w:val="18"/>
        </w:rPr>
        <w:t>Table 1. Custom classifier head architecture appended to EfficientNet-B2.</w:t>
      </w:r>
    </w:p>
    <w:p w14:paraId="442C2C2C" w14:textId="77777777" w:rsidR="00C94A40" w:rsidRDefault="00000000">
      <w:pPr>
        <w:spacing w:after="120"/>
        <w:jc w:val="both"/>
      </w:pPr>
      <w:r>
        <w:rPr>
          <w:rFonts w:ascii="Times New Roman" w:eastAsia="Times New Roman" w:hAnsi="Times New Roman" w:cs="Times New Roman"/>
          <w:sz w:val="20"/>
        </w:rPr>
        <w:t>Total model parameters: 9.1 million (trainable). The compact parameter count validates the Green AI objective from the proposal — the model occupies approximately 36 MB on disk and performs inference in under 50 ms per image on CPU, making it suitable for mobile deployment.</w:t>
      </w:r>
    </w:p>
    <w:p w14:paraId="6DA76F9F" w14:textId="77777777" w:rsidR="00C94A40" w:rsidRPr="00082219" w:rsidRDefault="00000000" w:rsidP="00082219">
      <w:pPr>
        <w:pStyle w:val="Heading1"/>
        <w:rPr>
          <w:rFonts w:ascii="Times New Roman" w:hAnsi="Times New Roman" w:cs="Times New Roman"/>
        </w:rPr>
      </w:pPr>
      <w:bookmarkStart w:id="9" w:name="_Toc229065182"/>
      <w:r w:rsidRPr="00082219">
        <w:rPr>
          <w:rFonts w:ascii="Times New Roman" w:hAnsi="Times New Roman" w:cs="Times New Roman"/>
        </w:rPr>
        <w:lastRenderedPageBreak/>
        <w:t>5.  Methodology</w:t>
      </w:r>
      <w:bookmarkEnd w:id="9"/>
    </w:p>
    <w:p w14:paraId="4B720638" w14:textId="77777777" w:rsidR="00C94A40" w:rsidRPr="00093600" w:rsidRDefault="00000000" w:rsidP="00093600">
      <w:pPr>
        <w:pStyle w:val="Heading2"/>
        <w:rPr>
          <w:rFonts w:ascii="Times New Roman" w:hAnsi="Times New Roman" w:cs="Times New Roman"/>
        </w:rPr>
      </w:pPr>
      <w:bookmarkStart w:id="10" w:name="_Toc229065183"/>
      <w:r w:rsidRPr="00093600">
        <w:rPr>
          <w:rFonts w:ascii="Times New Roman" w:hAnsi="Times New Roman" w:cs="Times New Roman"/>
        </w:rPr>
        <w:t>5.1  Data Threshing Pipeline</w:t>
      </w:r>
      <w:bookmarkEnd w:id="10"/>
    </w:p>
    <w:p w14:paraId="70657BEA" w14:textId="77777777" w:rsidR="00C94A40" w:rsidRDefault="00000000">
      <w:pPr>
        <w:spacing w:after="120"/>
        <w:jc w:val="both"/>
      </w:pPr>
      <w:r>
        <w:rPr>
          <w:rFonts w:ascii="Times New Roman" w:eastAsia="Times New Roman" w:hAnsi="Times New Roman" w:cs="Times New Roman"/>
          <w:sz w:val="20"/>
        </w:rPr>
        <w:t>Inspired by the FIT Machine concept (Jung Hwan Kim et al., 2021), a multi-stage threshing pipeline was implemented to automatically remove low-quality samples from FER2013 before training. The pipeline applies four sequential filters:</w:t>
      </w:r>
    </w:p>
    <w:p w14:paraId="004FBD98" w14:textId="77777777" w:rsidR="00C94A40" w:rsidRDefault="00000000">
      <w:pPr>
        <w:pStyle w:val="ListNumber"/>
        <w:spacing w:after="60"/>
        <w:jc w:val="both"/>
      </w:pPr>
      <w:r>
        <w:rPr>
          <w:rFonts w:ascii="Times New Roman" w:eastAsia="Times New Roman" w:hAnsi="Times New Roman" w:cs="Times New Roman"/>
          <w:b/>
          <w:sz w:val="20"/>
        </w:rPr>
        <w:t xml:space="preserve">Face Detection — </w:t>
      </w:r>
      <w:r>
        <w:rPr>
          <w:rFonts w:ascii="Times New Roman" w:eastAsia="Times New Roman" w:hAnsi="Times New Roman" w:cs="Times New Roman"/>
          <w:sz w:val="20"/>
        </w:rPr>
        <w:t xml:space="preserve"> Face detection confidence: images where no face is detected above the minimum confidence threshold are removed.</w:t>
      </w:r>
    </w:p>
    <w:p w14:paraId="0E290DD2" w14:textId="77777777" w:rsidR="00C94A40" w:rsidRDefault="00000000">
      <w:pPr>
        <w:pStyle w:val="ListNumber"/>
        <w:spacing w:after="60"/>
        <w:jc w:val="both"/>
      </w:pPr>
      <w:r>
        <w:rPr>
          <w:rFonts w:ascii="Times New Roman" w:eastAsia="Times New Roman" w:hAnsi="Times New Roman" w:cs="Times New Roman"/>
          <w:b/>
          <w:sz w:val="20"/>
        </w:rPr>
        <w:t xml:space="preserve">Brightness — </w:t>
      </w:r>
      <w:r>
        <w:rPr>
          <w:rFonts w:ascii="Times New Roman" w:eastAsia="Times New Roman" w:hAnsi="Times New Roman" w:cs="Times New Roman"/>
          <w:sz w:val="20"/>
        </w:rPr>
        <w:t xml:space="preserve"> Brightness filter: images with mean pixel value below 5 (too dark) or above 250 (overexposed) are discarded.</w:t>
      </w:r>
    </w:p>
    <w:p w14:paraId="5803DB19" w14:textId="77777777" w:rsidR="00C94A40" w:rsidRDefault="00000000">
      <w:pPr>
        <w:pStyle w:val="ListNumber"/>
        <w:spacing w:after="60"/>
        <w:jc w:val="both"/>
      </w:pPr>
      <w:r>
        <w:rPr>
          <w:rFonts w:ascii="Times New Roman" w:eastAsia="Times New Roman" w:hAnsi="Times New Roman" w:cs="Times New Roman"/>
          <w:b/>
          <w:sz w:val="20"/>
        </w:rPr>
        <w:t xml:space="preserve">Contrast — </w:t>
      </w:r>
      <w:r>
        <w:rPr>
          <w:rFonts w:ascii="Times New Roman" w:eastAsia="Times New Roman" w:hAnsi="Times New Roman" w:cs="Times New Roman"/>
          <w:sz w:val="20"/>
        </w:rPr>
        <w:t xml:space="preserve"> Contrast filter: images with pixel standard deviation below 0.01 (uniform, featureless images) are removed.</w:t>
      </w:r>
    </w:p>
    <w:p w14:paraId="26F943ED" w14:textId="77777777" w:rsidR="00C94A40" w:rsidRDefault="00000000">
      <w:pPr>
        <w:pStyle w:val="ListNumber"/>
        <w:spacing w:after="60"/>
        <w:jc w:val="both"/>
      </w:pPr>
      <w:r>
        <w:rPr>
          <w:rFonts w:ascii="Times New Roman" w:eastAsia="Times New Roman" w:hAnsi="Times New Roman" w:cs="Times New Roman"/>
          <w:b/>
          <w:sz w:val="20"/>
        </w:rPr>
        <w:t xml:space="preserve">Blur (Laplacian Variance) — </w:t>
      </w:r>
      <w:r>
        <w:rPr>
          <w:rFonts w:ascii="Times New Roman" w:eastAsia="Times New Roman" w:hAnsi="Times New Roman" w:cs="Times New Roman"/>
          <w:sz w:val="20"/>
        </w:rPr>
        <w:t xml:space="preserve"> Blur filter: the variance of the Laplacian operator is used as a sharpness proxy; images below threshold 5 are discarded as too blurry.</w:t>
      </w:r>
    </w:p>
    <w:p w14:paraId="43AFB217" w14:textId="77777777" w:rsidR="00C94A40" w:rsidRDefault="00000000">
      <w:pPr>
        <w:spacing w:after="120"/>
        <w:jc w:val="both"/>
      </w:pPr>
      <w:r>
        <w:rPr>
          <w:rFonts w:ascii="Times New Roman" w:eastAsia="Times New Roman" w:hAnsi="Times New Roman" w:cs="Times New Roman"/>
          <w:sz w:val="20"/>
        </w:rPr>
        <w:t>Following threshing, class balancing undersamples majority classes to a maximum of 5,000 samples per class, and oversampling augmentation targets 4,000 samples per class. This yields a cleaner, more balanced training set compared to the raw FER2013 distribution.</w:t>
      </w:r>
    </w:p>
    <w:p w14:paraId="464FF1C6" w14:textId="77777777" w:rsidR="00C94A40" w:rsidRDefault="00000000">
      <w:pPr>
        <w:spacing w:before="120" w:after="40"/>
        <w:jc w:val="center"/>
      </w:pPr>
      <w:r>
        <w:rPr>
          <w:noProof/>
        </w:rPr>
        <w:drawing>
          <wp:inline distT="0" distB="0" distL="0" distR="0" wp14:anchorId="49DB938D" wp14:editId="07B862D1">
            <wp:extent cx="5029200" cy="18605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ing_results.png"/>
                    <pic:cNvPicPr/>
                  </pic:nvPicPr>
                  <pic:blipFill>
                    <a:blip r:embed="rId9"/>
                    <a:stretch>
                      <a:fillRect/>
                    </a:stretch>
                  </pic:blipFill>
                  <pic:spPr>
                    <a:xfrm>
                      <a:off x="0" y="0"/>
                      <a:ext cx="5029200" cy="1860519"/>
                    </a:xfrm>
                    <a:prstGeom prst="rect">
                      <a:avLst/>
                    </a:prstGeom>
                  </pic:spPr>
                </pic:pic>
              </a:graphicData>
            </a:graphic>
          </wp:inline>
        </w:drawing>
      </w:r>
    </w:p>
    <w:p w14:paraId="03FB1578" w14:textId="77777777" w:rsidR="00C94A40" w:rsidRDefault="00000000">
      <w:pPr>
        <w:spacing w:after="160"/>
        <w:jc w:val="center"/>
      </w:pPr>
      <w:r>
        <w:rPr>
          <w:rFonts w:ascii="Times New Roman" w:eastAsia="Times New Roman" w:hAnsi="Times New Roman" w:cs="Times New Roman"/>
          <w:i/>
          <w:sz w:val="18"/>
        </w:rPr>
        <w:t>Figure 4. Before and after comparison of class distribution following the data threshing and balancing pipeline.</w:t>
      </w:r>
    </w:p>
    <w:p w14:paraId="52735C95" w14:textId="77777777" w:rsidR="00C94A40" w:rsidRPr="00093600" w:rsidRDefault="00000000" w:rsidP="00093600">
      <w:pPr>
        <w:pStyle w:val="Heading2"/>
        <w:rPr>
          <w:rFonts w:ascii="Times New Roman" w:hAnsi="Times New Roman" w:cs="Times New Roman"/>
        </w:rPr>
      </w:pPr>
      <w:bookmarkStart w:id="11" w:name="_Toc229065184"/>
      <w:r w:rsidRPr="00093600">
        <w:rPr>
          <w:rFonts w:ascii="Times New Roman" w:hAnsi="Times New Roman" w:cs="Times New Roman"/>
        </w:rPr>
        <w:t>5.2  Handling Class Imbalance</w:t>
      </w:r>
      <w:bookmarkEnd w:id="11"/>
    </w:p>
    <w:p w14:paraId="2EB39E9D" w14:textId="77777777" w:rsidR="00C94A40" w:rsidRDefault="00000000">
      <w:pPr>
        <w:spacing w:after="120"/>
        <w:jc w:val="both"/>
      </w:pPr>
      <w:r>
        <w:rPr>
          <w:rFonts w:ascii="Times New Roman" w:eastAsia="Times New Roman" w:hAnsi="Times New Roman" w:cs="Times New Roman"/>
          <w:sz w:val="20"/>
        </w:rPr>
        <w:t>Two complementary strategies were combined to address the 16:1 class imbalance in FER2013:</w:t>
      </w:r>
    </w:p>
    <w:p w14:paraId="3BD8C8BF" w14:textId="77777777" w:rsidR="00C94A40" w:rsidRDefault="00000000">
      <w:pPr>
        <w:pStyle w:val="ListBullet"/>
        <w:spacing w:after="60"/>
        <w:jc w:val="both"/>
      </w:pPr>
      <w:r>
        <w:rPr>
          <w:rFonts w:ascii="Times New Roman" w:eastAsia="Times New Roman" w:hAnsi="Times New Roman" w:cs="Times New Roman"/>
          <w:b/>
          <w:sz w:val="20"/>
        </w:rPr>
        <w:t xml:space="preserve">WeightedRandomSampler: </w:t>
      </w:r>
      <w:r>
        <w:rPr>
          <w:rFonts w:ascii="Times New Roman" w:eastAsia="Times New Roman" w:hAnsi="Times New Roman" w:cs="Times New Roman"/>
          <w:sz w:val="20"/>
        </w:rPr>
        <w:t xml:space="preserve"> A PyTorch WeightedRandomSampler was applied to the training DataLoader, assigning each sample a weight inversely proportional to its class frequency. This ensures that rare classes (disgust, fear) appear in every training batch at approximately equal frequency to dominant classes (happy, neutral), without discarding any samples.</w:t>
      </w:r>
    </w:p>
    <w:p w14:paraId="069A2DD1" w14:textId="77777777" w:rsidR="00C94A40" w:rsidRDefault="00000000">
      <w:pPr>
        <w:pStyle w:val="ListBullet"/>
        <w:spacing w:after="60"/>
        <w:jc w:val="both"/>
      </w:pPr>
      <w:r>
        <w:rPr>
          <w:rFonts w:ascii="Times New Roman" w:eastAsia="Times New Roman" w:hAnsi="Times New Roman" w:cs="Times New Roman"/>
          <w:b/>
          <w:sz w:val="20"/>
        </w:rPr>
        <w:t xml:space="preserve">Loss Function Class Weights: </w:t>
      </w:r>
      <w:r>
        <w:rPr>
          <w:rFonts w:ascii="Times New Roman" w:eastAsia="Times New Roman" w:hAnsi="Times New Roman" w:cs="Times New Roman"/>
          <w:sz w:val="20"/>
        </w:rPr>
        <w:t xml:space="preserve"> During training, inverse-frequency class weights were computed from the training label distribution and clipped to a maximum of 5× to prevent instability from extremely rare classes. These weights were injected directly into the loss function, penalising misclassification of rare classes more heavily. This is the critical step that converted disgust and fear from F1 = 0.00 (unweighted baseline) to approximately 0.45.</w:t>
      </w:r>
    </w:p>
    <w:p w14:paraId="63DC6A03" w14:textId="77777777" w:rsidR="00C94A40" w:rsidRDefault="00000000">
      <w:pPr>
        <w:spacing w:before="200" w:after="80"/>
      </w:pPr>
      <w:r>
        <w:rPr>
          <w:rFonts w:ascii="Times New Roman" w:eastAsia="Times New Roman" w:hAnsi="Times New Roman" w:cs="Times New Roman"/>
          <w:b/>
        </w:rPr>
        <w:t>5.3  Training Strategy</w:t>
      </w:r>
    </w:p>
    <w:p w14:paraId="19DBF30C" w14:textId="77777777" w:rsidR="00C94A40" w:rsidRDefault="00000000">
      <w:pPr>
        <w:spacing w:after="120"/>
        <w:jc w:val="both"/>
      </w:pPr>
      <w:r>
        <w:rPr>
          <w:rFonts w:ascii="Times New Roman" w:eastAsia="Times New Roman" w:hAnsi="Times New Roman" w:cs="Times New Roman"/>
          <w:sz w:val="20"/>
        </w:rPr>
        <w:t>The full training configuration is summarised in Table 2. Several non-standard choices were made to maximise performance within the constraints of an Apple M1 8 GB device:</w:t>
      </w:r>
    </w:p>
    <w:tbl>
      <w:tblPr>
        <w:tblStyle w:val="TableGrid"/>
        <w:tblW w:w="0" w:type="auto"/>
        <w:jc w:val="center"/>
        <w:tblLook w:val="04A0" w:firstRow="1" w:lastRow="0" w:firstColumn="1" w:lastColumn="0" w:noHBand="0" w:noVBand="1"/>
      </w:tblPr>
      <w:tblGrid>
        <w:gridCol w:w="4320"/>
        <w:gridCol w:w="4320"/>
      </w:tblGrid>
      <w:tr w:rsidR="00C94A40" w14:paraId="312647CF" w14:textId="77777777">
        <w:trPr>
          <w:jc w:val="center"/>
        </w:trPr>
        <w:tc>
          <w:tcPr>
            <w:tcW w:w="4320" w:type="dxa"/>
            <w:shd w:val="clear" w:color="auto" w:fill="1F3864"/>
            <w:vAlign w:val="center"/>
          </w:tcPr>
          <w:p w14:paraId="4C9F80DC" w14:textId="77777777" w:rsidR="00C94A40" w:rsidRDefault="00000000">
            <w:pPr>
              <w:jc w:val="center"/>
            </w:pPr>
            <w:r>
              <w:rPr>
                <w:rFonts w:ascii="Times New Roman" w:eastAsia="Times New Roman" w:hAnsi="Times New Roman" w:cs="Times New Roman"/>
                <w:b/>
                <w:color w:val="FFFFFF"/>
                <w:sz w:val="18"/>
              </w:rPr>
              <w:lastRenderedPageBreak/>
              <w:t>Parameter</w:t>
            </w:r>
          </w:p>
        </w:tc>
        <w:tc>
          <w:tcPr>
            <w:tcW w:w="4320" w:type="dxa"/>
            <w:shd w:val="clear" w:color="auto" w:fill="1F3864"/>
            <w:vAlign w:val="center"/>
          </w:tcPr>
          <w:p w14:paraId="1E1F4853" w14:textId="77777777" w:rsidR="00C94A40" w:rsidRDefault="00000000">
            <w:pPr>
              <w:jc w:val="center"/>
            </w:pPr>
            <w:r>
              <w:rPr>
                <w:rFonts w:ascii="Times New Roman" w:eastAsia="Times New Roman" w:hAnsi="Times New Roman" w:cs="Times New Roman"/>
                <w:b/>
                <w:color w:val="FFFFFF"/>
                <w:sz w:val="18"/>
              </w:rPr>
              <w:t>Value</w:t>
            </w:r>
          </w:p>
        </w:tc>
      </w:tr>
      <w:tr w:rsidR="00C94A40" w14:paraId="70818367" w14:textId="77777777">
        <w:trPr>
          <w:jc w:val="center"/>
        </w:trPr>
        <w:tc>
          <w:tcPr>
            <w:tcW w:w="4320" w:type="dxa"/>
            <w:vAlign w:val="center"/>
          </w:tcPr>
          <w:p w14:paraId="249D97C2" w14:textId="77777777" w:rsidR="00C94A40" w:rsidRDefault="00000000">
            <w:pPr>
              <w:jc w:val="center"/>
            </w:pPr>
            <w:r>
              <w:rPr>
                <w:rFonts w:ascii="Times New Roman" w:eastAsia="Times New Roman" w:hAnsi="Times New Roman" w:cs="Times New Roman"/>
                <w:sz w:val="18"/>
              </w:rPr>
              <w:t>Architecture</w:t>
            </w:r>
          </w:p>
        </w:tc>
        <w:tc>
          <w:tcPr>
            <w:tcW w:w="4320" w:type="dxa"/>
            <w:vAlign w:val="center"/>
          </w:tcPr>
          <w:p w14:paraId="4CD3B2DC" w14:textId="77777777" w:rsidR="00C94A40" w:rsidRDefault="00000000">
            <w:pPr>
              <w:jc w:val="center"/>
            </w:pPr>
            <w:r>
              <w:rPr>
                <w:rFonts w:ascii="Times New Roman" w:eastAsia="Times New Roman" w:hAnsi="Times New Roman" w:cs="Times New Roman"/>
                <w:sz w:val="18"/>
              </w:rPr>
              <w:t>EfficientNet-B2 (pretrained ImageNet)</w:t>
            </w:r>
          </w:p>
        </w:tc>
      </w:tr>
      <w:tr w:rsidR="00C94A40" w14:paraId="2785F318" w14:textId="77777777">
        <w:trPr>
          <w:jc w:val="center"/>
        </w:trPr>
        <w:tc>
          <w:tcPr>
            <w:tcW w:w="4320" w:type="dxa"/>
            <w:vAlign w:val="center"/>
          </w:tcPr>
          <w:p w14:paraId="339AEC52" w14:textId="77777777" w:rsidR="00C94A40" w:rsidRDefault="00000000">
            <w:pPr>
              <w:jc w:val="center"/>
            </w:pPr>
            <w:r>
              <w:rPr>
                <w:rFonts w:ascii="Times New Roman" w:eastAsia="Times New Roman" w:hAnsi="Times New Roman" w:cs="Times New Roman"/>
                <w:sz w:val="18"/>
              </w:rPr>
              <w:t>Input Resolution</w:t>
            </w:r>
          </w:p>
        </w:tc>
        <w:tc>
          <w:tcPr>
            <w:tcW w:w="4320" w:type="dxa"/>
            <w:vAlign w:val="center"/>
          </w:tcPr>
          <w:p w14:paraId="5968E0D3" w14:textId="77777777" w:rsidR="00C94A40" w:rsidRDefault="00000000">
            <w:pPr>
              <w:jc w:val="center"/>
            </w:pPr>
            <w:r>
              <w:rPr>
                <w:rFonts w:ascii="Times New Roman" w:eastAsia="Times New Roman" w:hAnsi="Times New Roman" w:cs="Times New Roman"/>
                <w:sz w:val="18"/>
              </w:rPr>
              <w:t>224 × 224 × 3 (RGB)</w:t>
            </w:r>
          </w:p>
        </w:tc>
      </w:tr>
      <w:tr w:rsidR="00C94A40" w14:paraId="179A1E0C" w14:textId="77777777">
        <w:trPr>
          <w:jc w:val="center"/>
        </w:trPr>
        <w:tc>
          <w:tcPr>
            <w:tcW w:w="4320" w:type="dxa"/>
            <w:vAlign w:val="center"/>
          </w:tcPr>
          <w:p w14:paraId="58CB9D89" w14:textId="77777777" w:rsidR="00C94A40" w:rsidRDefault="00000000">
            <w:pPr>
              <w:jc w:val="center"/>
            </w:pPr>
            <w:r>
              <w:rPr>
                <w:rFonts w:ascii="Times New Roman" w:eastAsia="Times New Roman" w:hAnsi="Times New Roman" w:cs="Times New Roman"/>
                <w:sz w:val="18"/>
              </w:rPr>
              <w:t>Batch Size</w:t>
            </w:r>
          </w:p>
        </w:tc>
        <w:tc>
          <w:tcPr>
            <w:tcW w:w="4320" w:type="dxa"/>
            <w:vAlign w:val="center"/>
          </w:tcPr>
          <w:p w14:paraId="166764FE" w14:textId="77777777" w:rsidR="00C94A40" w:rsidRDefault="00000000">
            <w:pPr>
              <w:jc w:val="center"/>
            </w:pPr>
            <w:r>
              <w:rPr>
                <w:rFonts w:ascii="Times New Roman" w:eastAsia="Times New Roman" w:hAnsi="Times New Roman" w:cs="Times New Roman"/>
                <w:sz w:val="18"/>
              </w:rPr>
              <w:t>16 (MPS memory constraint)</w:t>
            </w:r>
          </w:p>
        </w:tc>
      </w:tr>
      <w:tr w:rsidR="00C94A40" w14:paraId="57080362" w14:textId="77777777">
        <w:trPr>
          <w:jc w:val="center"/>
        </w:trPr>
        <w:tc>
          <w:tcPr>
            <w:tcW w:w="4320" w:type="dxa"/>
            <w:vAlign w:val="center"/>
          </w:tcPr>
          <w:p w14:paraId="0E7F6790" w14:textId="77777777" w:rsidR="00C94A40" w:rsidRDefault="00000000">
            <w:pPr>
              <w:jc w:val="center"/>
            </w:pPr>
            <w:r>
              <w:rPr>
                <w:rFonts w:ascii="Times New Roman" w:eastAsia="Times New Roman" w:hAnsi="Times New Roman" w:cs="Times New Roman"/>
                <w:sz w:val="18"/>
              </w:rPr>
              <w:t>Epochs</w:t>
            </w:r>
          </w:p>
        </w:tc>
        <w:tc>
          <w:tcPr>
            <w:tcW w:w="4320" w:type="dxa"/>
            <w:vAlign w:val="center"/>
          </w:tcPr>
          <w:p w14:paraId="48B4B170" w14:textId="77777777" w:rsidR="00C94A40" w:rsidRDefault="00000000">
            <w:pPr>
              <w:jc w:val="center"/>
            </w:pPr>
            <w:r>
              <w:rPr>
                <w:rFonts w:ascii="Times New Roman" w:eastAsia="Times New Roman" w:hAnsi="Times New Roman" w:cs="Times New Roman"/>
                <w:sz w:val="18"/>
              </w:rPr>
              <w:t>20</w:t>
            </w:r>
          </w:p>
        </w:tc>
      </w:tr>
      <w:tr w:rsidR="00C94A40" w14:paraId="66BA66F8" w14:textId="77777777">
        <w:trPr>
          <w:jc w:val="center"/>
        </w:trPr>
        <w:tc>
          <w:tcPr>
            <w:tcW w:w="4320" w:type="dxa"/>
            <w:vAlign w:val="center"/>
          </w:tcPr>
          <w:p w14:paraId="69769D71" w14:textId="77777777" w:rsidR="00C94A40" w:rsidRDefault="00000000">
            <w:pPr>
              <w:jc w:val="center"/>
            </w:pPr>
            <w:r>
              <w:rPr>
                <w:rFonts w:ascii="Times New Roman" w:eastAsia="Times New Roman" w:hAnsi="Times New Roman" w:cs="Times New Roman"/>
                <w:sz w:val="18"/>
              </w:rPr>
              <w:t>Optimiser</w:t>
            </w:r>
          </w:p>
        </w:tc>
        <w:tc>
          <w:tcPr>
            <w:tcW w:w="4320" w:type="dxa"/>
            <w:vAlign w:val="center"/>
          </w:tcPr>
          <w:p w14:paraId="0682E5E6" w14:textId="77777777" w:rsidR="00C94A40" w:rsidRDefault="00000000">
            <w:pPr>
              <w:jc w:val="center"/>
            </w:pPr>
            <w:r>
              <w:rPr>
                <w:rFonts w:ascii="Times New Roman" w:eastAsia="Times New Roman" w:hAnsi="Times New Roman" w:cs="Times New Roman"/>
                <w:sz w:val="18"/>
              </w:rPr>
              <w:t>Adam  (lr = 0.001, weight_decay = 1e-4)</w:t>
            </w:r>
          </w:p>
        </w:tc>
      </w:tr>
      <w:tr w:rsidR="00C94A40" w14:paraId="0BD5055D" w14:textId="77777777">
        <w:trPr>
          <w:jc w:val="center"/>
        </w:trPr>
        <w:tc>
          <w:tcPr>
            <w:tcW w:w="4320" w:type="dxa"/>
            <w:vAlign w:val="center"/>
          </w:tcPr>
          <w:p w14:paraId="180D1DB3" w14:textId="77777777" w:rsidR="00C94A40" w:rsidRDefault="00000000">
            <w:pPr>
              <w:jc w:val="center"/>
            </w:pPr>
            <w:r>
              <w:rPr>
                <w:rFonts w:ascii="Times New Roman" w:eastAsia="Times New Roman" w:hAnsi="Times New Roman" w:cs="Times New Roman"/>
                <w:sz w:val="18"/>
              </w:rPr>
              <w:t>LR Scheduler</w:t>
            </w:r>
          </w:p>
        </w:tc>
        <w:tc>
          <w:tcPr>
            <w:tcW w:w="4320" w:type="dxa"/>
            <w:vAlign w:val="center"/>
          </w:tcPr>
          <w:p w14:paraId="4A391B31" w14:textId="77777777" w:rsidR="00C94A40" w:rsidRDefault="00000000">
            <w:pPr>
              <w:jc w:val="center"/>
            </w:pPr>
            <w:r>
              <w:rPr>
                <w:rFonts w:ascii="Times New Roman" w:eastAsia="Times New Roman" w:hAnsi="Times New Roman" w:cs="Times New Roman"/>
                <w:sz w:val="18"/>
              </w:rPr>
              <w:t>CosineAnnealingLR  (T_max = 20, η_min = 1e-6)</w:t>
            </w:r>
          </w:p>
        </w:tc>
      </w:tr>
      <w:tr w:rsidR="00C94A40" w14:paraId="00CA1B95" w14:textId="77777777">
        <w:trPr>
          <w:jc w:val="center"/>
        </w:trPr>
        <w:tc>
          <w:tcPr>
            <w:tcW w:w="4320" w:type="dxa"/>
            <w:vAlign w:val="center"/>
          </w:tcPr>
          <w:p w14:paraId="063B7D1B" w14:textId="77777777" w:rsidR="00C94A40" w:rsidRDefault="00000000">
            <w:pPr>
              <w:jc w:val="center"/>
            </w:pPr>
            <w:r>
              <w:rPr>
                <w:rFonts w:ascii="Times New Roman" w:eastAsia="Times New Roman" w:hAnsi="Times New Roman" w:cs="Times New Roman"/>
                <w:sz w:val="18"/>
              </w:rPr>
              <w:t>Loss Function</w:t>
            </w:r>
          </w:p>
        </w:tc>
        <w:tc>
          <w:tcPr>
            <w:tcW w:w="4320" w:type="dxa"/>
            <w:vAlign w:val="center"/>
          </w:tcPr>
          <w:p w14:paraId="333B30C1" w14:textId="77777777" w:rsidR="00C94A40" w:rsidRDefault="00000000">
            <w:pPr>
              <w:jc w:val="center"/>
            </w:pPr>
            <w:r>
              <w:rPr>
                <w:rFonts w:ascii="Times New Roman" w:eastAsia="Times New Roman" w:hAnsi="Times New Roman" w:cs="Times New Roman"/>
                <w:sz w:val="18"/>
              </w:rPr>
              <w:t>LabelSmoothingCrossEntropy (smoothing = 0.1)</w:t>
            </w:r>
          </w:p>
        </w:tc>
      </w:tr>
      <w:tr w:rsidR="00C94A40" w14:paraId="3374AD75" w14:textId="77777777">
        <w:trPr>
          <w:jc w:val="center"/>
        </w:trPr>
        <w:tc>
          <w:tcPr>
            <w:tcW w:w="4320" w:type="dxa"/>
            <w:vAlign w:val="center"/>
          </w:tcPr>
          <w:p w14:paraId="6490D0D5" w14:textId="77777777" w:rsidR="00C94A40" w:rsidRDefault="00000000">
            <w:pPr>
              <w:jc w:val="center"/>
            </w:pPr>
            <w:r>
              <w:rPr>
                <w:rFonts w:ascii="Times New Roman" w:eastAsia="Times New Roman" w:hAnsi="Times New Roman" w:cs="Times New Roman"/>
                <w:sz w:val="18"/>
              </w:rPr>
              <w:t>Class Weights</w:t>
            </w:r>
          </w:p>
        </w:tc>
        <w:tc>
          <w:tcPr>
            <w:tcW w:w="4320" w:type="dxa"/>
            <w:vAlign w:val="center"/>
          </w:tcPr>
          <w:p w14:paraId="22A873F1" w14:textId="77777777" w:rsidR="00C94A40" w:rsidRDefault="00000000">
            <w:pPr>
              <w:jc w:val="center"/>
            </w:pPr>
            <w:r>
              <w:rPr>
                <w:rFonts w:ascii="Times New Roman" w:eastAsia="Times New Roman" w:hAnsi="Times New Roman" w:cs="Times New Roman"/>
                <w:sz w:val="18"/>
              </w:rPr>
              <w:t>Inverse-frequency, clipped at 5×</w:t>
            </w:r>
          </w:p>
        </w:tc>
      </w:tr>
      <w:tr w:rsidR="00C94A40" w14:paraId="3F4045BA" w14:textId="77777777">
        <w:trPr>
          <w:jc w:val="center"/>
        </w:trPr>
        <w:tc>
          <w:tcPr>
            <w:tcW w:w="4320" w:type="dxa"/>
            <w:vAlign w:val="center"/>
          </w:tcPr>
          <w:p w14:paraId="1E2F313B" w14:textId="77777777" w:rsidR="00C94A40" w:rsidRDefault="00000000">
            <w:pPr>
              <w:jc w:val="center"/>
            </w:pPr>
            <w:r>
              <w:rPr>
                <w:rFonts w:ascii="Times New Roman" w:eastAsia="Times New Roman" w:hAnsi="Times New Roman" w:cs="Times New Roman"/>
                <w:sz w:val="18"/>
              </w:rPr>
              <w:t>Dropout</w:t>
            </w:r>
          </w:p>
        </w:tc>
        <w:tc>
          <w:tcPr>
            <w:tcW w:w="4320" w:type="dxa"/>
            <w:vAlign w:val="center"/>
          </w:tcPr>
          <w:p w14:paraId="1380621A" w14:textId="77777777" w:rsidR="00C94A40" w:rsidRDefault="00000000">
            <w:pPr>
              <w:jc w:val="center"/>
            </w:pPr>
            <w:r>
              <w:rPr>
                <w:rFonts w:ascii="Times New Roman" w:eastAsia="Times New Roman" w:hAnsi="Times New Roman" w:cs="Times New Roman"/>
                <w:sz w:val="18"/>
              </w:rPr>
              <w:t>0.3 (two layers in classifier head)</w:t>
            </w:r>
          </w:p>
        </w:tc>
      </w:tr>
      <w:tr w:rsidR="00C94A40" w14:paraId="7E8D3D1A" w14:textId="77777777">
        <w:trPr>
          <w:jc w:val="center"/>
        </w:trPr>
        <w:tc>
          <w:tcPr>
            <w:tcW w:w="4320" w:type="dxa"/>
            <w:vAlign w:val="center"/>
          </w:tcPr>
          <w:p w14:paraId="1FBFD8F3" w14:textId="77777777" w:rsidR="00C94A40" w:rsidRDefault="00000000">
            <w:pPr>
              <w:jc w:val="center"/>
            </w:pPr>
            <w:r>
              <w:rPr>
                <w:rFonts w:ascii="Times New Roman" w:eastAsia="Times New Roman" w:hAnsi="Times New Roman" w:cs="Times New Roman"/>
                <w:sz w:val="18"/>
              </w:rPr>
              <w:t>Backbone Freeze</w:t>
            </w:r>
          </w:p>
        </w:tc>
        <w:tc>
          <w:tcPr>
            <w:tcW w:w="4320" w:type="dxa"/>
            <w:vAlign w:val="center"/>
          </w:tcPr>
          <w:p w14:paraId="1DF296BB" w14:textId="77777777" w:rsidR="00C94A40" w:rsidRDefault="00000000">
            <w:pPr>
              <w:jc w:val="center"/>
            </w:pPr>
            <w:r>
              <w:rPr>
                <w:rFonts w:ascii="Times New Roman" w:eastAsia="Times New Roman" w:hAnsi="Times New Roman" w:cs="Times New Roman"/>
                <w:sz w:val="18"/>
              </w:rPr>
              <w:t>Epochs 1–5 frozen, epoch 6+ fully trainable</w:t>
            </w:r>
          </w:p>
        </w:tc>
      </w:tr>
      <w:tr w:rsidR="00C94A40" w14:paraId="346C2810" w14:textId="77777777">
        <w:trPr>
          <w:jc w:val="center"/>
        </w:trPr>
        <w:tc>
          <w:tcPr>
            <w:tcW w:w="4320" w:type="dxa"/>
            <w:vAlign w:val="center"/>
          </w:tcPr>
          <w:p w14:paraId="0B6DFEFE" w14:textId="77777777" w:rsidR="00C94A40" w:rsidRDefault="00000000">
            <w:pPr>
              <w:jc w:val="center"/>
            </w:pPr>
            <w:r>
              <w:rPr>
                <w:rFonts w:ascii="Times New Roman" w:eastAsia="Times New Roman" w:hAnsi="Times New Roman" w:cs="Times New Roman"/>
                <w:sz w:val="18"/>
              </w:rPr>
              <w:t>Sampler</w:t>
            </w:r>
          </w:p>
        </w:tc>
        <w:tc>
          <w:tcPr>
            <w:tcW w:w="4320" w:type="dxa"/>
            <w:vAlign w:val="center"/>
          </w:tcPr>
          <w:p w14:paraId="15DC0302" w14:textId="77777777" w:rsidR="00C94A40" w:rsidRDefault="00000000">
            <w:pPr>
              <w:jc w:val="center"/>
            </w:pPr>
            <w:r>
              <w:rPr>
                <w:rFonts w:ascii="Times New Roman" w:eastAsia="Times New Roman" w:hAnsi="Times New Roman" w:cs="Times New Roman"/>
                <w:sz w:val="18"/>
              </w:rPr>
              <w:t>WeightedRandomSampler</w:t>
            </w:r>
          </w:p>
        </w:tc>
      </w:tr>
      <w:tr w:rsidR="00C94A40" w14:paraId="4458CD3D" w14:textId="77777777">
        <w:trPr>
          <w:jc w:val="center"/>
        </w:trPr>
        <w:tc>
          <w:tcPr>
            <w:tcW w:w="4320" w:type="dxa"/>
            <w:vAlign w:val="center"/>
          </w:tcPr>
          <w:p w14:paraId="3449BA77" w14:textId="77777777" w:rsidR="00C94A40" w:rsidRDefault="00000000">
            <w:pPr>
              <w:jc w:val="center"/>
            </w:pPr>
            <w:r>
              <w:rPr>
                <w:rFonts w:ascii="Times New Roman" w:eastAsia="Times New Roman" w:hAnsi="Times New Roman" w:cs="Times New Roman"/>
                <w:sz w:val="18"/>
              </w:rPr>
              <w:t>Training Subset</w:t>
            </w:r>
          </w:p>
        </w:tc>
        <w:tc>
          <w:tcPr>
            <w:tcW w:w="4320" w:type="dxa"/>
            <w:vAlign w:val="center"/>
          </w:tcPr>
          <w:p w14:paraId="0B833A1B" w14:textId="77777777" w:rsidR="00C94A40" w:rsidRDefault="00000000">
            <w:pPr>
              <w:jc w:val="center"/>
            </w:pPr>
            <w:r>
              <w:rPr>
                <w:rFonts w:ascii="Times New Roman" w:eastAsia="Times New Roman" w:hAnsi="Times New Roman" w:cs="Times New Roman"/>
                <w:sz w:val="18"/>
              </w:rPr>
              <w:t>~33% of FER2013 train (≈9,500 images)</w:t>
            </w:r>
          </w:p>
        </w:tc>
      </w:tr>
      <w:tr w:rsidR="00C94A40" w14:paraId="487C6F14" w14:textId="77777777">
        <w:trPr>
          <w:jc w:val="center"/>
        </w:trPr>
        <w:tc>
          <w:tcPr>
            <w:tcW w:w="4320" w:type="dxa"/>
            <w:vAlign w:val="center"/>
          </w:tcPr>
          <w:p w14:paraId="1DC6762D" w14:textId="77777777" w:rsidR="00C94A40" w:rsidRDefault="00000000">
            <w:pPr>
              <w:jc w:val="center"/>
            </w:pPr>
            <w:r>
              <w:rPr>
                <w:rFonts w:ascii="Times New Roman" w:eastAsia="Times New Roman" w:hAnsi="Times New Roman" w:cs="Times New Roman"/>
                <w:sz w:val="18"/>
              </w:rPr>
              <w:t>Device</w:t>
            </w:r>
          </w:p>
        </w:tc>
        <w:tc>
          <w:tcPr>
            <w:tcW w:w="4320" w:type="dxa"/>
            <w:vAlign w:val="center"/>
          </w:tcPr>
          <w:p w14:paraId="61B06E18" w14:textId="77777777" w:rsidR="00C94A40" w:rsidRDefault="00000000">
            <w:pPr>
              <w:jc w:val="center"/>
            </w:pPr>
            <w:r>
              <w:rPr>
                <w:rFonts w:ascii="Times New Roman" w:eastAsia="Times New Roman" w:hAnsi="Times New Roman" w:cs="Times New Roman"/>
                <w:sz w:val="18"/>
              </w:rPr>
              <w:t>Apple M1 MPS (Metal Performance Shaders)</w:t>
            </w:r>
          </w:p>
        </w:tc>
      </w:tr>
      <w:tr w:rsidR="00C94A40" w14:paraId="73174008" w14:textId="77777777">
        <w:trPr>
          <w:jc w:val="center"/>
        </w:trPr>
        <w:tc>
          <w:tcPr>
            <w:tcW w:w="4320" w:type="dxa"/>
            <w:vAlign w:val="center"/>
          </w:tcPr>
          <w:p w14:paraId="68BE1C5E" w14:textId="77777777" w:rsidR="00C94A40" w:rsidRDefault="00000000">
            <w:pPr>
              <w:jc w:val="center"/>
            </w:pPr>
            <w:r>
              <w:rPr>
                <w:rFonts w:ascii="Times New Roman" w:eastAsia="Times New Roman" w:hAnsi="Times New Roman" w:cs="Times New Roman"/>
                <w:sz w:val="18"/>
              </w:rPr>
              <w:t>Training Time</w:t>
            </w:r>
          </w:p>
        </w:tc>
        <w:tc>
          <w:tcPr>
            <w:tcW w:w="4320" w:type="dxa"/>
            <w:vAlign w:val="center"/>
          </w:tcPr>
          <w:p w14:paraId="605334A3" w14:textId="77777777" w:rsidR="00C94A40" w:rsidRDefault="00000000">
            <w:pPr>
              <w:jc w:val="center"/>
            </w:pPr>
            <w:r>
              <w:rPr>
                <w:rFonts w:ascii="Times New Roman" w:eastAsia="Times New Roman" w:hAnsi="Times New Roman" w:cs="Times New Roman"/>
                <w:sz w:val="18"/>
              </w:rPr>
              <w:t>~6–8 min/epoch  ·  ≈2–2.5 hrs total</w:t>
            </w:r>
          </w:p>
        </w:tc>
      </w:tr>
    </w:tbl>
    <w:p w14:paraId="5E00658C" w14:textId="77777777" w:rsidR="00C94A40" w:rsidRDefault="00000000">
      <w:pPr>
        <w:spacing w:before="40" w:after="160"/>
        <w:jc w:val="center"/>
      </w:pPr>
      <w:r>
        <w:rPr>
          <w:rFonts w:ascii="Times New Roman" w:eastAsia="Times New Roman" w:hAnsi="Times New Roman" w:cs="Times New Roman"/>
          <w:i/>
          <w:sz w:val="18"/>
        </w:rPr>
        <w:t>Table 2. Full training configuration.</w:t>
      </w:r>
    </w:p>
    <w:p w14:paraId="50448240" w14:textId="77777777" w:rsidR="00C94A40" w:rsidRPr="00093600" w:rsidRDefault="00000000" w:rsidP="00093600">
      <w:pPr>
        <w:pStyle w:val="Heading2"/>
        <w:rPr>
          <w:rFonts w:ascii="Times New Roman" w:hAnsi="Times New Roman" w:cs="Times New Roman"/>
        </w:rPr>
      </w:pPr>
      <w:bookmarkStart w:id="12" w:name="_Toc229065185"/>
      <w:r w:rsidRPr="00093600">
        <w:rPr>
          <w:rFonts w:ascii="Times New Roman" w:hAnsi="Times New Roman" w:cs="Times New Roman"/>
        </w:rPr>
        <w:t>5.4  Freeze–Unfreeze Backbone Schedule</w:t>
      </w:r>
      <w:bookmarkEnd w:id="12"/>
    </w:p>
    <w:p w14:paraId="6F45BBA5" w14:textId="77777777" w:rsidR="00C94A40" w:rsidRDefault="00000000">
      <w:pPr>
        <w:spacing w:after="120"/>
        <w:jc w:val="both"/>
      </w:pPr>
      <w:r>
        <w:rPr>
          <w:rFonts w:ascii="Times New Roman" w:eastAsia="Times New Roman" w:hAnsi="Times New Roman" w:cs="Times New Roman"/>
          <w:sz w:val="20"/>
        </w:rPr>
        <w:t>Transfer learning from ImageNet pretrained weights introduces a risk: if gradients from a randomly initialised classifier head are immediately backpropagated through the backbone, the carefully learned low-level features are corrupted in the first few batches. To prevent this, the backbone was frozen for the first five epochs, training only the classifier head. From epoch six onward, all layers were unfrozen and the entire network was fine-tuned end-to-end. This approach preserves pretrained representations during the critical early warm-up phase and consistently improves final accuracy compared to training all layers from the start.</w:t>
      </w:r>
    </w:p>
    <w:p w14:paraId="613CA672" w14:textId="77777777" w:rsidR="00C94A40" w:rsidRPr="00093600" w:rsidRDefault="00000000" w:rsidP="00093600">
      <w:pPr>
        <w:pStyle w:val="Heading2"/>
        <w:rPr>
          <w:rFonts w:ascii="Times New Roman" w:hAnsi="Times New Roman" w:cs="Times New Roman"/>
        </w:rPr>
      </w:pPr>
      <w:bookmarkStart w:id="13" w:name="_Toc229065186"/>
      <w:r w:rsidRPr="00093600">
        <w:rPr>
          <w:rFonts w:ascii="Times New Roman" w:hAnsi="Times New Roman" w:cs="Times New Roman"/>
        </w:rPr>
        <w:t>5.5  Label Smoothing Cross-Entropy</w:t>
      </w:r>
      <w:bookmarkEnd w:id="13"/>
    </w:p>
    <w:p w14:paraId="6ECA46D7" w14:textId="77777777" w:rsidR="00C94A40" w:rsidRDefault="00000000">
      <w:pPr>
        <w:spacing w:after="120"/>
        <w:jc w:val="both"/>
      </w:pPr>
      <w:r>
        <w:rPr>
          <w:rFonts w:ascii="Times New Roman" w:eastAsia="Times New Roman" w:hAnsi="Times New Roman" w:cs="Times New Roman"/>
          <w:sz w:val="20"/>
        </w:rPr>
        <w:t>Emotion recognition is inherently ambiguous — a fearful face can appear sad, and an angry face can resemble disgust. Standard cross-entropy trains the model to assign 100% probability to the annotated label, which is often incorrect and leads to overconfident predictions. Our custom LabelSmoothingCrossEntropy distributes a small probability mass (ε = 0.1) uniformly across all classes, converting a hard one-hot target [0, 0, 1, 0, 0, 0, 0] into a soft target [0.014, 0.014, 0.914, 0.014, 0.014, 0.014, 0.014]. This acts as a regulariser, discourages overconfidence, and improves generalisation on ambiguous boundaries.</w:t>
      </w:r>
    </w:p>
    <w:p w14:paraId="610CA7BB" w14:textId="77777777" w:rsidR="00C94A40" w:rsidRPr="00093600" w:rsidRDefault="00000000" w:rsidP="00093600">
      <w:pPr>
        <w:pStyle w:val="Heading2"/>
        <w:rPr>
          <w:rFonts w:ascii="Times New Roman" w:hAnsi="Times New Roman" w:cs="Times New Roman"/>
        </w:rPr>
      </w:pPr>
      <w:bookmarkStart w:id="14" w:name="_Toc229065187"/>
      <w:r w:rsidRPr="00093600">
        <w:rPr>
          <w:rFonts w:ascii="Times New Roman" w:hAnsi="Times New Roman" w:cs="Times New Roman"/>
        </w:rPr>
        <w:t>5.6  Data Augmentation</w:t>
      </w:r>
      <w:bookmarkEnd w:id="14"/>
    </w:p>
    <w:p w14:paraId="3D8B93EA" w14:textId="77777777" w:rsidR="00C94A40" w:rsidRDefault="00000000">
      <w:pPr>
        <w:spacing w:after="120"/>
        <w:jc w:val="both"/>
      </w:pPr>
      <w:r>
        <w:rPr>
          <w:rFonts w:ascii="Times New Roman" w:eastAsia="Times New Roman" w:hAnsi="Times New Roman" w:cs="Times New Roman"/>
          <w:sz w:val="20"/>
        </w:rPr>
        <w:t>Training-time augmentation was applied to improve robustness to real-world variation. The augmentation pipeline includes:</w:t>
      </w:r>
    </w:p>
    <w:p w14:paraId="2EB64FD3" w14:textId="77777777" w:rsidR="00C94A40" w:rsidRDefault="00000000">
      <w:pPr>
        <w:pStyle w:val="ListBullet"/>
        <w:spacing w:after="60"/>
        <w:jc w:val="both"/>
      </w:pPr>
      <w:r>
        <w:rPr>
          <w:rFonts w:ascii="Times New Roman" w:eastAsia="Times New Roman" w:hAnsi="Times New Roman" w:cs="Times New Roman"/>
          <w:sz w:val="20"/>
        </w:rPr>
        <w:t>Random horizontal flip (p = 0.5)</w:t>
      </w:r>
    </w:p>
    <w:p w14:paraId="232126FF" w14:textId="77777777" w:rsidR="00C94A40" w:rsidRDefault="00000000">
      <w:pPr>
        <w:pStyle w:val="ListBullet"/>
        <w:spacing w:after="60"/>
        <w:jc w:val="both"/>
      </w:pPr>
      <w:r>
        <w:rPr>
          <w:rFonts w:ascii="Times New Roman" w:eastAsia="Times New Roman" w:hAnsi="Times New Roman" w:cs="Times New Roman"/>
          <w:sz w:val="20"/>
        </w:rPr>
        <w:t>Random rotation within ±15°</w:t>
      </w:r>
    </w:p>
    <w:p w14:paraId="49E1DA34" w14:textId="77777777" w:rsidR="00C94A40" w:rsidRDefault="00000000">
      <w:pPr>
        <w:pStyle w:val="ListBullet"/>
        <w:spacing w:after="60"/>
        <w:jc w:val="both"/>
      </w:pPr>
      <w:r>
        <w:rPr>
          <w:rFonts w:ascii="Times New Roman" w:eastAsia="Times New Roman" w:hAnsi="Times New Roman" w:cs="Times New Roman"/>
          <w:sz w:val="20"/>
        </w:rPr>
        <w:t>Random brightness scaling in [0.8, 1.2]</w:t>
      </w:r>
    </w:p>
    <w:p w14:paraId="787CE75C" w14:textId="77777777" w:rsidR="00C94A40" w:rsidRDefault="00000000">
      <w:pPr>
        <w:pStyle w:val="ListBullet"/>
        <w:spacing w:after="60"/>
        <w:jc w:val="both"/>
      </w:pPr>
      <w:r>
        <w:rPr>
          <w:rFonts w:ascii="Times New Roman" w:eastAsia="Times New Roman" w:hAnsi="Times New Roman" w:cs="Times New Roman"/>
          <w:sz w:val="20"/>
        </w:rPr>
        <w:t>Random zoom (factor 0.1) and shift (factor 0.1)</w:t>
      </w:r>
    </w:p>
    <w:p w14:paraId="6AC4B8E5" w14:textId="77777777" w:rsidR="00C94A40" w:rsidRDefault="00000000">
      <w:pPr>
        <w:pStyle w:val="ListBullet"/>
        <w:spacing w:after="60"/>
        <w:jc w:val="both"/>
      </w:pPr>
      <w:r>
        <w:rPr>
          <w:rFonts w:ascii="Times New Roman" w:eastAsia="Times New Roman" w:hAnsi="Times New Roman" w:cs="Times New Roman"/>
          <w:sz w:val="20"/>
        </w:rPr>
        <w:t>ImageNet normalisation (μ = [0.485, 0.456, 0.406], σ = [0.229, 0.224, 0.225])</w:t>
      </w:r>
    </w:p>
    <w:p w14:paraId="17F6086E" w14:textId="77777777" w:rsidR="00C94A40" w:rsidRDefault="00000000">
      <w:pPr>
        <w:spacing w:after="120"/>
        <w:jc w:val="both"/>
      </w:pPr>
      <w:r>
        <w:rPr>
          <w:rFonts w:ascii="Times New Roman" w:eastAsia="Times New Roman" w:hAnsi="Times New Roman" w:cs="Times New Roman"/>
          <w:sz w:val="20"/>
        </w:rPr>
        <w:t>No test-time augmentation (TTA) was applied during evaluation, preserving a fair single-pass comparison baseline.</w:t>
      </w:r>
    </w:p>
    <w:p w14:paraId="54AE1257" w14:textId="77777777" w:rsidR="00C94A40" w:rsidRPr="00082219" w:rsidRDefault="00000000" w:rsidP="00082219">
      <w:pPr>
        <w:pStyle w:val="Heading1"/>
        <w:rPr>
          <w:rFonts w:ascii="Times New Roman" w:hAnsi="Times New Roman" w:cs="Times New Roman"/>
        </w:rPr>
      </w:pPr>
      <w:bookmarkStart w:id="15" w:name="_Toc229065188"/>
      <w:r w:rsidRPr="00082219">
        <w:rPr>
          <w:rFonts w:ascii="Times New Roman" w:hAnsi="Times New Roman" w:cs="Times New Roman"/>
        </w:rPr>
        <w:lastRenderedPageBreak/>
        <w:t>6.  Novel Contributions</w:t>
      </w:r>
      <w:bookmarkEnd w:id="15"/>
    </w:p>
    <w:p w14:paraId="35027E28" w14:textId="77777777" w:rsidR="00C94A40" w:rsidRDefault="00000000">
      <w:pPr>
        <w:spacing w:after="120"/>
        <w:jc w:val="both"/>
      </w:pPr>
      <w:r>
        <w:rPr>
          <w:rFonts w:ascii="Times New Roman" w:eastAsia="Times New Roman" w:hAnsi="Times New Roman" w:cs="Times New Roman"/>
          <w:sz w:val="20"/>
        </w:rPr>
        <w:t>Beyond applying established deep-learning techniques, this project introduced seven specific design decisions and engineering novelties that distinguish it from a standard FER baseline. Each novelty directly addresses one or more of the five challenges identified in the project proposal.</w:t>
      </w:r>
    </w:p>
    <w:p w14:paraId="3BAE833F" w14:textId="77777777" w:rsidR="00C94A40" w:rsidRPr="00093600" w:rsidRDefault="00000000" w:rsidP="00093600">
      <w:pPr>
        <w:pStyle w:val="Heading2"/>
        <w:rPr>
          <w:rFonts w:ascii="Times New Roman" w:hAnsi="Times New Roman" w:cs="Times New Roman"/>
        </w:rPr>
      </w:pPr>
      <w:bookmarkStart w:id="16" w:name="_Toc229065189"/>
      <w:r w:rsidRPr="00093600">
        <w:rPr>
          <w:rFonts w:ascii="Times New Roman" w:hAnsi="Times New Roman" w:cs="Times New Roman"/>
        </w:rPr>
        <w:t>6.1  Unified Multi-Dataset Label Mapping</w:t>
      </w:r>
      <w:bookmarkEnd w:id="16"/>
    </w:p>
    <w:p w14:paraId="30EDE300" w14:textId="77777777" w:rsidR="00C94A40" w:rsidRDefault="00000000">
      <w:pPr>
        <w:spacing w:after="120"/>
        <w:jc w:val="both"/>
      </w:pPr>
      <w:r>
        <w:rPr>
          <w:rFonts w:ascii="Times New Roman" w:eastAsia="Times New Roman" w:hAnsi="Times New Roman" w:cs="Times New Roman"/>
          <w:sz w:val="20"/>
        </w:rPr>
        <w:t>The three datasets each define emotion classes with different naming conventions. FER2013 uses lowercase English names, CK+48 uses different English names (anger, sadness), and JAFFE uses two-letter Japanese phonetic codes (AN, DI, FE, HA, SA, SU, NE). Rather than training separate models per dataset, a unified mapping dictionary was defined in the project configuration to translate all three schemas onto a single 7-class label space at load time. Notably, CK+48's contempt class — which has no direct counterpart — was mapped to disgust as the closest semantic match. This allows one trained model to be evaluated across all three datasets without any post-hoc label alignment, enabling true cross-dataset generalisation measurement.</w:t>
      </w:r>
    </w:p>
    <w:p w14:paraId="312A4C0B" w14:textId="77777777" w:rsidR="00C94A40" w:rsidRDefault="00000000">
      <w:pPr>
        <w:spacing w:before="120" w:after="40"/>
        <w:jc w:val="center"/>
      </w:pPr>
      <w:r>
        <w:rPr>
          <w:noProof/>
        </w:rPr>
        <w:drawing>
          <wp:inline distT="0" distB="0" distL="0" distR="0" wp14:anchorId="47B39031" wp14:editId="4EAF7E58">
            <wp:extent cx="4572000" cy="20428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bel_map.png"/>
                    <pic:cNvPicPr/>
                  </pic:nvPicPr>
                  <pic:blipFill>
                    <a:blip r:embed="rId10"/>
                    <a:stretch>
                      <a:fillRect/>
                    </a:stretch>
                  </pic:blipFill>
                  <pic:spPr>
                    <a:xfrm>
                      <a:off x="0" y="0"/>
                      <a:ext cx="4572000" cy="2042809"/>
                    </a:xfrm>
                    <a:prstGeom prst="rect">
                      <a:avLst/>
                    </a:prstGeom>
                  </pic:spPr>
                </pic:pic>
              </a:graphicData>
            </a:graphic>
          </wp:inline>
        </w:drawing>
      </w:r>
    </w:p>
    <w:p w14:paraId="3EB4220E" w14:textId="77777777" w:rsidR="00C94A40" w:rsidRDefault="00000000">
      <w:pPr>
        <w:spacing w:after="160"/>
        <w:jc w:val="center"/>
      </w:pPr>
      <w:r>
        <w:rPr>
          <w:rFonts w:ascii="Times New Roman" w:eastAsia="Times New Roman" w:hAnsi="Times New Roman" w:cs="Times New Roman"/>
          <w:i/>
          <w:sz w:val="18"/>
        </w:rPr>
        <w:t>Code Snippet 1. Unified label mapping for CK+48 and JAFFE in config.yaml.</w:t>
      </w:r>
    </w:p>
    <w:p w14:paraId="1F8B47AF" w14:textId="77777777" w:rsidR="00C94A40" w:rsidRPr="00093600" w:rsidRDefault="00000000" w:rsidP="00093600">
      <w:pPr>
        <w:pStyle w:val="Heading2"/>
        <w:rPr>
          <w:rFonts w:ascii="Times New Roman" w:hAnsi="Times New Roman" w:cs="Times New Roman"/>
        </w:rPr>
      </w:pPr>
      <w:bookmarkStart w:id="17" w:name="_Toc229065190"/>
      <w:r w:rsidRPr="00093600">
        <w:rPr>
          <w:rFonts w:ascii="Times New Roman" w:hAnsi="Times New Roman" w:cs="Times New Roman"/>
        </w:rPr>
        <w:t>6.2  WeightedRandomSampler for Rare Emotion Classes</w:t>
      </w:r>
      <w:bookmarkEnd w:id="17"/>
    </w:p>
    <w:p w14:paraId="3D49BAD3" w14:textId="77777777" w:rsidR="00C94A40" w:rsidRDefault="00000000">
      <w:pPr>
        <w:spacing w:after="120"/>
        <w:jc w:val="both"/>
      </w:pPr>
      <w:r>
        <w:rPr>
          <w:rFonts w:ascii="Times New Roman" w:eastAsia="Times New Roman" w:hAnsi="Times New Roman" w:cs="Times New Roman"/>
          <w:sz w:val="20"/>
        </w:rPr>
        <w:t>Standard shuffle-based DataLoaders draw samples uniformly, meaning rare classes such as disgust (1.5% of FER2013) appear in only a fraction of training batches. The consequence is that the model learns to ignore those classes entirely — disgust and fear both achieved F1 = 0.00 in the unoptimised baseline. A WeightedRandomSampler was introduced, assigning each sample a weight inversely proportional to its class frequency. This guarantees that every training batch contains approximately equal representation of all seven classes regardless of their raw frequency, without discarding any majority-class samples. This single change was the primary driver of disgust and fear F1 improving from 0.00 to approximately 0.45.</w:t>
      </w:r>
    </w:p>
    <w:p w14:paraId="5090F79C" w14:textId="77777777" w:rsidR="00C94A40" w:rsidRDefault="00000000">
      <w:pPr>
        <w:spacing w:before="120" w:after="40"/>
        <w:jc w:val="center"/>
      </w:pPr>
      <w:r>
        <w:rPr>
          <w:noProof/>
        </w:rPr>
        <w:lastRenderedPageBreak/>
        <w:drawing>
          <wp:inline distT="0" distB="0" distL="0" distR="0" wp14:anchorId="3D8EC7F1" wp14:editId="29993774">
            <wp:extent cx="4754880" cy="2296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ampler.png"/>
                    <pic:cNvPicPr/>
                  </pic:nvPicPr>
                  <pic:blipFill>
                    <a:blip r:embed="rId11"/>
                    <a:stretch>
                      <a:fillRect/>
                    </a:stretch>
                  </pic:blipFill>
                  <pic:spPr>
                    <a:xfrm>
                      <a:off x="0" y="0"/>
                      <a:ext cx="4754880" cy="2296575"/>
                    </a:xfrm>
                    <a:prstGeom prst="rect">
                      <a:avLst/>
                    </a:prstGeom>
                  </pic:spPr>
                </pic:pic>
              </a:graphicData>
            </a:graphic>
          </wp:inline>
        </w:drawing>
      </w:r>
    </w:p>
    <w:p w14:paraId="6477F609" w14:textId="77777777" w:rsidR="00C94A40" w:rsidRDefault="00000000">
      <w:pPr>
        <w:spacing w:after="160"/>
        <w:jc w:val="center"/>
      </w:pPr>
      <w:r>
        <w:rPr>
          <w:rFonts w:ascii="Times New Roman" w:eastAsia="Times New Roman" w:hAnsi="Times New Roman" w:cs="Times New Roman"/>
          <w:i/>
          <w:sz w:val="18"/>
        </w:rPr>
        <w:t>Code Snippet 2. WeightedRandomSampler assigning inverse-frequency weights per sample.</w:t>
      </w:r>
    </w:p>
    <w:p w14:paraId="6926935B" w14:textId="77777777" w:rsidR="00C94A40" w:rsidRPr="00093600" w:rsidRDefault="00000000" w:rsidP="00093600">
      <w:pPr>
        <w:pStyle w:val="Heading2"/>
        <w:rPr>
          <w:rFonts w:ascii="Times New Roman" w:hAnsi="Times New Roman" w:cs="Times New Roman"/>
        </w:rPr>
      </w:pPr>
      <w:bookmarkStart w:id="18" w:name="_Toc229065191"/>
      <w:r w:rsidRPr="00093600">
        <w:rPr>
          <w:rFonts w:ascii="Times New Roman" w:hAnsi="Times New Roman" w:cs="Times New Roman"/>
        </w:rPr>
        <w:t>6.3  Freeze–Unfreeze Backbone Training Schedule</w:t>
      </w:r>
      <w:bookmarkEnd w:id="18"/>
    </w:p>
    <w:p w14:paraId="07EFECF8" w14:textId="77777777" w:rsidR="00C94A40" w:rsidRDefault="00000000">
      <w:pPr>
        <w:spacing w:after="120"/>
        <w:jc w:val="both"/>
      </w:pPr>
      <w:r>
        <w:rPr>
          <w:rFonts w:ascii="Times New Roman" w:eastAsia="Times New Roman" w:hAnsi="Times New Roman" w:cs="Times New Roman"/>
          <w:sz w:val="20"/>
        </w:rPr>
        <w:t>Fine-tuning a pretrained network by immediately training all layers with a randomly initialised classifier head risks corrupting the learned ImageNet representations in the first few gradient steps. A two-phase training schedule was implemented: the EfficientNet-B2 backbone was frozen for the first five epochs, allowing only the custom classifier head to update. From epoch six onward, the entire network was unfrozen and trained end-to-end. This warm-up phase ensures the classifier head produces sensible gradients before they propagate into the backbone, preserving low-level feature quality during the critical early training period and consistently improving final accuracy.</w:t>
      </w:r>
    </w:p>
    <w:p w14:paraId="1A629095" w14:textId="77777777" w:rsidR="00C94A40" w:rsidRDefault="00000000">
      <w:pPr>
        <w:spacing w:before="120" w:after="40"/>
        <w:jc w:val="center"/>
      </w:pPr>
      <w:r>
        <w:rPr>
          <w:noProof/>
        </w:rPr>
        <w:drawing>
          <wp:inline distT="0" distB="0" distL="0" distR="0" wp14:anchorId="75F11AE1" wp14:editId="3DA11D5A">
            <wp:extent cx="4754880" cy="35748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reeze.png"/>
                    <pic:cNvPicPr/>
                  </pic:nvPicPr>
                  <pic:blipFill>
                    <a:blip r:embed="rId12"/>
                    <a:stretch>
                      <a:fillRect/>
                    </a:stretch>
                  </pic:blipFill>
                  <pic:spPr>
                    <a:xfrm>
                      <a:off x="0" y="0"/>
                      <a:ext cx="4754880" cy="3574837"/>
                    </a:xfrm>
                    <a:prstGeom prst="rect">
                      <a:avLst/>
                    </a:prstGeom>
                  </pic:spPr>
                </pic:pic>
              </a:graphicData>
            </a:graphic>
          </wp:inline>
        </w:drawing>
      </w:r>
    </w:p>
    <w:p w14:paraId="5251573B" w14:textId="77777777" w:rsidR="00C94A40" w:rsidRDefault="00000000">
      <w:pPr>
        <w:spacing w:after="160"/>
        <w:jc w:val="center"/>
      </w:pPr>
      <w:r>
        <w:rPr>
          <w:rFonts w:ascii="Times New Roman" w:eastAsia="Times New Roman" w:hAnsi="Times New Roman" w:cs="Times New Roman"/>
          <w:i/>
          <w:sz w:val="18"/>
        </w:rPr>
        <w:t>Code Snippet 3. Two-phase freeze–unfreeze training schedule in FERTrainer and EfficientNetFER.</w:t>
      </w:r>
    </w:p>
    <w:p w14:paraId="158C47A1" w14:textId="77777777" w:rsidR="00C94A40" w:rsidRPr="00093600" w:rsidRDefault="00000000" w:rsidP="00093600">
      <w:pPr>
        <w:pStyle w:val="Heading2"/>
        <w:rPr>
          <w:rFonts w:ascii="Times New Roman" w:hAnsi="Times New Roman" w:cs="Times New Roman"/>
        </w:rPr>
      </w:pPr>
      <w:bookmarkStart w:id="19" w:name="_Toc229065192"/>
      <w:r w:rsidRPr="00093600">
        <w:rPr>
          <w:rFonts w:ascii="Times New Roman" w:hAnsi="Times New Roman" w:cs="Times New Roman"/>
        </w:rPr>
        <w:lastRenderedPageBreak/>
        <w:t>6.4  Class Weights Wired Directly into the Loss Function</w:t>
      </w:r>
      <w:bookmarkEnd w:id="19"/>
    </w:p>
    <w:p w14:paraId="41A4B31F" w14:textId="77777777" w:rsidR="00C94A40" w:rsidRDefault="00000000">
      <w:pPr>
        <w:spacing w:after="120"/>
        <w:jc w:val="both"/>
      </w:pPr>
      <w:r>
        <w:rPr>
          <w:rFonts w:ascii="Times New Roman" w:eastAsia="Times New Roman" w:hAnsi="Times New Roman" w:cs="Times New Roman"/>
          <w:sz w:val="20"/>
        </w:rPr>
        <w:t xml:space="preserve">A common implementation oversight in class-imbalanced training is to compute inverse-frequency class weights but fail to </w:t>
      </w:r>
      <w:proofErr w:type="gramStart"/>
      <w:r>
        <w:rPr>
          <w:rFonts w:ascii="Times New Roman" w:eastAsia="Times New Roman" w:hAnsi="Times New Roman" w:cs="Times New Roman"/>
          <w:sz w:val="20"/>
        </w:rPr>
        <w:t>actually apply</w:t>
      </w:r>
      <w:proofErr w:type="gramEnd"/>
      <w:r>
        <w:rPr>
          <w:rFonts w:ascii="Times New Roman" w:eastAsia="Times New Roman" w:hAnsi="Times New Roman" w:cs="Times New Roman"/>
          <w:sz w:val="20"/>
        </w:rPr>
        <w:t xml:space="preserve"> them to the loss. In this project the calculate_class_weights method in FERTrainer explicitly updates self.criterion in-place after computing weights, replacing the default unweighted loss with a weighted CrossEntropyLoss. Weights are additionally clipped to a maximum of 5× to prevent training instability from extreme frequency ratios. This ensures that misclassifying a rare class (disgust, fear) is penalised up to five times more heavily than a common class (happy), directly guiding the optimiser toward balanced per-class performance.</w:t>
      </w:r>
    </w:p>
    <w:p w14:paraId="6678789D" w14:textId="77777777" w:rsidR="00C94A40" w:rsidRDefault="00000000">
      <w:pPr>
        <w:spacing w:before="120" w:after="40"/>
        <w:jc w:val="center"/>
      </w:pPr>
      <w:r>
        <w:rPr>
          <w:noProof/>
        </w:rPr>
        <w:drawing>
          <wp:inline distT="0" distB="0" distL="0" distR="0" wp14:anchorId="68EFEA06" wp14:editId="56F1CA56">
            <wp:extent cx="4754880" cy="19084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weights.png"/>
                    <pic:cNvPicPr/>
                  </pic:nvPicPr>
                  <pic:blipFill>
                    <a:blip r:embed="rId13"/>
                    <a:stretch>
                      <a:fillRect/>
                    </a:stretch>
                  </pic:blipFill>
                  <pic:spPr>
                    <a:xfrm>
                      <a:off x="0" y="0"/>
                      <a:ext cx="4754880" cy="1908421"/>
                    </a:xfrm>
                    <a:prstGeom prst="rect">
                      <a:avLst/>
                    </a:prstGeom>
                  </pic:spPr>
                </pic:pic>
              </a:graphicData>
            </a:graphic>
          </wp:inline>
        </w:drawing>
      </w:r>
    </w:p>
    <w:p w14:paraId="36B7FC66" w14:textId="77777777" w:rsidR="00C94A40" w:rsidRDefault="00000000">
      <w:pPr>
        <w:spacing w:after="160"/>
        <w:jc w:val="center"/>
      </w:pPr>
      <w:r>
        <w:rPr>
          <w:rFonts w:ascii="Times New Roman" w:eastAsia="Times New Roman" w:hAnsi="Times New Roman" w:cs="Times New Roman"/>
          <w:i/>
          <w:sz w:val="18"/>
        </w:rPr>
        <w:t>Code Snippet 4. Inverse-frequency class weights clipped and applied directly to the loss criterion.</w:t>
      </w:r>
    </w:p>
    <w:p w14:paraId="4B5A94F8" w14:textId="77777777" w:rsidR="00C94A40" w:rsidRPr="00093600" w:rsidRDefault="00000000" w:rsidP="00093600">
      <w:pPr>
        <w:pStyle w:val="Heading2"/>
        <w:rPr>
          <w:rFonts w:ascii="Times New Roman" w:hAnsi="Times New Roman" w:cs="Times New Roman"/>
        </w:rPr>
      </w:pPr>
      <w:bookmarkStart w:id="20" w:name="_Toc229065193"/>
      <w:r w:rsidRPr="00093600">
        <w:rPr>
          <w:rFonts w:ascii="Times New Roman" w:hAnsi="Times New Roman" w:cs="Times New Roman"/>
        </w:rPr>
        <w:t>6.5  Custom Label Smoothing Cross-Entropy Loss</w:t>
      </w:r>
      <w:bookmarkEnd w:id="20"/>
    </w:p>
    <w:p w14:paraId="6D11C59C" w14:textId="77777777" w:rsidR="00C94A40" w:rsidRDefault="00000000">
      <w:pPr>
        <w:spacing w:after="120"/>
        <w:jc w:val="both"/>
      </w:pPr>
      <w:r>
        <w:rPr>
          <w:rFonts w:ascii="Times New Roman" w:eastAsia="Times New Roman" w:hAnsi="Times New Roman" w:cs="Times New Roman"/>
          <w:sz w:val="20"/>
        </w:rPr>
        <w:t>Standard CrossEntropyLoss trains the model to assign 100% probability to the annotated label, treating emotion annotations as absolute ground truth. However, emotion labelling is inherently subjective — the same facial expression can be perceived as fear by one annotator and surprise by another. A custom LabelSmoothingCrossEntropy module distributes a small probability mass (ε = 0.1) uniformly across all seven classes, converting a hard one-hot target into a soft distribution. This regularises predictions on ambiguous class boundaries, reduces overfitting to noisy FER2013 labels, and directly addresses the Bayes Error (human subjectivity) challenge from the proposal.</w:t>
      </w:r>
    </w:p>
    <w:p w14:paraId="5DD6D181" w14:textId="77777777" w:rsidR="00C94A40" w:rsidRDefault="00000000">
      <w:pPr>
        <w:spacing w:before="120" w:after="40"/>
        <w:jc w:val="center"/>
      </w:pPr>
      <w:r>
        <w:rPr>
          <w:noProof/>
        </w:rPr>
        <w:lastRenderedPageBreak/>
        <w:drawing>
          <wp:inline distT="0" distB="0" distL="0" distR="0" wp14:anchorId="14EC1D23" wp14:editId="41267DAA">
            <wp:extent cx="4754880" cy="30539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moothing.png"/>
                    <pic:cNvPicPr/>
                  </pic:nvPicPr>
                  <pic:blipFill>
                    <a:blip r:embed="rId14"/>
                    <a:stretch>
                      <a:fillRect/>
                    </a:stretch>
                  </pic:blipFill>
                  <pic:spPr>
                    <a:xfrm>
                      <a:off x="0" y="0"/>
                      <a:ext cx="4754880" cy="3053947"/>
                    </a:xfrm>
                    <a:prstGeom prst="rect">
                      <a:avLst/>
                    </a:prstGeom>
                  </pic:spPr>
                </pic:pic>
              </a:graphicData>
            </a:graphic>
          </wp:inline>
        </w:drawing>
      </w:r>
    </w:p>
    <w:p w14:paraId="153027FE" w14:textId="77777777" w:rsidR="00C94A40" w:rsidRDefault="00000000">
      <w:pPr>
        <w:spacing w:after="160"/>
        <w:jc w:val="center"/>
      </w:pPr>
      <w:r>
        <w:rPr>
          <w:rFonts w:ascii="Times New Roman" w:eastAsia="Times New Roman" w:hAnsi="Times New Roman" w:cs="Times New Roman"/>
          <w:i/>
          <w:sz w:val="18"/>
        </w:rPr>
        <w:t>Code Snippet 5. Custom LabelSmoothingCrossEntropy converting hard targets into soft distributions.</w:t>
      </w:r>
    </w:p>
    <w:p w14:paraId="737B04DA" w14:textId="77777777" w:rsidR="00C94A40" w:rsidRPr="00093600" w:rsidRDefault="00000000" w:rsidP="00093600">
      <w:pPr>
        <w:pStyle w:val="Heading2"/>
        <w:rPr>
          <w:rFonts w:ascii="Times New Roman" w:hAnsi="Times New Roman" w:cs="Times New Roman"/>
        </w:rPr>
      </w:pPr>
      <w:bookmarkStart w:id="21" w:name="_Toc229065194"/>
      <w:r w:rsidRPr="00093600">
        <w:rPr>
          <w:rFonts w:ascii="Times New Roman" w:hAnsi="Times New Roman" w:cs="Times New Roman"/>
        </w:rPr>
        <w:t>6.6  Apple Silicon MPS Acceleration with Automatic Device Selection</w:t>
      </w:r>
      <w:bookmarkEnd w:id="21"/>
    </w:p>
    <w:p w14:paraId="51760745" w14:textId="77777777" w:rsidR="00C94A40" w:rsidRDefault="00000000">
      <w:pPr>
        <w:spacing w:after="120"/>
        <w:jc w:val="both"/>
      </w:pPr>
      <w:r>
        <w:rPr>
          <w:rFonts w:ascii="Times New Roman" w:eastAsia="Times New Roman" w:hAnsi="Times New Roman" w:cs="Times New Roman"/>
          <w:sz w:val="20"/>
        </w:rPr>
        <w:t>Most published FER implementations assume CUDA GPU availability. This project implemented an automatic three-tier device selection chain: Metal Performance Shaders (MPS) on Apple Silicon is prioritised first, CUDA second, CPU as fallback. No code changes are required when moving between hardware environments. This confirms the Green AI and mobile-viability objective: the model trains and performs real-time inference on a standard consumer MacBook without any dedicated NVIDIA GPU, achieving approximately 6–8 minutes per epoch on Apple M1 8 GB unified memory.</w:t>
      </w:r>
    </w:p>
    <w:p w14:paraId="3801C772" w14:textId="77777777" w:rsidR="00C94A40" w:rsidRDefault="00000000">
      <w:pPr>
        <w:spacing w:before="120" w:after="40"/>
        <w:jc w:val="center"/>
      </w:pPr>
      <w:r>
        <w:rPr>
          <w:noProof/>
        </w:rPr>
        <w:drawing>
          <wp:inline distT="0" distB="0" distL="0" distR="0" wp14:anchorId="7CAFB434" wp14:editId="7BA119BC">
            <wp:extent cx="4114800" cy="16529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ps.png"/>
                    <pic:cNvPicPr/>
                  </pic:nvPicPr>
                  <pic:blipFill>
                    <a:blip r:embed="rId15"/>
                    <a:stretch>
                      <a:fillRect/>
                    </a:stretch>
                  </pic:blipFill>
                  <pic:spPr>
                    <a:xfrm>
                      <a:off x="0" y="0"/>
                      <a:ext cx="4114800" cy="1652954"/>
                    </a:xfrm>
                    <a:prstGeom prst="rect">
                      <a:avLst/>
                    </a:prstGeom>
                  </pic:spPr>
                </pic:pic>
              </a:graphicData>
            </a:graphic>
          </wp:inline>
        </w:drawing>
      </w:r>
    </w:p>
    <w:p w14:paraId="374D310A" w14:textId="77777777" w:rsidR="00C94A40" w:rsidRDefault="00000000">
      <w:pPr>
        <w:spacing w:after="160"/>
        <w:jc w:val="center"/>
      </w:pPr>
      <w:r>
        <w:rPr>
          <w:rFonts w:ascii="Times New Roman" w:eastAsia="Times New Roman" w:hAnsi="Times New Roman" w:cs="Times New Roman"/>
          <w:i/>
          <w:sz w:val="18"/>
        </w:rPr>
        <w:t>Code Snippet 6. Automatic MPS → CUDA → CPU device selection chain.</w:t>
      </w:r>
    </w:p>
    <w:p w14:paraId="275F1132" w14:textId="77777777" w:rsidR="00C94A40" w:rsidRPr="00093600" w:rsidRDefault="00000000" w:rsidP="00093600">
      <w:pPr>
        <w:pStyle w:val="Heading2"/>
        <w:rPr>
          <w:rFonts w:ascii="Times New Roman" w:hAnsi="Times New Roman" w:cs="Times New Roman"/>
        </w:rPr>
      </w:pPr>
      <w:bookmarkStart w:id="22" w:name="_Toc229065195"/>
      <w:r w:rsidRPr="00093600">
        <w:rPr>
          <w:rFonts w:ascii="Times New Roman" w:hAnsi="Times New Roman" w:cs="Times New Roman"/>
        </w:rPr>
        <w:t>6.7  Robust Centre-Crop Fallback in the Live Demo</w:t>
      </w:r>
      <w:bookmarkEnd w:id="22"/>
    </w:p>
    <w:p w14:paraId="0523665D" w14:textId="77777777" w:rsidR="00C94A40" w:rsidRDefault="00000000">
      <w:pPr>
        <w:spacing w:after="120"/>
        <w:jc w:val="both"/>
      </w:pPr>
      <w:r>
        <w:rPr>
          <w:rFonts w:ascii="Times New Roman" w:eastAsia="Times New Roman" w:hAnsi="Times New Roman" w:cs="Times New Roman"/>
          <w:sz w:val="20"/>
        </w:rPr>
        <w:t>Real-world webcam frames frequently contain no detectable face due to poor lighting, extreme angles, or partial occlusion. A naive implementation would crash or return empty results. The Gradio demo implements a graceful fallback: when the Haar cascade face detector finds no face, the largest centred square crop of the frame is used as the model input instead. This keeps the application responsive under all conditions and provides the user with a result and an explanatory status message, rather than a silent failure — directly supporting the real-world robustness goal of the proposal.</w:t>
      </w:r>
    </w:p>
    <w:p w14:paraId="3A1A9DEE" w14:textId="77777777" w:rsidR="00C94A40" w:rsidRDefault="00000000">
      <w:pPr>
        <w:spacing w:before="120" w:after="40"/>
        <w:jc w:val="center"/>
      </w:pPr>
      <w:r>
        <w:rPr>
          <w:noProof/>
        </w:rPr>
        <w:lastRenderedPageBreak/>
        <w:drawing>
          <wp:inline distT="0" distB="0" distL="0" distR="0" wp14:anchorId="6E65423F" wp14:editId="3DAB5BF4">
            <wp:extent cx="4754880" cy="280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fallback.png"/>
                    <pic:cNvPicPr/>
                  </pic:nvPicPr>
                  <pic:blipFill>
                    <a:blip r:embed="rId16"/>
                    <a:stretch>
                      <a:fillRect/>
                    </a:stretch>
                  </pic:blipFill>
                  <pic:spPr>
                    <a:xfrm>
                      <a:off x="0" y="0"/>
                      <a:ext cx="4754880" cy="2808000"/>
                    </a:xfrm>
                    <a:prstGeom prst="rect">
                      <a:avLst/>
                    </a:prstGeom>
                  </pic:spPr>
                </pic:pic>
              </a:graphicData>
            </a:graphic>
          </wp:inline>
        </w:drawing>
      </w:r>
    </w:p>
    <w:p w14:paraId="2A298A61" w14:textId="77777777" w:rsidR="00C94A40" w:rsidRDefault="00000000">
      <w:pPr>
        <w:spacing w:after="160"/>
        <w:jc w:val="center"/>
      </w:pPr>
      <w:r>
        <w:rPr>
          <w:rFonts w:ascii="Times New Roman" w:eastAsia="Times New Roman" w:hAnsi="Times New Roman" w:cs="Times New Roman"/>
          <w:i/>
          <w:sz w:val="18"/>
        </w:rPr>
        <w:t>Code Snippet 7. Centre-crop fallback when Haar cascade detects no face in the webcam frame.</w:t>
      </w:r>
    </w:p>
    <w:tbl>
      <w:tblPr>
        <w:tblStyle w:val="TableGrid"/>
        <w:tblW w:w="0" w:type="auto"/>
        <w:jc w:val="center"/>
        <w:tblLook w:val="04A0" w:firstRow="1" w:lastRow="0" w:firstColumn="1" w:lastColumn="0" w:noHBand="0" w:noVBand="1"/>
      </w:tblPr>
      <w:tblGrid>
        <w:gridCol w:w="2880"/>
        <w:gridCol w:w="2880"/>
        <w:gridCol w:w="2880"/>
      </w:tblGrid>
      <w:tr w:rsidR="00C94A40" w14:paraId="3E0397BC" w14:textId="77777777">
        <w:trPr>
          <w:jc w:val="center"/>
        </w:trPr>
        <w:tc>
          <w:tcPr>
            <w:tcW w:w="2880" w:type="dxa"/>
            <w:shd w:val="clear" w:color="auto" w:fill="1F3864"/>
            <w:vAlign w:val="center"/>
          </w:tcPr>
          <w:p w14:paraId="795A1FEF" w14:textId="77777777" w:rsidR="00C94A40" w:rsidRDefault="00000000">
            <w:pPr>
              <w:jc w:val="center"/>
            </w:pPr>
            <w:r>
              <w:rPr>
                <w:rFonts w:ascii="Times New Roman" w:eastAsia="Times New Roman" w:hAnsi="Times New Roman" w:cs="Times New Roman"/>
                <w:b/>
                <w:color w:val="FFFFFF"/>
                <w:sz w:val="18"/>
              </w:rPr>
              <w:t>Section</w:t>
            </w:r>
          </w:p>
        </w:tc>
        <w:tc>
          <w:tcPr>
            <w:tcW w:w="2880" w:type="dxa"/>
            <w:shd w:val="clear" w:color="auto" w:fill="1F3864"/>
            <w:vAlign w:val="center"/>
          </w:tcPr>
          <w:p w14:paraId="11881EBF" w14:textId="77777777" w:rsidR="00C94A40" w:rsidRDefault="00000000">
            <w:pPr>
              <w:jc w:val="center"/>
            </w:pPr>
            <w:r>
              <w:rPr>
                <w:rFonts w:ascii="Times New Roman" w:eastAsia="Times New Roman" w:hAnsi="Times New Roman" w:cs="Times New Roman"/>
                <w:b/>
                <w:color w:val="FFFFFF"/>
                <w:sz w:val="18"/>
              </w:rPr>
              <w:t>Novelty</w:t>
            </w:r>
          </w:p>
        </w:tc>
        <w:tc>
          <w:tcPr>
            <w:tcW w:w="2880" w:type="dxa"/>
            <w:shd w:val="clear" w:color="auto" w:fill="1F3864"/>
            <w:vAlign w:val="center"/>
          </w:tcPr>
          <w:p w14:paraId="2E102FB9" w14:textId="77777777" w:rsidR="00C94A40" w:rsidRDefault="00000000">
            <w:pPr>
              <w:jc w:val="center"/>
            </w:pPr>
            <w:r>
              <w:rPr>
                <w:rFonts w:ascii="Times New Roman" w:eastAsia="Times New Roman" w:hAnsi="Times New Roman" w:cs="Times New Roman"/>
                <w:b/>
                <w:color w:val="FFFFFF"/>
                <w:sz w:val="18"/>
              </w:rPr>
              <w:t>Proposal Challenge Addressed</w:t>
            </w:r>
          </w:p>
        </w:tc>
      </w:tr>
      <w:tr w:rsidR="00C94A40" w14:paraId="2E9D0305" w14:textId="77777777">
        <w:trPr>
          <w:jc w:val="center"/>
        </w:trPr>
        <w:tc>
          <w:tcPr>
            <w:tcW w:w="2880" w:type="dxa"/>
            <w:vAlign w:val="center"/>
          </w:tcPr>
          <w:p w14:paraId="2AE0E4BC" w14:textId="77777777" w:rsidR="00C94A40" w:rsidRDefault="00000000">
            <w:pPr>
              <w:jc w:val="center"/>
            </w:pPr>
            <w:r>
              <w:rPr>
                <w:rFonts w:ascii="Times New Roman" w:eastAsia="Times New Roman" w:hAnsi="Times New Roman" w:cs="Times New Roman"/>
                <w:sz w:val="18"/>
              </w:rPr>
              <w:t>6.1</w:t>
            </w:r>
          </w:p>
        </w:tc>
        <w:tc>
          <w:tcPr>
            <w:tcW w:w="2880" w:type="dxa"/>
            <w:vAlign w:val="center"/>
          </w:tcPr>
          <w:p w14:paraId="10B3C72F" w14:textId="77777777" w:rsidR="00C94A40" w:rsidRDefault="00000000">
            <w:pPr>
              <w:jc w:val="center"/>
            </w:pPr>
            <w:r>
              <w:rPr>
                <w:rFonts w:ascii="Times New Roman" w:eastAsia="Times New Roman" w:hAnsi="Times New Roman" w:cs="Times New Roman"/>
                <w:sz w:val="18"/>
              </w:rPr>
              <w:t>Unified multi-dataset label mapping</w:t>
            </w:r>
          </w:p>
        </w:tc>
        <w:tc>
          <w:tcPr>
            <w:tcW w:w="2880" w:type="dxa"/>
            <w:vAlign w:val="center"/>
          </w:tcPr>
          <w:p w14:paraId="5BED031B" w14:textId="77777777" w:rsidR="00C94A40" w:rsidRDefault="00000000">
            <w:pPr>
              <w:jc w:val="center"/>
            </w:pPr>
            <w:r>
              <w:rPr>
                <w:rFonts w:ascii="Times New Roman" w:eastAsia="Times New Roman" w:hAnsi="Times New Roman" w:cs="Times New Roman"/>
                <w:sz w:val="18"/>
              </w:rPr>
              <w:t>Real-world gap / cross-dataset evaluation</w:t>
            </w:r>
          </w:p>
        </w:tc>
      </w:tr>
      <w:tr w:rsidR="00C94A40" w14:paraId="034CDE97" w14:textId="77777777">
        <w:trPr>
          <w:jc w:val="center"/>
        </w:trPr>
        <w:tc>
          <w:tcPr>
            <w:tcW w:w="2880" w:type="dxa"/>
            <w:vAlign w:val="center"/>
          </w:tcPr>
          <w:p w14:paraId="588992FC" w14:textId="77777777" w:rsidR="00C94A40" w:rsidRDefault="00000000">
            <w:pPr>
              <w:jc w:val="center"/>
            </w:pPr>
            <w:r>
              <w:rPr>
                <w:rFonts w:ascii="Times New Roman" w:eastAsia="Times New Roman" w:hAnsi="Times New Roman" w:cs="Times New Roman"/>
                <w:sz w:val="18"/>
              </w:rPr>
              <w:t>6.2</w:t>
            </w:r>
          </w:p>
        </w:tc>
        <w:tc>
          <w:tcPr>
            <w:tcW w:w="2880" w:type="dxa"/>
            <w:vAlign w:val="center"/>
          </w:tcPr>
          <w:p w14:paraId="30D8A1EB" w14:textId="77777777" w:rsidR="00C94A40" w:rsidRDefault="00000000">
            <w:pPr>
              <w:jc w:val="center"/>
            </w:pPr>
            <w:r>
              <w:rPr>
                <w:rFonts w:ascii="Times New Roman" w:eastAsia="Times New Roman" w:hAnsi="Times New Roman" w:cs="Times New Roman"/>
                <w:sz w:val="18"/>
              </w:rPr>
              <w:t>WeightedRandomSampler</w:t>
            </w:r>
          </w:p>
        </w:tc>
        <w:tc>
          <w:tcPr>
            <w:tcW w:w="2880" w:type="dxa"/>
            <w:vAlign w:val="center"/>
          </w:tcPr>
          <w:p w14:paraId="01C87C15" w14:textId="77777777" w:rsidR="00C94A40" w:rsidRDefault="00000000">
            <w:pPr>
              <w:jc w:val="center"/>
            </w:pPr>
            <w:r>
              <w:rPr>
                <w:rFonts w:ascii="Times New Roman" w:eastAsia="Times New Roman" w:hAnsi="Times New Roman" w:cs="Times New Roman"/>
                <w:sz w:val="18"/>
              </w:rPr>
              <w:t>Severe class imbalance</w:t>
            </w:r>
          </w:p>
        </w:tc>
      </w:tr>
      <w:tr w:rsidR="00C94A40" w14:paraId="720C117A" w14:textId="77777777">
        <w:trPr>
          <w:jc w:val="center"/>
        </w:trPr>
        <w:tc>
          <w:tcPr>
            <w:tcW w:w="2880" w:type="dxa"/>
            <w:vAlign w:val="center"/>
          </w:tcPr>
          <w:p w14:paraId="3703F9BC" w14:textId="77777777" w:rsidR="00C94A40" w:rsidRDefault="00000000">
            <w:pPr>
              <w:jc w:val="center"/>
            </w:pPr>
            <w:r>
              <w:rPr>
                <w:rFonts w:ascii="Times New Roman" w:eastAsia="Times New Roman" w:hAnsi="Times New Roman" w:cs="Times New Roman"/>
                <w:sz w:val="18"/>
              </w:rPr>
              <w:t>6.3</w:t>
            </w:r>
          </w:p>
        </w:tc>
        <w:tc>
          <w:tcPr>
            <w:tcW w:w="2880" w:type="dxa"/>
            <w:vAlign w:val="center"/>
          </w:tcPr>
          <w:p w14:paraId="2E907896" w14:textId="77777777" w:rsidR="00C94A40" w:rsidRDefault="00000000">
            <w:pPr>
              <w:jc w:val="center"/>
            </w:pPr>
            <w:r>
              <w:rPr>
                <w:rFonts w:ascii="Times New Roman" w:eastAsia="Times New Roman" w:hAnsi="Times New Roman" w:cs="Times New Roman"/>
                <w:sz w:val="18"/>
              </w:rPr>
              <w:t>Freeze–unfreeze backbone schedule</w:t>
            </w:r>
          </w:p>
        </w:tc>
        <w:tc>
          <w:tcPr>
            <w:tcW w:w="2880" w:type="dxa"/>
            <w:vAlign w:val="center"/>
          </w:tcPr>
          <w:p w14:paraId="776ED5C6" w14:textId="77777777" w:rsidR="00C94A40" w:rsidRDefault="00000000">
            <w:pPr>
              <w:jc w:val="center"/>
            </w:pPr>
            <w:r>
              <w:rPr>
                <w:rFonts w:ascii="Times New Roman" w:eastAsia="Times New Roman" w:hAnsi="Times New Roman" w:cs="Times New Roman"/>
                <w:sz w:val="18"/>
              </w:rPr>
              <w:t>Transfer learning stability</w:t>
            </w:r>
          </w:p>
        </w:tc>
      </w:tr>
      <w:tr w:rsidR="00C94A40" w14:paraId="6CB73AF3" w14:textId="77777777">
        <w:trPr>
          <w:jc w:val="center"/>
        </w:trPr>
        <w:tc>
          <w:tcPr>
            <w:tcW w:w="2880" w:type="dxa"/>
            <w:vAlign w:val="center"/>
          </w:tcPr>
          <w:p w14:paraId="54075B99" w14:textId="77777777" w:rsidR="00C94A40" w:rsidRDefault="00000000">
            <w:pPr>
              <w:jc w:val="center"/>
            </w:pPr>
            <w:r>
              <w:rPr>
                <w:rFonts w:ascii="Times New Roman" w:eastAsia="Times New Roman" w:hAnsi="Times New Roman" w:cs="Times New Roman"/>
                <w:sz w:val="18"/>
              </w:rPr>
              <w:t>6.4</w:t>
            </w:r>
          </w:p>
        </w:tc>
        <w:tc>
          <w:tcPr>
            <w:tcW w:w="2880" w:type="dxa"/>
            <w:vAlign w:val="center"/>
          </w:tcPr>
          <w:p w14:paraId="3951D42D" w14:textId="77777777" w:rsidR="00C94A40" w:rsidRDefault="00000000">
            <w:pPr>
              <w:jc w:val="center"/>
            </w:pPr>
            <w:r>
              <w:rPr>
                <w:rFonts w:ascii="Times New Roman" w:eastAsia="Times New Roman" w:hAnsi="Times New Roman" w:cs="Times New Roman"/>
                <w:sz w:val="18"/>
              </w:rPr>
              <w:t>Class weights wired into loss function</w:t>
            </w:r>
          </w:p>
        </w:tc>
        <w:tc>
          <w:tcPr>
            <w:tcW w:w="2880" w:type="dxa"/>
            <w:vAlign w:val="center"/>
          </w:tcPr>
          <w:p w14:paraId="134582CA" w14:textId="77777777" w:rsidR="00C94A40" w:rsidRDefault="00000000">
            <w:pPr>
              <w:jc w:val="center"/>
            </w:pPr>
            <w:r>
              <w:rPr>
                <w:rFonts w:ascii="Times New Roman" w:eastAsia="Times New Roman" w:hAnsi="Times New Roman" w:cs="Times New Roman"/>
                <w:sz w:val="18"/>
              </w:rPr>
              <w:t>Severe class imbalance</w:t>
            </w:r>
          </w:p>
        </w:tc>
      </w:tr>
      <w:tr w:rsidR="00C94A40" w14:paraId="4CB63429" w14:textId="77777777">
        <w:trPr>
          <w:jc w:val="center"/>
        </w:trPr>
        <w:tc>
          <w:tcPr>
            <w:tcW w:w="2880" w:type="dxa"/>
            <w:vAlign w:val="center"/>
          </w:tcPr>
          <w:p w14:paraId="4C5D65A0" w14:textId="77777777" w:rsidR="00C94A40" w:rsidRDefault="00000000">
            <w:pPr>
              <w:jc w:val="center"/>
            </w:pPr>
            <w:r>
              <w:rPr>
                <w:rFonts w:ascii="Times New Roman" w:eastAsia="Times New Roman" w:hAnsi="Times New Roman" w:cs="Times New Roman"/>
                <w:sz w:val="18"/>
              </w:rPr>
              <w:t>6.5</w:t>
            </w:r>
          </w:p>
        </w:tc>
        <w:tc>
          <w:tcPr>
            <w:tcW w:w="2880" w:type="dxa"/>
            <w:vAlign w:val="center"/>
          </w:tcPr>
          <w:p w14:paraId="361093CD" w14:textId="77777777" w:rsidR="00C94A40" w:rsidRDefault="00000000">
            <w:pPr>
              <w:jc w:val="center"/>
            </w:pPr>
            <w:r>
              <w:rPr>
                <w:rFonts w:ascii="Times New Roman" w:eastAsia="Times New Roman" w:hAnsi="Times New Roman" w:cs="Times New Roman"/>
                <w:sz w:val="18"/>
              </w:rPr>
              <w:t>Custom Label Smoothing Cross-Entropy</w:t>
            </w:r>
          </w:p>
        </w:tc>
        <w:tc>
          <w:tcPr>
            <w:tcW w:w="2880" w:type="dxa"/>
            <w:vAlign w:val="center"/>
          </w:tcPr>
          <w:p w14:paraId="3502EFCC" w14:textId="77777777" w:rsidR="00C94A40" w:rsidRDefault="00000000">
            <w:pPr>
              <w:jc w:val="center"/>
            </w:pPr>
            <w:r>
              <w:rPr>
                <w:rFonts w:ascii="Times New Roman" w:eastAsia="Times New Roman" w:hAnsi="Times New Roman" w:cs="Times New Roman"/>
                <w:sz w:val="18"/>
              </w:rPr>
              <w:t>Human subjectivity / Bayes error</w:t>
            </w:r>
          </w:p>
        </w:tc>
      </w:tr>
      <w:tr w:rsidR="00C94A40" w14:paraId="79D852F2" w14:textId="77777777">
        <w:trPr>
          <w:jc w:val="center"/>
        </w:trPr>
        <w:tc>
          <w:tcPr>
            <w:tcW w:w="2880" w:type="dxa"/>
            <w:vAlign w:val="center"/>
          </w:tcPr>
          <w:p w14:paraId="04FBD493" w14:textId="77777777" w:rsidR="00C94A40" w:rsidRDefault="00000000">
            <w:pPr>
              <w:jc w:val="center"/>
            </w:pPr>
            <w:r>
              <w:rPr>
                <w:rFonts w:ascii="Times New Roman" w:eastAsia="Times New Roman" w:hAnsi="Times New Roman" w:cs="Times New Roman"/>
                <w:sz w:val="18"/>
              </w:rPr>
              <w:t>6.6</w:t>
            </w:r>
          </w:p>
        </w:tc>
        <w:tc>
          <w:tcPr>
            <w:tcW w:w="2880" w:type="dxa"/>
            <w:vAlign w:val="center"/>
          </w:tcPr>
          <w:p w14:paraId="4C16D069" w14:textId="77777777" w:rsidR="00C94A40" w:rsidRDefault="00000000">
            <w:pPr>
              <w:jc w:val="center"/>
            </w:pPr>
            <w:r>
              <w:rPr>
                <w:rFonts w:ascii="Times New Roman" w:eastAsia="Times New Roman" w:hAnsi="Times New Roman" w:cs="Times New Roman"/>
                <w:sz w:val="18"/>
              </w:rPr>
              <w:t>Apple MPS auto-detection</w:t>
            </w:r>
          </w:p>
        </w:tc>
        <w:tc>
          <w:tcPr>
            <w:tcW w:w="2880" w:type="dxa"/>
            <w:vAlign w:val="center"/>
          </w:tcPr>
          <w:p w14:paraId="22463126" w14:textId="77777777" w:rsidR="00C94A40" w:rsidRDefault="00000000">
            <w:pPr>
              <w:jc w:val="center"/>
            </w:pPr>
            <w:r>
              <w:rPr>
                <w:rFonts w:ascii="Times New Roman" w:eastAsia="Times New Roman" w:hAnsi="Times New Roman" w:cs="Times New Roman"/>
                <w:sz w:val="18"/>
              </w:rPr>
              <w:t>Hardware &amp; computational constraints</w:t>
            </w:r>
          </w:p>
        </w:tc>
      </w:tr>
      <w:tr w:rsidR="00C94A40" w14:paraId="0D02003C" w14:textId="77777777">
        <w:trPr>
          <w:jc w:val="center"/>
        </w:trPr>
        <w:tc>
          <w:tcPr>
            <w:tcW w:w="2880" w:type="dxa"/>
            <w:vAlign w:val="center"/>
          </w:tcPr>
          <w:p w14:paraId="7AF30D70" w14:textId="77777777" w:rsidR="00C94A40" w:rsidRDefault="00000000">
            <w:pPr>
              <w:jc w:val="center"/>
            </w:pPr>
            <w:r>
              <w:rPr>
                <w:rFonts w:ascii="Times New Roman" w:eastAsia="Times New Roman" w:hAnsi="Times New Roman" w:cs="Times New Roman"/>
                <w:sz w:val="18"/>
              </w:rPr>
              <w:t>6.7</w:t>
            </w:r>
          </w:p>
        </w:tc>
        <w:tc>
          <w:tcPr>
            <w:tcW w:w="2880" w:type="dxa"/>
            <w:vAlign w:val="center"/>
          </w:tcPr>
          <w:p w14:paraId="595787BC" w14:textId="77777777" w:rsidR="00C94A40" w:rsidRDefault="00000000">
            <w:pPr>
              <w:jc w:val="center"/>
            </w:pPr>
            <w:r>
              <w:rPr>
                <w:rFonts w:ascii="Times New Roman" w:eastAsia="Times New Roman" w:hAnsi="Times New Roman" w:cs="Times New Roman"/>
                <w:sz w:val="18"/>
              </w:rPr>
              <w:t>Centre-crop fallback in demo</w:t>
            </w:r>
          </w:p>
        </w:tc>
        <w:tc>
          <w:tcPr>
            <w:tcW w:w="2880" w:type="dxa"/>
            <w:vAlign w:val="center"/>
          </w:tcPr>
          <w:p w14:paraId="0DFF0F7E" w14:textId="77777777" w:rsidR="00C94A40" w:rsidRDefault="00000000">
            <w:pPr>
              <w:jc w:val="center"/>
            </w:pPr>
            <w:r>
              <w:rPr>
                <w:rFonts w:ascii="Times New Roman" w:eastAsia="Times New Roman" w:hAnsi="Times New Roman" w:cs="Times New Roman"/>
                <w:sz w:val="18"/>
              </w:rPr>
              <w:t>Real-world robustness</w:t>
            </w:r>
          </w:p>
        </w:tc>
      </w:tr>
    </w:tbl>
    <w:p w14:paraId="20CFBEC3" w14:textId="77777777" w:rsidR="00C94A40" w:rsidRDefault="00000000">
      <w:pPr>
        <w:spacing w:before="40"/>
        <w:jc w:val="center"/>
      </w:pPr>
      <w:r>
        <w:rPr>
          <w:rFonts w:ascii="Times New Roman" w:eastAsia="Times New Roman" w:hAnsi="Times New Roman" w:cs="Times New Roman"/>
          <w:i/>
          <w:sz w:val="18"/>
        </w:rPr>
        <w:t>Table 6. Summary of novel contributions and the proposal challenges they address.</w:t>
      </w:r>
    </w:p>
    <w:p w14:paraId="5CD604D2" w14:textId="77777777" w:rsidR="00C94A40" w:rsidRPr="00082219" w:rsidRDefault="00000000" w:rsidP="00082219">
      <w:pPr>
        <w:pStyle w:val="Heading1"/>
        <w:rPr>
          <w:rFonts w:ascii="Times New Roman" w:hAnsi="Times New Roman" w:cs="Times New Roman"/>
        </w:rPr>
      </w:pPr>
      <w:bookmarkStart w:id="23" w:name="_Toc229065196"/>
      <w:r w:rsidRPr="00082219">
        <w:rPr>
          <w:rFonts w:ascii="Times New Roman" w:hAnsi="Times New Roman" w:cs="Times New Roman"/>
        </w:rPr>
        <w:t>7.  Results and Evaluation</w:t>
      </w:r>
      <w:bookmarkEnd w:id="23"/>
    </w:p>
    <w:p w14:paraId="1983DF28" w14:textId="77777777" w:rsidR="00C94A40" w:rsidRPr="00093600" w:rsidRDefault="00000000" w:rsidP="00093600">
      <w:pPr>
        <w:pStyle w:val="Heading2"/>
        <w:rPr>
          <w:rFonts w:ascii="Times New Roman" w:hAnsi="Times New Roman" w:cs="Times New Roman"/>
        </w:rPr>
      </w:pPr>
      <w:bookmarkStart w:id="24" w:name="_Toc229065197"/>
      <w:r w:rsidRPr="00093600">
        <w:rPr>
          <w:rFonts w:ascii="Times New Roman" w:hAnsi="Times New Roman" w:cs="Times New Roman"/>
        </w:rPr>
        <w:t>7.1  Training Progression</w:t>
      </w:r>
      <w:bookmarkEnd w:id="24"/>
    </w:p>
    <w:p w14:paraId="7314C676" w14:textId="77777777" w:rsidR="00C94A40" w:rsidRDefault="00000000">
      <w:pPr>
        <w:spacing w:after="120"/>
        <w:jc w:val="both"/>
      </w:pPr>
      <w:r>
        <w:rPr>
          <w:rFonts w:ascii="Times New Roman" w:eastAsia="Times New Roman" w:hAnsi="Times New Roman" w:cs="Times New Roman"/>
          <w:sz w:val="20"/>
        </w:rPr>
        <w:t>Figure 5 shows the training and validation loss and accuracy curves over 20 epochs. The backbone unfreeze at epoch 6 is visible as a brief dip in validation loss followed by rapid improvement, confirming the benefit of the freeze–unfreeze schedule. The CosineAnnealingLR schedule produces a smooth, continuous learning rate decay that avoids the abrupt plateau-and-drop pattern of ReduceLROnPlateau.</w:t>
      </w:r>
    </w:p>
    <w:p w14:paraId="7F0EA143" w14:textId="77777777" w:rsidR="00C94A40" w:rsidRDefault="00000000">
      <w:pPr>
        <w:spacing w:before="120" w:after="40"/>
        <w:jc w:val="center"/>
      </w:pPr>
      <w:r>
        <w:rPr>
          <w:noProof/>
        </w:rPr>
        <w:lastRenderedPageBreak/>
        <w:drawing>
          <wp:inline distT="0" distB="0" distL="0" distR="0" wp14:anchorId="71F37D39" wp14:editId="2517EEE4">
            <wp:extent cx="5303520" cy="21891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history.png"/>
                    <pic:cNvPicPr/>
                  </pic:nvPicPr>
                  <pic:blipFill>
                    <a:blip r:embed="rId17"/>
                    <a:stretch>
                      <a:fillRect/>
                    </a:stretch>
                  </pic:blipFill>
                  <pic:spPr>
                    <a:xfrm>
                      <a:off x="0" y="0"/>
                      <a:ext cx="5303520" cy="2189131"/>
                    </a:xfrm>
                    <a:prstGeom prst="rect">
                      <a:avLst/>
                    </a:prstGeom>
                  </pic:spPr>
                </pic:pic>
              </a:graphicData>
            </a:graphic>
          </wp:inline>
        </w:drawing>
      </w:r>
    </w:p>
    <w:p w14:paraId="6F4D860B" w14:textId="77777777" w:rsidR="00C94A40" w:rsidRDefault="00000000">
      <w:pPr>
        <w:spacing w:after="160"/>
        <w:jc w:val="center"/>
      </w:pPr>
      <w:r>
        <w:rPr>
          <w:rFonts w:ascii="Times New Roman" w:eastAsia="Times New Roman" w:hAnsi="Times New Roman" w:cs="Times New Roman"/>
          <w:i/>
          <w:sz w:val="18"/>
        </w:rPr>
        <w:t>Figure 5. Training and validation loss/accuracy over 20 epochs. The best checkpoint is saved at the epoch with highest validation accuracy.</w:t>
      </w:r>
    </w:p>
    <w:p w14:paraId="0C1C33D5" w14:textId="77777777" w:rsidR="00C94A40" w:rsidRPr="00093600" w:rsidRDefault="00000000" w:rsidP="00093600">
      <w:pPr>
        <w:pStyle w:val="Heading2"/>
        <w:rPr>
          <w:rFonts w:ascii="Times New Roman" w:hAnsi="Times New Roman" w:cs="Times New Roman"/>
        </w:rPr>
      </w:pPr>
      <w:bookmarkStart w:id="25" w:name="_Toc229065198"/>
      <w:r w:rsidRPr="00093600">
        <w:rPr>
          <w:rFonts w:ascii="Times New Roman" w:hAnsi="Times New Roman" w:cs="Times New Roman"/>
        </w:rPr>
        <w:t>7.2  Cross-Dataset Evaluation</w:t>
      </w:r>
      <w:bookmarkEnd w:id="25"/>
    </w:p>
    <w:p w14:paraId="30FD3225" w14:textId="77777777" w:rsidR="00C94A40" w:rsidRDefault="00000000">
      <w:pPr>
        <w:spacing w:after="120"/>
        <w:jc w:val="both"/>
      </w:pPr>
      <w:r>
        <w:rPr>
          <w:rFonts w:ascii="Times New Roman" w:eastAsia="Times New Roman" w:hAnsi="Times New Roman" w:cs="Times New Roman"/>
          <w:sz w:val="20"/>
        </w:rPr>
        <w:t>The best checkpoint was evaluated on the held-out test split of all three datasets. Results are summarised in Table 3 and Figure 6.</w:t>
      </w:r>
    </w:p>
    <w:tbl>
      <w:tblPr>
        <w:tblStyle w:val="TableGrid"/>
        <w:tblW w:w="0" w:type="auto"/>
        <w:jc w:val="center"/>
        <w:tblLook w:val="04A0" w:firstRow="1" w:lastRow="0" w:firstColumn="1" w:lastColumn="0" w:noHBand="0" w:noVBand="1"/>
      </w:tblPr>
      <w:tblGrid>
        <w:gridCol w:w="2160"/>
        <w:gridCol w:w="2160"/>
        <w:gridCol w:w="2160"/>
        <w:gridCol w:w="2160"/>
      </w:tblGrid>
      <w:tr w:rsidR="00C94A40" w14:paraId="2E636498" w14:textId="77777777">
        <w:trPr>
          <w:jc w:val="center"/>
        </w:trPr>
        <w:tc>
          <w:tcPr>
            <w:tcW w:w="2160" w:type="dxa"/>
            <w:shd w:val="clear" w:color="auto" w:fill="1F3864"/>
            <w:vAlign w:val="center"/>
          </w:tcPr>
          <w:p w14:paraId="2EAC142B" w14:textId="77777777" w:rsidR="00C94A40" w:rsidRDefault="00000000">
            <w:pPr>
              <w:jc w:val="center"/>
            </w:pPr>
            <w:r>
              <w:rPr>
                <w:rFonts w:ascii="Times New Roman" w:eastAsia="Times New Roman" w:hAnsi="Times New Roman" w:cs="Times New Roman"/>
                <w:b/>
                <w:color w:val="FFFFFF"/>
                <w:sz w:val="18"/>
              </w:rPr>
              <w:t>Dataset</w:t>
            </w:r>
          </w:p>
        </w:tc>
        <w:tc>
          <w:tcPr>
            <w:tcW w:w="2160" w:type="dxa"/>
            <w:shd w:val="clear" w:color="auto" w:fill="1F3864"/>
            <w:vAlign w:val="center"/>
          </w:tcPr>
          <w:p w14:paraId="1A8E7C22" w14:textId="77777777" w:rsidR="00C94A40" w:rsidRDefault="00000000">
            <w:pPr>
              <w:jc w:val="center"/>
            </w:pPr>
            <w:r>
              <w:rPr>
                <w:rFonts w:ascii="Times New Roman" w:eastAsia="Times New Roman" w:hAnsi="Times New Roman" w:cs="Times New Roman"/>
                <w:b/>
                <w:color w:val="FFFFFF"/>
                <w:sz w:val="18"/>
              </w:rPr>
              <w:t>Accuracy</w:t>
            </w:r>
          </w:p>
        </w:tc>
        <w:tc>
          <w:tcPr>
            <w:tcW w:w="2160" w:type="dxa"/>
            <w:shd w:val="clear" w:color="auto" w:fill="1F3864"/>
            <w:vAlign w:val="center"/>
          </w:tcPr>
          <w:p w14:paraId="673CD4E7" w14:textId="77777777" w:rsidR="00C94A40" w:rsidRDefault="00000000">
            <w:pPr>
              <w:jc w:val="center"/>
            </w:pPr>
            <w:r>
              <w:rPr>
                <w:rFonts w:ascii="Times New Roman" w:eastAsia="Times New Roman" w:hAnsi="Times New Roman" w:cs="Times New Roman"/>
                <w:b/>
                <w:color w:val="FFFFFF"/>
                <w:sz w:val="18"/>
              </w:rPr>
              <w:t>F1 (Macro)</w:t>
            </w:r>
          </w:p>
        </w:tc>
        <w:tc>
          <w:tcPr>
            <w:tcW w:w="2160" w:type="dxa"/>
            <w:shd w:val="clear" w:color="auto" w:fill="1F3864"/>
            <w:vAlign w:val="center"/>
          </w:tcPr>
          <w:p w14:paraId="23C096BC" w14:textId="77777777" w:rsidR="00C94A40" w:rsidRDefault="00000000">
            <w:pPr>
              <w:jc w:val="center"/>
            </w:pPr>
            <w:r>
              <w:rPr>
                <w:rFonts w:ascii="Times New Roman" w:eastAsia="Times New Roman" w:hAnsi="Times New Roman" w:cs="Times New Roman"/>
                <w:b/>
                <w:color w:val="FFFFFF"/>
                <w:sz w:val="18"/>
              </w:rPr>
              <w:t>Notes</w:t>
            </w:r>
          </w:p>
        </w:tc>
      </w:tr>
      <w:tr w:rsidR="00C94A40" w14:paraId="0724F5CD" w14:textId="77777777">
        <w:trPr>
          <w:jc w:val="center"/>
        </w:trPr>
        <w:tc>
          <w:tcPr>
            <w:tcW w:w="2160" w:type="dxa"/>
            <w:vAlign w:val="center"/>
          </w:tcPr>
          <w:p w14:paraId="3616DAD5" w14:textId="77777777" w:rsidR="00C94A40" w:rsidRDefault="00000000">
            <w:pPr>
              <w:jc w:val="center"/>
            </w:pPr>
            <w:r>
              <w:rPr>
                <w:rFonts w:ascii="Times New Roman" w:eastAsia="Times New Roman" w:hAnsi="Times New Roman" w:cs="Times New Roman"/>
                <w:sz w:val="18"/>
              </w:rPr>
              <w:t>FER2013 (test)</w:t>
            </w:r>
          </w:p>
        </w:tc>
        <w:tc>
          <w:tcPr>
            <w:tcW w:w="2160" w:type="dxa"/>
            <w:vAlign w:val="center"/>
          </w:tcPr>
          <w:p w14:paraId="25D5FF63" w14:textId="77777777" w:rsidR="00C94A40" w:rsidRDefault="00000000">
            <w:pPr>
              <w:jc w:val="center"/>
            </w:pPr>
            <w:r>
              <w:rPr>
                <w:rFonts w:ascii="Times New Roman" w:eastAsia="Times New Roman" w:hAnsi="Times New Roman" w:cs="Times New Roman"/>
                <w:sz w:val="18"/>
              </w:rPr>
              <w:t>~60%</w:t>
            </w:r>
          </w:p>
        </w:tc>
        <w:tc>
          <w:tcPr>
            <w:tcW w:w="2160" w:type="dxa"/>
            <w:vAlign w:val="center"/>
          </w:tcPr>
          <w:p w14:paraId="1DB342EC" w14:textId="77777777" w:rsidR="00C94A40" w:rsidRDefault="00000000">
            <w:pPr>
              <w:jc w:val="center"/>
            </w:pPr>
            <w:r>
              <w:rPr>
                <w:rFonts w:ascii="Times New Roman" w:eastAsia="Times New Roman" w:hAnsi="Times New Roman" w:cs="Times New Roman"/>
                <w:sz w:val="18"/>
              </w:rPr>
              <w:t>~0.60</w:t>
            </w:r>
          </w:p>
        </w:tc>
        <w:tc>
          <w:tcPr>
            <w:tcW w:w="2160" w:type="dxa"/>
            <w:vAlign w:val="center"/>
          </w:tcPr>
          <w:p w14:paraId="011B15EE" w14:textId="77777777" w:rsidR="00C94A40" w:rsidRDefault="00000000">
            <w:pPr>
              <w:jc w:val="center"/>
            </w:pPr>
            <w:r>
              <w:rPr>
                <w:rFonts w:ascii="Times New Roman" w:eastAsia="Times New Roman" w:hAnsi="Times New Roman" w:cs="Times New Roman"/>
                <w:sz w:val="18"/>
              </w:rPr>
              <w:t>Primary benchmark</w:t>
            </w:r>
          </w:p>
        </w:tc>
      </w:tr>
      <w:tr w:rsidR="00C94A40" w14:paraId="167A6DBC" w14:textId="77777777">
        <w:trPr>
          <w:jc w:val="center"/>
        </w:trPr>
        <w:tc>
          <w:tcPr>
            <w:tcW w:w="2160" w:type="dxa"/>
            <w:vAlign w:val="center"/>
          </w:tcPr>
          <w:p w14:paraId="2FF65EA4" w14:textId="77777777" w:rsidR="00C94A40" w:rsidRDefault="00000000">
            <w:pPr>
              <w:jc w:val="center"/>
            </w:pPr>
            <w:r>
              <w:rPr>
                <w:rFonts w:ascii="Times New Roman" w:eastAsia="Times New Roman" w:hAnsi="Times New Roman" w:cs="Times New Roman"/>
                <w:sz w:val="18"/>
              </w:rPr>
              <w:t>CK+48</w:t>
            </w:r>
          </w:p>
        </w:tc>
        <w:tc>
          <w:tcPr>
            <w:tcW w:w="2160" w:type="dxa"/>
            <w:vAlign w:val="center"/>
          </w:tcPr>
          <w:p w14:paraId="19997C28" w14:textId="77777777" w:rsidR="00C94A40" w:rsidRDefault="00000000">
            <w:pPr>
              <w:jc w:val="center"/>
            </w:pPr>
            <w:r>
              <w:rPr>
                <w:rFonts w:ascii="Times New Roman" w:eastAsia="Times New Roman" w:hAnsi="Times New Roman" w:cs="Times New Roman"/>
                <w:sz w:val="18"/>
              </w:rPr>
              <w:t>~60%</w:t>
            </w:r>
          </w:p>
        </w:tc>
        <w:tc>
          <w:tcPr>
            <w:tcW w:w="2160" w:type="dxa"/>
            <w:vAlign w:val="center"/>
          </w:tcPr>
          <w:p w14:paraId="303CB9B3" w14:textId="77777777" w:rsidR="00C94A40" w:rsidRDefault="00000000">
            <w:pPr>
              <w:jc w:val="center"/>
            </w:pPr>
            <w:r>
              <w:rPr>
                <w:rFonts w:ascii="Times New Roman" w:eastAsia="Times New Roman" w:hAnsi="Times New Roman" w:cs="Times New Roman"/>
                <w:sz w:val="18"/>
              </w:rPr>
              <w:t>~0.60</w:t>
            </w:r>
          </w:p>
        </w:tc>
        <w:tc>
          <w:tcPr>
            <w:tcW w:w="2160" w:type="dxa"/>
            <w:vAlign w:val="center"/>
          </w:tcPr>
          <w:p w14:paraId="24ACDBD6" w14:textId="77777777" w:rsidR="00C94A40" w:rsidRDefault="00000000">
            <w:pPr>
              <w:jc w:val="center"/>
            </w:pPr>
            <w:r>
              <w:rPr>
                <w:rFonts w:ascii="Times New Roman" w:eastAsia="Times New Roman" w:hAnsi="Times New Roman" w:cs="Times New Roman"/>
                <w:sz w:val="18"/>
              </w:rPr>
              <w:t>Lab-posed; consistent generalisation</w:t>
            </w:r>
          </w:p>
        </w:tc>
      </w:tr>
      <w:tr w:rsidR="00C94A40" w14:paraId="7BAC3F6F" w14:textId="77777777">
        <w:trPr>
          <w:jc w:val="center"/>
        </w:trPr>
        <w:tc>
          <w:tcPr>
            <w:tcW w:w="2160" w:type="dxa"/>
            <w:vAlign w:val="center"/>
          </w:tcPr>
          <w:p w14:paraId="71D07DFA" w14:textId="77777777" w:rsidR="00C94A40" w:rsidRDefault="00000000">
            <w:pPr>
              <w:jc w:val="center"/>
            </w:pPr>
            <w:r>
              <w:rPr>
                <w:rFonts w:ascii="Times New Roman" w:eastAsia="Times New Roman" w:hAnsi="Times New Roman" w:cs="Times New Roman"/>
                <w:sz w:val="18"/>
              </w:rPr>
              <w:t>JAFFE</w:t>
            </w:r>
          </w:p>
        </w:tc>
        <w:tc>
          <w:tcPr>
            <w:tcW w:w="2160" w:type="dxa"/>
            <w:vAlign w:val="center"/>
          </w:tcPr>
          <w:p w14:paraId="667DDC9D" w14:textId="77777777" w:rsidR="00C94A40" w:rsidRDefault="00000000">
            <w:pPr>
              <w:jc w:val="center"/>
            </w:pPr>
            <w:r>
              <w:rPr>
                <w:rFonts w:ascii="Times New Roman" w:eastAsia="Times New Roman" w:hAnsi="Times New Roman" w:cs="Times New Roman"/>
                <w:sz w:val="18"/>
              </w:rPr>
              <w:t>Weak</w:t>
            </w:r>
          </w:p>
        </w:tc>
        <w:tc>
          <w:tcPr>
            <w:tcW w:w="2160" w:type="dxa"/>
            <w:vAlign w:val="center"/>
          </w:tcPr>
          <w:p w14:paraId="05854DC7" w14:textId="77777777" w:rsidR="00C94A40" w:rsidRDefault="00000000">
            <w:pPr>
              <w:jc w:val="center"/>
            </w:pPr>
            <w:r>
              <w:rPr>
                <w:rFonts w:ascii="Times New Roman" w:eastAsia="Times New Roman" w:hAnsi="Times New Roman" w:cs="Times New Roman"/>
                <w:sz w:val="18"/>
              </w:rPr>
              <w:t>—</w:t>
            </w:r>
          </w:p>
        </w:tc>
        <w:tc>
          <w:tcPr>
            <w:tcW w:w="2160" w:type="dxa"/>
            <w:vAlign w:val="center"/>
          </w:tcPr>
          <w:p w14:paraId="66057D7E" w14:textId="77777777" w:rsidR="00C94A40" w:rsidRDefault="00000000">
            <w:pPr>
              <w:jc w:val="center"/>
            </w:pPr>
            <w:r>
              <w:rPr>
                <w:rFonts w:ascii="Times New Roman" w:eastAsia="Times New Roman" w:hAnsi="Times New Roman" w:cs="Times New Roman"/>
                <w:sz w:val="18"/>
              </w:rPr>
              <w:t>Domain gap: Japanese female subjects</w:t>
            </w:r>
          </w:p>
        </w:tc>
      </w:tr>
    </w:tbl>
    <w:p w14:paraId="1A0A7E69" w14:textId="77777777" w:rsidR="00C94A40" w:rsidRDefault="00000000">
      <w:pPr>
        <w:spacing w:before="40" w:after="160"/>
        <w:jc w:val="center"/>
      </w:pPr>
      <w:r>
        <w:rPr>
          <w:rFonts w:ascii="Times New Roman" w:eastAsia="Times New Roman" w:hAnsi="Times New Roman" w:cs="Times New Roman"/>
          <w:i/>
          <w:sz w:val="18"/>
        </w:rPr>
        <w:t>Table 3. Cross-dataset evaluation results.</w:t>
      </w:r>
    </w:p>
    <w:p w14:paraId="1FA04A01" w14:textId="77777777" w:rsidR="00C94A40" w:rsidRDefault="00000000">
      <w:pPr>
        <w:spacing w:after="120"/>
        <w:jc w:val="both"/>
      </w:pPr>
      <w:r>
        <w:rPr>
          <w:rFonts w:ascii="Times New Roman" w:eastAsia="Times New Roman" w:hAnsi="Times New Roman" w:cs="Times New Roman"/>
          <w:sz w:val="20"/>
        </w:rPr>
        <w:t>The model achieves consistent ~60% accuracy and F1-macro on both FER2013 and CK+48, confirming reasonable generalisation from in-the-wild training data to laboratory conditions. JAFFE performance is weak, which is expected given the significant demographic and domain gap (Japanese female subjects, film-quality photography) relative to the crowd-sourced FER2013 training distribution. This outcome aligns with the 'real-world gap' challenge identified in the proposal and highlights JAFFE as an important target for future training data diversity.</w:t>
      </w:r>
    </w:p>
    <w:p w14:paraId="6343C341" w14:textId="77777777" w:rsidR="00C94A40" w:rsidRDefault="00000000">
      <w:pPr>
        <w:spacing w:before="120" w:after="40"/>
        <w:jc w:val="center"/>
      </w:pPr>
      <w:r>
        <w:rPr>
          <w:noProof/>
        </w:rPr>
        <w:lastRenderedPageBreak/>
        <w:drawing>
          <wp:inline distT="0" distB="0" distL="0" distR="0" wp14:anchorId="22346BFC" wp14:editId="501F5D24">
            <wp:extent cx="5029200" cy="299788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dataset_accuracy.png"/>
                    <pic:cNvPicPr/>
                  </pic:nvPicPr>
                  <pic:blipFill>
                    <a:blip r:embed="rId18"/>
                    <a:stretch>
                      <a:fillRect/>
                    </a:stretch>
                  </pic:blipFill>
                  <pic:spPr>
                    <a:xfrm>
                      <a:off x="0" y="0"/>
                      <a:ext cx="5029200" cy="2997884"/>
                    </a:xfrm>
                    <a:prstGeom prst="rect">
                      <a:avLst/>
                    </a:prstGeom>
                  </pic:spPr>
                </pic:pic>
              </a:graphicData>
            </a:graphic>
          </wp:inline>
        </w:drawing>
      </w:r>
    </w:p>
    <w:p w14:paraId="39A68BFA" w14:textId="77777777" w:rsidR="00C94A40" w:rsidRDefault="00000000">
      <w:pPr>
        <w:spacing w:after="160"/>
        <w:jc w:val="center"/>
      </w:pPr>
      <w:r>
        <w:rPr>
          <w:rFonts w:ascii="Times New Roman" w:eastAsia="Times New Roman" w:hAnsi="Times New Roman" w:cs="Times New Roman"/>
          <w:i/>
          <w:sz w:val="18"/>
        </w:rPr>
        <w:t>Figure 6. Cross-dataset accuracy comparison across FER2013, CK+48, and JAFFE.</w:t>
      </w:r>
    </w:p>
    <w:p w14:paraId="4554B6DC" w14:textId="77777777" w:rsidR="00C94A40" w:rsidRPr="00093600" w:rsidRDefault="00000000" w:rsidP="00093600">
      <w:pPr>
        <w:pStyle w:val="Heading2"/>
        <w:rPr>
          <w:rFonts w:ascii="Times New Roman" w:hAnsi="Times New Roman" w:cs="Times New Roman"/>
        </w:rPr>
      </w:pPr>
      <w:bookmarkStart w:id="26" w:name="_Toc229065199"/>
      <w:r w:rsidRPr="00093600">
        <w:rPr>
          <w:rFonts w:ascii="Times New Roman" w:hAnsi="Times New Roman" w:cs="Times New Roman"/>
        </w:rPr>
        <w:t>7.3  Per-Class Performance</w:t>
      </w:r>
      <w:bookmarkEnd w:id="26"/>
    </w:p>
    <w:p w14:paraId="5DF7E2DF" w14:textId="77777777" w:rsidR="00C94A40" w:rsidRDefault="00000000">
      <w:pPr>
        <w:spacing w:after="120"/>
        <w:jc w:val="both"/>
      </w:pPr>
      <w:r>
        <w:rPr>
          <w:rFonts w:ascii="Times New Roman" w:eastAsia="Times New Roman" w:hAnsi="Times New Roman" w:cs="Times New Roman"/>
          <w:sz w:val="20"/>
        </w:rPr>
        <w:t>Table 4 presents per-class F1 scores on the FER2013 test set, alongside a qualitative assessment. Figure 7 shows the confusion matrix.</w:t>
      </w:r>
    </w:p>
    <w:tbl>
      <w:tblPr>
        <w:tblStyle w:val="TableGrid"/>
        <w:tblW w:w="0" w:type="auto"/>
        <w:jc w:val="center"/>
        <w:tblLook w:val="04A0" w:firstRow="1" w:lastRow="0" w:firstColumn="1" w:lastColumn="0" w:noHBand="0" w:noVBand="1"/>
      </w:tblPr>
      <w:tblGrid>
        <w:gridCol w:w="2880"/>
        <w:gridCol w:w="2880"/>
        <w:gridCol w:w="2880"/>
      </w:tblGrid>
      <w:tr w:rsidR="00C94A40" w14:paraId="52A5B0D5" w14:textId="77777777">
        <w:trPr>
          <w:jc w:val="center"/>
        </w:trPr>
        <w:tc>
          <w:tcPr>
            <w:tcW w:w="2880" w:type="dxa"/>
            <w:shd w:val="clear" w:color="auto" w:fill="1F3864"/>
            <w:vAlign w:val="center"/>
          </w:tcPr>
          <w:p w14:paraId="44CD2CA0" w14:textId="77777777" w:rsidR="00C94A40" w:rsidRDefault="00000000">
            <w:pPr>
              <w:jc w:val="center"/>
            </w:pPr>
            <w:r>
              <w:rPr>
                <w:rFonts w:ascii="Times New Roman" w:eastAsia="Times New Roman" w:hAnsi="Times New Roman" w:cs="Times New Roman"/>
                <w:b/>
                <w:color w:val="FFFFFF"/>
                <w:sz w:val="18"/>
              </w:rPr>
              <w:t>Emotion</w:t>
            </w:r>
          </w:p>
        </w:tc>
        <w:tc>
          <w:tcPr>
            <w:tcW w:w="2880" w:type="dxa"/>
            <w:shd w:val="clear" w:color="auto" w:fill="1F3864"/>
            <w:vAlign w:val="center"/>
          </w:tcPr>
          <w:p w14:paraId="0E35C7BA" w14:textId="77777777" w:rsidR="00C94A40" w:rsidRDefault="00000000">
            <w:pPr>
              <w:jc w:val="center"/>
            </w:pPr>
            <w:r>
              <w:rPr>
                <w:rFonts w:ascii="Times New Roman" w:eastAsia="Times New Roman" w:hAnsi="Times New Roman" w:cs="Times New Roman"/>
                <w:b/>
                <w:color w:val="FFFFFF"/>
                <w:sz w:val="18"/>
              </w:rPr>
              <w:t>Approx. F1</w:t>
            </w:r>
          </w:p>
        </w:tc>
        <w:tc>
          <w:tcPr>
            <w:tcW w:w="2880" w:type="dxa"/>
            <w:shd w:val="clear" w:color="auto" w:fill="1F3864"/>
            <w:vAlign w:val="center"/>
          </w:tcPr>
          <w:p w14:paraId="403BD6A1" w14:textId="77777777" w:rsidR="00C94A40" w:rsidRDefault="00000000">
            <w:pPr>
              <w:jc w:val="center"/>
            </w:pPr>
            <w:r>
              <w:rPr>
                <w:rFonts w:ascii="Times New Roman" w:eastAsia="Times New Roman" w:hAnsi="Times New Roman" w:cs="Times New Roman"/>
                <w:b/>
                <w:color w:val="FFFFFF"/>
                <w:sz w:val="18"/>
              </w:rPr>
              <w:t>Assessment</w:t>
            </w:r>
          </w:p>
        </w:tc>
      </w:tr>
      <w:tr w:rsidR="00C94A40" w14:paraId="44757660" w14:textId="77777777">
        <w:trPr>
          <w:jc w:val="center"/>
        </w:trPr>
        <w:tc>
          <w:tcPr>
            <w:tcW w:w="2880" w:type="dxa"/>
            <w:vAlign w:val="center"/>
          </w:tcPr>
          <w:p w14:paraId="397DCD1F" w14:textId="77777777" w:rsidR="00C94A40" w:rsidRDefault="00000000">
            <w:pPr>
              <w:jc w:val="center"/>
            </w:pPr>
            <w:r>
              <w:rPr>
                <w:rFonts w:ascii="Times New Roman" w:eastAsia="Times New Roman" w:hAnsi="Times New Roman" w:cs="Times New Roman"/>
                <w:sz w:val="18"/>
              </w:rPr>
              <w:t>Happy</w:t>
            </w:r>
          </w:p>
        </w:tc>
        <w:tc>
          <w:tcPr>
            <w:tcW w:w="2880" w:type="dxa"/>
            <w:vAlign w:val="center"/>
          </w:tcPr>
          <w:p w14:paraId="2A32EDC3" w14:textId="77777777" w:rsidR="00C94A40" w:rsidRDefault="00000000">
            <w:pPr>
              <w:jc w:val="center"/>
            </w:pPr>
            <w:r>
              <w:rPr>
                <w:rFonts w:ascii="Times New Roman" w:eastAsia="Times New Roman" w:hAnsi="Times New Roman" w:cs="Times New Roman"/>
                <w:sz w:val="18"/>
              </w:rPr>
              <w:t>~0.78</w:t>
            </w:r>
          </w:p>
        </w:tc>
        <w:tc>
          <w:tcPr>
            <w:tcW w:w="2880" w:type="dxa"/>
            <w:vAlign w:val="center"/>
          </w:tcPr>
          <w:p w14:paraId="7ED820F6" w14:textId="77777777" w:rsidR="00C94A40" w:rsidRDefault="00000000">
            <w:pPr>
              <w:jc w:val="center"/>
            </w:pPr>
            <w:r>
              <w:rPr>
                <w:rFonts w:ascii="Times New Roman" w:eastAsia="Times New Roman" w:hAnsi="Times New Roman" w:cs="Times New Roman"/>
                <w:sz w:val="18"/>
              </w:rPr>
              <w:t>Strongest — abundant, visually distinct</w:t>
            </w:r>
          </w:p>
        </w:tc>
      </w:tr>
      <w:tr w:rsidR="00C94A40" w14:paraId="7C011DAC" w14:textId="77777777">
        <w:trPr>
          <w:jc w:val="center"/>
        </w:trPr>
        <w:tc>
          <w:tcPr>
            <w:tcW w:w="2880" w:type="dxa"/>
            <w:vAlign w:val="center"/>
          </w:tcPr>
          <w:p w14:paraId="694B2833" w14:textId="77777777" w:rsidR="00C94A40" w:rsidRDefault="00000000">
            <w:pPr>
              <w:jc w:val="center"/>
            </w:pPr>
            <w:r>
              <w:rPr>
                <w:rFonts w:ascii="Times New Roman" w:eastAsia="Times New Roman" w:hAnsi="Times New Roman" w:cs="Times New Roman"/>
                <w:sz w:val="18"/>
              </w:rPr>
              <w:t>Surprise</w:t>
            </w:r>
          </w:p>
        </w:tc>
        <w:tc>
          <w:tcPr>
            <w:tcW w:w="2880" w:type="dxa"/>
            <w:vAlign w:val="center"/>
          </w:tcPr>
          <w:p w14:paraId="035218E1" w14:textId="77777777" w:rsidR="00C94A40" w:rsidRDefault="00000000">
            <w:pPr>
              <w:jc w:val="center"/>
            </w:pPr>
            <w:r>
              <w:rPr>
                <w:rFonts w:ascii="Times New Roman" w:eastAsia="Times New Roman" w:hAnsi="Times New Roman" w:cs="Times New Roman"/>
                <w:sz w:val="18"/>
              </w:rPr>
              <w:t>~0.72</w:t>
            </w:r>
          </w:p>
        </w:tc>
        <w:tc>
          <w:tcPr>
            <w:tcW w:w="2880" w:type="dxa"/>
            <w:vAlign w:val="center"/>
          </w:tcPr>
          <w:p w14:paraId="7F9115E0" w14:textId="77777777" w:rsidR="00C94A40" w:rsidRDefault="00000000">
            <w:pPr>
              <w:jc w:val="center"/>
            </w:pPr>
            <w:r>
              <w:rPr>
                <w:rFonts w:ascii="Times New Roman" w:eastAsia="Times New Roman" w:hAnsi="Times New Roman" w:cs="Times New Roman"/>
                <w:sz w:val="18"/>
              </w:rPr>
              <w:t>Strong — wide eyes and open mouth are unambiguous</w:t>
            </w:r>
          </w:p>
        </w:tc>
      </w:tr>
      <w:tr w:rsidR="00C94A40" w14:paraId="7B5BB583" w14:textId="77777777">
        <w:trPr>
          <w:jc w:val="center"/>
        </w:trPr>
        <w:tc>
          <w:tcPr>
            <w:tcW w:w="2880" w:type="dxa"/>
            <w:vAlign w:val="center"/>
          </w:tcPr>
          <w:p w14:paraId="51DC4472" w14:textId="77777777" w:rsidR="00C94A40" w:rsidRDefault="00000000">
            <w:pPr>
              <w:jc w:val="center"/>
            </w:pPr>
            <w:r>
              <w:rPr>
                <w:rFonts w:ascii="Times New Roman" w:eastAsia="Times New Roman" w:hAnsi="Times New Roman" w:cs="Times New Roman"/>
                <w:sz w:val="18"/>
              </w:rPr>
              <w:t>Angry</w:t>
            </w:r>
          </w:p>
        </w:tc>
        <w:tc>
          <w:tcPr>
            <w:tcW w:w="2880" w:type="dxa"/>
            <w:vAlign w:val="center"/>
          </w:tcPr>
          <w:p w14:paraId="0A3AB816" w14:textId="77777777" w:rsidR="00C94A40" w:rsidRDefault="00000000">
            <w:pPr>
              <w:jc w:val="center"/>
            </w:pPr>
            <w:r>
              <w:rPr>
                <w:rFonts w:ascii="Times New Roman" w:eastAsia="Times New Roman" w:hAnsi="Times New Roman" w:cs="Times New Roman"/>
                <w:sz w:val="18"/>
              </w:rPr>
              <w:t>~0.62</w:t>
            </w:r>
          </w:p>
        </w:tc>
        <w:tc>
          <w:tcPr>
            <w:tcW w:w="2880" w:type="dxa"/>
            <w:vAlign w:val="center"/>
          </w:tcPr>
          <w:p w14:paraId="09B4E256" w14:textId="77777777" w:rsidR="00C94A40" w:rsidRDefault="00000000">
            <w:pPr>
              <w:jc w:val="center"/>
            </w:pPr>
            <w:r>
              <w:rPr>
                <w:rFonts w:ascii="Times New Roman" w:eastAsia="Times New Roman" w:hAnsi="Times New Roman" w:cs="Times New Roman"/>
                <w:sz w:val="18"/>
              </w:rPr>
              <w:t>Moderate — confusion with disgust</w:t>
            </w:r>
          </w:p>
        </w:tc>
      </w:tr>
      <w:tr w:rsidR="00C94A40" w14:paraId="157F7489" w14:textId="77777777">
        <w:trPr>
          <w:jc w:val="center"/>
        </w:trPr>
        <w:tc>
          <w:tcPr>
            <w:tcW w:w="2880" w:type="dxa"/>
            <w:vAlign w:val="center"/>
          </w:tcPr>
          <w:p w14:paraId="084F4C3E" w14:textId="77777777" w:rsidR="00C94A40" w:rsidRDefault="00000000">
            <w:pPr>
              <w:jc w:val="center"/>
            </w:pPr>
            <w:r>
              <w:rPr>
                <w:rFonts w:ascii="Times New Roman" w:eastAsia="Times New Roman" w:hAnsi="Times New Roman" w:cs="Times New Roman"/>
                <w:sz w:val="18"/>
              </w:rPr>
              <w:t>Neutral</w:t>
            </w:r>
          </w:p>
        </w:tc>
        <w:tc>
          <w:tcPr>
            <w:tcW w:w="2880" w:type="dxa"/>
            <w:vAlign w:val="center"/>
          </w:tcPr>
          <w:p w14:paraId="652C9E58" w14:textId="77777777" w:rsidR="00C94A40" w:rsidRDefault="00000000">
            <w:pPr>
              <w:jc w:val="center"/>
            </w:pPr>
            <w:r>
              <w:rPr>
                <w:rFonts w:ascii="Times New Roman" w:eastAsia="Times New Roman" w:hAnsi="Times New Roman" w:cs="Times New Roman"/>
                <w:sz w:val="18"/>
              </w:rPr>
              <w:t>~0.60</w:t>
            </w:r>
          </w:p>
        </w:tc>
        <w:tc>
          <w:tcPr>
            <w:tcW w:w="2880" w:type="dxa"/>
            <w:vAlign w:val="center"/>
          </w:tcPr>
          <w:p w14:paraId="7BC37C2B" w14:textId="77777777" w:rsidR="00C94A40" w:rsidRDefault="00000000">
            <w:pPr>
              <w:jc w:val="center"/>
            </w:pPr>
            <w:r>
              <w:rPr>
                <w:rFonts w:ascii="Times New Roman" w:eastAsia="Times New Roman" w:hAnsi="Times New Roman" w:cs="Times New Roman"/>
                <w:sz w:val="18"/>
              </w:rPr>
              <w:t>Moderate — subtle, low-activation expression</w:t>
            </w:r>
          </w:p>
        </w:tc>
      </w:tr>
      <w:tr w:rsidR="00C94A40" w14:paraId="324DEB7C" w14:textId="77777777">
        <w:trPr>
          <w:jc w:val="center"/>
        </w:trPr>
        <w:tc>
          <w:tcPr>
            <w:tcW w:w="2880" w:type="dxa"/>
            <w:vAlign w:val="center"/>
          </w:tcPr>
          <w:p w14:paraId="55A6696F" w14:textId="77777777" w:rsidR="00C94A40" w:rsidRDefault="00000000">
            <w:pPr>
              <w:jc w:val="center"/>
            </w:pPr>
            <w:r>
              <w:rPr>
                <w:rFonts w:ascii="Times New Roman" w:eastAsia="Times New Roman" w:hAnsi="Times New Roman" w:cs="Times New Roman"/>
                <w:sz w:val="18"/>
              </w:rPr>
              <w:t>Sad</w:t>
            </w:r>
          </w:p>
        </w:tc>
        <w:tc>
          <w:tcPr>
            <w:tcW w:w="2880" w:type="dxa"/>
            <w:vAlign w:val="center"/>
          </w:tcPr>
          <w:p w14:paraId="6C27B3F8" w14:textId="77777777" w:rsidR="00C94A40" w:rsidRDefault="00000000">
            <w:pPr>
              <w:jc w:val="center"/>
            </w:pPr>
            <w:r>
              <w:rPr>
                <w:rFonts w:ascii="Times New Roman" w:eastAsia="Times New Roman" w:hAnsi="Times New Roman" w:cs="Times New Roman"/>
                <w:sz w:val="18"/>
              </w:rPr>
              <w:t>~0.55</w:t>
            </w:r>
          </w:p>
        </w:tc>
        <w:tc>
          <w:tcPr>
            <w:tcW w:w="2880" w:type="dxa"/>
            <w:vAlign w:val="center"/>
          </w:tcPr>
          <w:p w14:paraId="4A301978" w14:textId="77777777" w:rsidR="00C94A40" w:rsidRDefault="00000000">
            <w:pPr>
              <w:jc w:val="center"/>
            </w:pPr>
            <w:r>
              <w:rPr>
                <w:rFonts w:ascii="Times New Roman" w:eastAsia="Times New Roman" w:hAnsi="Times New Roman" w:cs="Times New Roman"/>
                <w:sz w:val="18"/>
              </w:rPr>
              <w:t>Moderate — overlaps with fear and neutral</w:t>
            </w:r>
          </w:p>
        </w:tc>
      </w:tr>
      <w:tr w:rsidR="00C94A40" w14:paraId="5572036E" w14:textId="77777777">
        <w:trPr>
          <w:jc w:val="center"/>
        </w:trPr>
        <w:tc>
          <w:tcPr>
            <w:tcW w:w="2880" w:type="dxa"/>
            <w:vAlign w:val="center"/>
          </w:tcPr>
          <w:p w14:paraId="724FB42F" w14:textId="77777777" w:rsidR="00C94A40" w:rsidRDefault="00000000">
            <w:pPr>
              <w:jc w:val="center"/>
            </w:pPr>
            <w:r>
              <w:rPr>
                <w:rFonts w:ascii="Times New Roman" w:eastAsia="Times New Roman" w:hAnsi="Times New Roman" w:cs="Times New Roman"/>
                <w:sz w:val="18"/>
              </w:rPr>
              <w:t>Fear</w:t>
            </w:r>
          </w:p>
        </w:tc>
        <w:tc>
          <w:tcPr>
            <w:tcW w:w="2880" w:type="dxa"/>
            <w:vAlign w:val="center"/>
          </w:tcPr>
          <w:p w14:paraId="76C05B7E" w14:textId="77777777" w:rsidR="00C94A40" w:rsidRDefault="00000000">
            <w:pPr>
              <w:jc w:val="center"/>
            </w:pPr>
            <w:r>
              <w:rPr>
                <w:rFonts w:ascii="Times New Roman" w:eastAsia="Times New Roman" w:hAnsi="Times New Roman" w:cs="Times New Roman"/>
                <w:sz w:val="18"/>
              </w:rPr>
              <w:t>~0.48</w:t>
            </w:r>
          </w:p>
        </w:tc>
        <w:tc>
          <w:tcPr>
            <w:tcW w:w="2880" w:type="dxa"/>
            <w:vAlign w:val="center"/>
          </w:tcPr>
          <w:p w14:paraId="4C82EAAE" w14:textId="77777777" w:rsidR="00C94A40" w:rsidRDefault="00000000">
            <w:pPr>
              <w:jc w:val="center"/>
            </w:pPr>
            <w:r>
              <w:rPr>
                <w:rFonts w:ascii="Times New Roman" w:eastAsia="Times New Roman" w:hAnsi="Times New Roman" w:cs="Times New Roman"/>
                <w:sz w:val="18"/>
              </w:rPr>
              <w:t>Weak — ambiguous boundary with sad/angry</w:t>
            </w:r>
          </w:p>
        </w:tc>
      </w:tr>
      <w:tr w:rsidR="00C94A40" w14:paraId="648B87AD" w14:textId="77777777">
        <w:trPr>
          <w:jc w:val="center"/>
        </w:trPr>
        <w:tc>
          <w:tcPr>
            <w:tcW w:w="2880" w:type="dxa"/>
            <w:vAlign w:val="center"/>
          </w:tcPr>
          <w:p w14:paraId="11FA7439" w14:textId="77777777" w:rsidR="00C94A40" w:rsidRDefault="00000000">
            <w:pPr>
              <w:jc w:val="center"/>
            </w:pPr>
            <w:r>
              <w:rPr>
                <w:rFonts w:ascii="Times New Roman" w:eastAsia="Times New Roman" w:hAnsi="Times New Roman" w:cs="Times New Roman"/>
                <w:sz w:val="18"/>
              </w:rPr>
              <w:t>Disgust</w:t>
            </w:r>
          </w:p>
        </w:tc>
        <w:tc>
          <w:tcPr>
            <w:tcW w:w="2880" w:type="dxa"/>
            <w:vAlign w:val="center"/>
          </w:tcPr>
          <w:p w14:paraId="50495957" w14:textId="77777777" w:rsidR="00C94A40" w:rsidRDefault="00000000">
            <w:pPr>
              <w:jc w:val="center"/>
            </w:pPr>
            <w:r>
              <w:rPr>
                <w:rFonts w:ascii="Times New Roman" w:eastAsia="Times New Roman" w:hAnsi="Times New Roman" w:cs="Times New Roman"/>
                <w:sz w:val="18"/>
              </w:rPr>
              <w:t>~0.45</w:t>
            </w:r>
          </w:p>
        </w:tc>
        <w:tc>
          <w:tcPr>
            <w:tcW w:w="2880" w:type="dxa"/>
            <w:vAlign w:val="center"/>
          </w:tcPr>
          <w:p w14:paraId="28F54602" w14:textId="77777777" w:rsidR="00C94A40" w:rsidRDefault="00000000">
            <w:pPr>
              <w:jc w:val="center"/>
            </w:pPr>
            <w:r>
              <w:rPr>
                <w:rFonts w:ascii="Times New Roman" w:eastAsia="Times New Roman" w:hAnsi="Times New Roman" w:cs="Times New Roman"/>
                <w:sz w:val="18"/>
              </w:rPr>
              <w:t>Weakest — very few training samples despite oversampling</w:t>
            </w:r>
          </w:p>
        </w:tc>
      </w:tr>
    </w:tbl>
    <w:p w14:paraId="57E0E697" w14:textId="77777777" w:rsidR="00C94A40" w:rsidRDefault="00000000">
      <w:pPr>
        <w:spacing w:before="40" w:after="160"/>
        <w:jc w:val="center"/>
      </w:pPr>
      <w:r>
        <w:rPr>
          <w:rFonts w:ascii="Times New Roman" w:eastAsia="Times New Roman" w:hAnsi="Times New Roman" w:cs="Times New Roman"/>
          <w:i/>
          <w:sz w:val="18"/>
        </w:rPr>
        <w:t>Table 4. Per-class F1 scores on FER2013 test set.</w:t>
      </w:r>
    </w:p>
    <w:p w14:paraId="69FB1A86" w14:textId="77777777" w:rsidR="00C94A40" w:rsidRDefault="00000000">
      <w:pPr>
        <w:spacing w:before="120" w:after="40"/>
        <w:jc w:val="center"/>
      </w:pPr>
      <w:r>
        <w:rPr>
          <w:noProof/>
        </w:rPr>
        <w:lastRenderedPageBreak/>
        <w:drawing>
          <wp:inline distT="0" distB="0" distL="0" distR="0" wp14:anchorId="5E450990" wp14:editId="198CD133">
            <wp:extent cx="4572000" cy="38717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R2013_Test_confusion_matrix.png"/>
                    <pic:cNvPicPr/>
                  </pic:nvPicPr>
                  <pic:blipFill>
                    <a:blip r:embed="rId19"/>
                    <a:stretch>
                      <a:fillRect/>
                    </a:stretch>
                  </pic:blipFill>
                  <pic:spPr>
                    <a:xfrm>
                      <a:off x="0" y="0"/>
                      <a:ext cx="4572000" cy="3871754"/>
                    </a:xfrm>
                    <a:prstGeom prst="rect">
                      <a:avLst/>
                    </a:prstGeom>
                  </pic:spPr>
                </pic:pic>
              </a:graphicData>
            </a:graphic>
          </wp:inline>
        </w:drawing>
      </w:r>
    </w:p>
    <w:p w14:paraId="6135878E" w14:textId="77777777" w:rsidR="00C94A40" w:rsidRDefault="00000000">
      <w:pPr>
        <w:spacing w:after="160"/>
        <w:jc w:val="center"/>
      </w:pPr>
      <w:r>
        <w:rPr>
          <w:rFonts w:ascii="Times New Roman" w:eastAsia="Times New Roman" w:hAnsi="Times New Roman" w:cs="Times New Roman"/>
          <w:i/>
          <w:sz w:val="18"/>
        </w:rPr>
        <w:t>Figure 7. Normalised confusion matrix on FER2013 test set. Fear and disgust show the most confusion with neighbouring classes.</w:t>
      </w:r>
    </w:p>
    <w:p w14:paraId="5D9E3C9C" w14:textId="77777777" w:rsidR="00C94A40" w:rsidRDefault="00000000">
      <w:pPr>
        <w:spacing w:after="120"/>
        <w:jc w:val="both"/>
      </w:pPr>
      <w:r>
        <w:rPr>
          <w:rFonts w:ascii="Times New Roman" w:eastAsia="Times New Roman" w:hAnsi="Times New Roman" w:cs="Times New Roman"/>
          <w:sz w:val="20"/>
        </w:rPr>
        <w:t>The most common misclassifications mirror known inter-class ambiguities in the FER literature: fear is frequently confused with sad and angry (similar brow activation), and disgust overlaps with angry (similar nose and lip tension). Happy achieves the highest F1 due to both its abundance in training data and its visually distinctive smile signature.</w:t>
      </w:r>
    </w:p>
    <w:p w14:paraId="1A880756" w14:textId="77777777" w:rsidR="00C94A40" w:rsidRPr="00082219" w:rsidRDefault="00000000" w:rsidP="00082219">
      <w:pPr>
        <w:pStyle w:val="Heading1"/>
        <w:rPr>
          <w:rFonts w:ascii="Times New Roman" w:hAnsi="Times New Roman" w:cs="Times New Roman"/>
        </w:rPr>
      </w:pPr>
      <w:bookmarkStart w:id="27" w:name="_Toc229065200"/>
      <w:r w:rsidRPr="00082219">
        <w:rPr>
          <w:rFonts w:ascii="Times New Roman" w:hAnsi="Times New Roman" w:cs="Times New Roman"/>
        </w:rPr>
        <w:t>8.  Real-World Deployment: Gradio Web Application</w:t>
      </w:r>
      <w:bookmarkEnd w:id="27"/>
    </w:p>
    <w:p w14:paraId="6F8E3FD6" w14:textId="77777777" w:rsidR="00C94A40" w:rsidRDefault="00000000">
      <w:pPr>
        <w:spacing w:after="120"/>
        <w:jc w:val="both"/>
      </w:pPr>
      <w:r>
        <w:rPr>
          <w:rFonts w:ascii="Times New Roman" w:eastAsia="Times New Roman" w:hAnsi="Times New Roman" w:cs="Times New Roman"/>
          <w:sz w:val="20"/>
        </w:rPr>
        <w:t>A core objective from the project proposal was to 'bridge the gap to mobile' by demonstrating the model in a natural, real-world setting. A Gradio web application (app.py) was developed to provide live inference through the browser without requiring any mobile-specific packaging.</w:t>
      </w:r>
    </w:p>
    <w:p w14:paraId="3F33ED87" w14:textId="77777777" w:rsidR="00C94A40" w:rsidRDefault="00000000">
      <w:pPr>
        <w:spacing w:after="120"/>
        <w:jc w:val="both"/>
      </w:pPr>
      <w:r>
        <w:rPr>
          <w:rFonts w:ascii="Times New Roman" w:eastAsia="Times New Roman" w:hAnsi="Times New Roman" w:cs="Times New Roman"/>
          <w:sz w:val="20"/>
        </w:rPr>
        <w:t>The inference pipeline in the demo operates as follows:</w:t>
      </w:r>
    </w:p>
    <w:p w14:paraId="462C2664" w14:textId="77777777" w:rsidR="00C94A40" w:rsidRDefault="00000000">
      <w:pPr>
        <w:pStyle w:val="ListNumber"/>
        <w:spacing w:after="60"/>
        <w:jc w:val="both"/>
      </w:pPr>
      <w:r>
        <w:rPr>
          <w:rFonts w:ascii="Times New Roman" w:eastAsia="Times New Roman" w:hAnsi="Times New Roman" w:cs="Times New Roman"/>
          <w:sz w:val="20"/>
        </w:rPr>
        <w:t xml:space="preserve"> The user captures a frame via webcam or uploads a photo in the browser.</w:t>
      </w:r>
    </w:p>
    <w:p w14:paraId="26C995B5" w14:textId="77777777" w:rsidR="00C94A40" w:rsidRDefault="00000000">
      <w:pPr>
        <w:pStyle w:val="ListNumber"/>
        <w:spacing w:after="60"/>
        <w:jc w:val="both"/>
      </w:pPr>
      <w:r>
        <w:rPr>
          <w:rFonts w:ascii="Times New Roman" w:eastAsia="Times New Roman" w:hAnsi="Times New Roman" w:cs="Times New Roman"/>
          <w:sz w:val="20"/>
        </w:rPr>
        <w:t xml:space="preserve"> OpenCV's Haar Cascade face detector locates the largest face in the frame.</w:t>
      </w:r>
    </w:p>
    <w:p w14:paraId="1E811041" w14:textId="77777777" w:rsidR="00C94A40" w:rsidRDefault="00000000">
      <w:pPr>
        <w:pStyle w:val="ListNumber"/>
        <w:spacing w:after="60"/>
        <w:jc w:val="both"/>
      </w:pPr>
      <w:r>
        <w:rPr>
          <w:rFonts w:ascii="Times New Roman" w:eastAsia="Times New Roman" w:hAnsi="Times New Roman" w:cs="Times New Roman"/>
          <w:sz w:val="20"/>
        </w:rPr>
        <w:t xml:space="preserve"> A 10% padding is added around the detection bounding box to include chin and forehead.</w:t>
      </w:r>
    </w:p>
    <w:p w14:paraId="58595CBD" w14:textId="77777777" w:rsidR="00C94A40" w:rsidRDefault="00000000">
      <w:pPr>
        <w:pStyle w:val="ListNumber"/>
        <w:spacing w:after="60"/>
        <w:jc w:val="both"/>
      </w:pPr>
      <w:r>
        <w:rPr>
          <w:rFonts w:ascii="Times New Roman" w:eastAsia="Times New Roman" w:hAnsi="Times New Roman" w:cs="Times New Roman"/>
          <w:sz w:val="20"/>
        </w:rPr>
        <w:t xml:space="preserve"> The crop is resized to 224×224, converted to RGB, and normalised with ImageNet statistics.</w:t>
      </w:r>
    </w:p>
    <w:p w14:paraId="7747914E" w14:textId="77777777" w:rsidR="00C94A40" w:rsidRDefault="00000000">
      <w:pPr>
        <w:pStyle w:val="ListNumber"/>
        <w:spacing w:after="60"/>
        <w:jc w:val="both"/>
      </w:pPr>
      <w:r>
        <w:rPr>
          <w:rFonts w:ascii="Times New Roman" w:eastAsia="Times New Roman" w:hAnsi="Times New Roman" w:cs="Times New Roman"/>
          <w:sz w:val="20"/>
        </w:rPr>
        <w:t xml:space="preserve"> The preprocessed tensor is passed to the EfficientNet-B2 model running on MPS.</w:t>
      </w:r>
    </w:p>
    <w:p w14:paraId="0F9E4497" w14:textId="77777777" w:rsidR="00C94A40" w:rsidRDefault="00000000">
      <w:pPr>
        <w:pStyle w:val="ListNumber"/>
        <w:spacing w:after="60"/>
        <w:jc w:val="both"/>
      </w:pPr>
      <w:r>
        <w:rPr>
          <w:rFonts w:ascii="Times New Roman" w:eastAsia="Times New Roman" w:hAnsi="Times New Roman" w:cs="Times New Roman"/>
          <w:sz w:val="20"/>
        </w:rPr>
        <w:t xml:space="preserve"> Softmax probabilities are computed and displayed as an annotated image and horizontal bar chart.</w:t>
      </w:r>
    </w:p>
    <w:p w14:paraId="45BA13DF" w14:textId="77777777" w:rsidR="00C94A40" w:rsidRDefault="00000000">
      <w:pPr>
        <w:pStyle w:val="ListNumber"/>
        <w:spacing w:after="60"/>
        <w:jc w:val="both"/>
      </w:pPr>
      <w:r>
        <w:rPr>
          <w:rFonts w:ascii="Times New Roman" w:eastAsia="Times New Roman" w:hAnsi="Times New Roman" w:cs="Times New Roman"/>
          <w:sz w:val="20"/>
        </w:rPr>
        <w:t xml:space="preserve"> If no face is detected, the pipeline falls back to a centre crop to maintain responsiveness.</w:t>
      </w:r>
    </w:p>
    <w:p w14:paraId="0E9922A3" w14:textId="77777777" w:rsidR="00C94A40" w:rsidRDefault="00000000">
      <w:pPr>
        <w:spacing w:after="120"/>
        <w:jc w:val="both"/>
      </w:pPr>
      <w:r>
        <w:rPr>
          <w:rFonts w:ascii="Times New Roman" w:eastAsia="Times New Roman" w:hAnsi="Times New Roman" w:cs="Times New Roman"/>
          <w:sz w:val="20"/>
        </w:rPr>
        <w:t xml:space="preserve">The application auto-triggers inference when a new frame is captured (cam.change() event), eliminating the need for a manual submit button. The entire application runs locally at http://127.0.0.1:7860 and confirms </w:t>
      </w:r>
      <w:r>
        <w:rPr>
          <w:rFonts w:ascii="Times New Roman" w:eastAsia="Times New Roman" w:hAnsi="Times New Roman" w:cs="Times New Roman"/>
          <w:sz w:val="20"/>
        </w:rPr>
        <w:lastRenderedPageBreak/>
        <w:t>that the model meets the hardware efficiency requirement from the proposal — inference runs in real time on a standard Apple M1 laptop with no dedicated GPU.</w:t>
      </w:r>
    </w:p>
    <w:p w14:paraId="23D28BC7" w14:textId="77777777" w:rsidR="00C94A40" w:rsidRPr="00082219" w:rsidRDefault="00000000" w:rsidP="00082219">
      <w:pPr>
        <w:pStyle w:val="Heading1"/>
        <w:rPr>
          <w:rFonts w:ascii="Times New Roman" w:hAnsi="Times New Roman" w:cs="Times New Roman"/>
        </w:rPr>
      </w:pPr>
      <w:bookmarkStart w:id="28" w:name="_Toc229065201"/>
      <w:r w:rsidRPr="00082219">
        <w:rPr>
          <w:rFonts w:ascii="Times New Roman" w:hAnsi="Times New Roman" w:cs="Times New Roman"/>
        </w:rPr>
        <w:t>9.  Discussion</w:t>
      </w:r>
      <w:bookmarkEnd w:id="28"/>
    </w:p>
    <w:p w14:paraId="5F490C7C" w14:textId="77777777" w:rsidR="00C94A40" w:rsidRPr="00093600" w:rsidRDefault="00000000" w:rsidP="00093600">
      <w:pPr>
        <w:pStyle w:val="Heading2"/>
        <w:rPr>
          <w:rFonts w:ascii="Times New Roman" w:hAnsi="Times New Roman" w:cs="Times New Roman"/>
        </w:rPr>
      </w:pPr>
      <w:bookmarkStart w:id="29" w:name="_Toc229065202"/>
      <w:r w:rsidRPr="00093600">
        <w:rPr>
          <w:rFonts w:ascii="Times New Roman" w:hAnsi="Times New Roman" w:cs="Times New Roman"/>
        </w:rPr>
        <w:t>9.1  Addressing the Five Proposed Goals</w:t>
      </w:r>
      <w:bookmarkEnd w:id="29"/>
    </w:p>
    <w:p w14:paraId="1070DDEC" w14:textId="77777777" w:rsidR="00C94A40" w:rsidRDefault="00000000">
      <w:pPr>
        <w:spacing w:after="120"/>
        <w:jc w:val="both"/>
      </w:pPr>
      <w:r>
        <w:rPr>
          <w:rFonts w:ascii="Times New Roman" w:eastAsia="Times New Roman" w:hAnsi="Times New Roman" w:cs="Times New Roman"/>
          <w:sz w:val="20"/>
        </w:rPr>
        <w:t>The following table evaluates progress against each goal from the project proposal:</w:t>
      </w:r>
    </w:p>
    <w:tbl>
      <w:tblPr>
        <w:tblStyle w:val="TableGrid"/>
        <w:tblW w:w="0" w:type="auto"/>
        <w:jc w:val="center"/>
        <w:tblLook w:val="04A0" w:firstRow="1" w:lastRow="0" w:firstColumn="1" w:lastColumn="0" w:noHBand="0" w:noVBand="1"/>
      </w:tblPr>
      <w:tblGrid>
        <w:gridCol w:w="2880"/>
        <w:gridCol w:w="2880"/>
        <w:gridCol w:w="2880"/>
      </w:tblGrid>
      <w:tr w:rsidR="00C94A40" w14:paraId="2240E5D6" w14:textId="77777777">
        <w:trPr>
          <w:jc w:val="center"/>
        </w:trPr>
        <w:tc>
          <w:tcPr>
            <w:tcW w:w="2880" w:type="dxa"/>
            <w:shd w:val="clear" w:color="auto" w:fill="1F3864"/>
            <w:vAlign w:val="center"/>
          </w:tcPr>
          <w:p w14:paraId="4986DF65" w14:textId="77777777" w:rsidR="00C94A40" w:rsidRDefault="00000000">
            <w:pPr>
              <w:jc w:val="center"/>
            </w:pPr>
            <w:r>
              <w:rPr>
                <w:rFonts w:ascii="Times New Roman" w:eastAsia="Times New Roman" w:hAnsi="Times New Roman" w:cs="Times New Roman"/>
                <w:b/>
                <w:color w:val="FFFFFF"/>
                <w:sz w:val="18"/>
              </w:rPr>
              <w:t>Proposed Goal</w:t>
            </w:r>
          </w:p>
        </w:tc>
        <w:tc>
          <w:tcPr>
            <w:tcW w:w="2880" w:type="dxa"/>
            <w:shd w:val="clear" w:color="auto" w:fill="1F3864"/>
            <w:vAlign w:val="center"/>
          </w:tcPr>
          <w:p w14:paraId="5634EFA5" w14:textId="77777777" w:rsidR="00C94A40" w:rsidRDefault="00000000">
            <w:pPr>
              <w:jc w:val="center"/>
            </w:pPr>
            <w:r>
              <w:rPr>
                <w:rFonts w:ascii="Times New Roman" w:eastAsia="Times New Roman" w:hAnsi="Times New Roman" w:cs="Times New Roman"/>
                <w:b/>
                <w:color w:val="FFFFFF"/>
                <w:sz w:val="18"/>
              </w:rPr>
              <w:t>Implementation</w:t>
            </w:r>
          </w:p>
        </w:tc>
        <w:tc>
          <w:tcPr>
            <w:tcW w:w="2880" w:type="dxa"/>
            <w:shd w:val="clear" w:color="auto" w:fill="1F3864"/>
            <w:vAlign w:val="center"/>
          </w:tcPr>
          <w:p w14:paraId="47DA717F" w14:textId="77777777" w:rsidR="00C94A40" w:rsidRDefault="00000000">
            <w:pPr>
              <w:jc w:val="center"/>
            </w:pPr>
            <w:r>
              <w:rPr>
                <w:rFonts w:ascii="Times New Roman" w:eastAsia="Times New Roman" w:hAnsi="Times New Roman" w:cs="Times New Roman"/>
                <w:b/>
                <w:color w:val="FFFFFF"/>
                <w:sz w:val="18"/>
              </w:rPr>
              <w:t>Outcome</w:t>
            </w:r>
          </w:p>
        </w:tc>
      </w:tr>
      <w:tr w:rsidR="00C94A40" w14:paraId="5B175BC8" w14:textId="77777777">
        <w:trPr>
          <w:jc w:val="center"/>
        </w:trPr>
        <w:tc>
          <w:tcPr>
            <w:tcW w:w="2880" w:type="dxa"/>
            <w:vAlign w:val="center"/>
          </w:tcPr>
          <w:p w14:paraId="2EBE0E45" w14:textId="77777777" w:rsidR="00C94A40" w:rsidRDefault="00000000">
            <w:pPr>
              <w:jc w:val="center"/>
            </w:pPr>
            <w:r>
              <w:rPr>
                <w:rFonts w:ascii="Times New Roman" w:eastAsia="Times New Roman" w:hAnsi="Times New Roman" w:cs="Times New Roman"/>
                <w:sz w:val="18"/>
              </w:rPr>
              <w:t>Implementing Data Threshing</w:t>
            </w:r>
          </w:p>
        </w:tc>
        <w:tc>
          <w:tcPr>
            <w:tcW w:w="2880" w:type="dxa"/>
            <w:vAlign w:val="center"/>
          </w:tcPr>
          <w:p w14:paraId="4C364A80" w14:textId="77777777" w:rsidR="00C94A40" w:rsidRDefault="00000000">
            <w:pPr>
              <w:jc w:val="center"/>
            </w:pPr>
            <w:r>
              <w:rPr>
                <w:rFonts w:ascii="Times New Roman" w:eastAsia="Times New Roman" w:hAnsi="Times New Roman" w:cs="Times New Roman"/>
                <w:sz w:val="18"/>
              </w:rPr>
              <w:t>FIT-inspired pipeline: face detection, brightness, contrast, blur filters</w:t>
            </w:r>
          </w:p>
        </w:tc>
        <w:tc>
          <w:tcPr>
            <w:tcW w:w="2880" w:type="dxa"/>
            <w:vAlign w:val="center"/>
          </w:tcPr>
          <w:p w14:paraId="59D4FDBF" w14:textId="77777777" w:rsidR="00C94A40" w:rsidRDefault="00000000">
            <w:pPr>
              <w:jc w:val="center"/>
            </w:pPr>
            <w:r>
              <w:rPr>
                <w:rFonts w:ascii="Times New Roman" w:eastAsia="Times New Roman" w:hAnsi="Times New Roman" w:cs="Times New Roman"/>
                <w:sz w:val="18"/>
              </w:rPr>
              <w:t>Cleaner training set; reduced noise contribution from ambiguous samples</w:t>
            </w:r>
          </w:p>
        </w:tc>
      </w:tr>
      <w:tr w:rsidR="00C94A40" w14:paraId="01287C52" w14:textId="77777777">
        <w:trPr>
          <w:jc w:val="center"/>
        </w:trPr>
        <w:tc>
          <w:tcPr>
            <w:tcW w:w="2880" w:type="dxa"/>
            <w:vAlign w:val="center"/>
          </w:tcPr>
          <w:p w14:paraId="2A28E7DE" w14:textId="77777777" w:rsidR="00C94A40" w:rsidRDefault="00000000">
            <w:pPr>
              <w:jc w:val="center"/>
            </w:pPr>
            <w:r>
              <w:rPr>
                <w:rFonts w:ascii="Times New Roman" w:eastAsia="Times New Roman" w:hAnsi="Times New Roman" w:cs="Times New Roman"/>
                <w:sz w:val="18"/>
              </w:rPr>
              <w:t>Evaluating Efficient Architecture</w:t>
            </w:r>
          </w:p>
        </w:tc>
        <w:tc>
          <w:tcPr>
            <w:tcW w:w="2880" w:type="dxa"/>
            <w:vAlign w:val="center"/>
          </w:tcPr>
          <w:p w14:paraId="7E53EBD0" w14:textId="77777777" w:rsidR="00C94A40" w:rsidRDefault="00000000">
            <w:pPr>
              <w:jc w:val="center"/>
            </w:pPr>
            <w:r>
              <w:rPr>
                <w:rFonts w:ascii="Times New Roman" w:eastAsia="Times New Roman" w:hAnsi="Times New Roman" w:cs="Times New Roman"/>
                <w:sz w:val="18"/>
              </w:rPr>
              <w:t>EfficientNet-B2 with 9.1M parameters, 36 MB on disk</w:t>
            </w:r>
          </w:p>
        </w:tc>
        <w:tc>
          <w:tcPr>
            <w:tcW w:w="2880" w:type="dxa"/>
            <w:vAlign w:val="center"/>
          </w:tcPr>
          <w:p w14:paraId="748A854B" w14:textId="77777777" w:rsidR="00C94A40" w:rsidRDefault="00000000">
            <w:pPr>
              <w:jc w:val="center"/>
            </w:pPr>
            <w:r>
              <w:rPr>
                <w:rFonts w:ascii="Times New Roman" w:eastAsia="Times New Roman" w:hAnsi="Times New Roman" w:cs="Times New Roman"/>
                <w:sz w:val="18"/>
              </w:rPr>
              <w:t>Achieved ~60% accuracy within mobile-compatible parameter budget</w:t>
            </w:r>
          </w:p>
        </w:tc>
      </w:tr>
      <w:tr w:rsidR="00C94A40" w14:paraId="749AD499" w14:textId="77777777">
        <w:trPr>
          <w:jc w:val="center"/>
        </w:trPr>
        <w:tc>
          <w:tcPr>
            <w:tcW w:w="2880" w:type="dxa"/>
            <w:vAlign w:val="center"/>
          </w:tcPr>
          <w:p w14:paraId="093602D3" w14:textId="77777777" w:rsidR="00C94A40" w:rsidRDefault="00000000">
            <w:pPr>
              <w:jc w:val="center"/>
            </w:pPr>
            <w:r>
              <w:rPr>
                <w:rFonts w:ascii="Times New Roman" w:eastAsia="Times New Roman" w:hAnsi="Times New Roman" w:cs="Times New Roman"/>
                <w:sz w:val="18"/>
              </w:rPr>
              <w:t>Testing Optimisation Techniques</w:t>
            </w:r>
          </w:p>
        </w:tc>
        <w:tc>
          <w:tcPr>
            <w:tcW w:w="2880" w:type="dxa"/>
            <w:vAlign w:val="center"/>
          </w:tcPr>
          <w:p w14:paraId="7817127F" w14:textId="77777777" w:rsidR="00C94A40" w:rsidRDefault="00000000">
            <w:pPr>
              <w:jc w:val="center"/>
            </w:pPr>
            <w:r>
              <w:rPr>
                <w:rFonts w:ascii="Times New Roman" w:eastAsia="Times New Roman" w:hAnsi="Times New Roman" w:cs="Times New Roman"/>
                <w:sz w:val="18"/>
              </w:rPr>
              <w:t>Label smoothing (ε=0.1), clipped class weights, WeightedRandomSampler</w:t>
            </w:r>
          </w:p>
        </w:tc>
        <w:tc>
          <w:tcPr>
            <w:tcW w:w="2880" w:type="dxa"/>
            <w:vAlign w:val="center"/>
          </w:tcPr>
          <w:p w14:paraId="282D802C" w14:textId="77777777" w:rsidR="00C94A40" w:rsidRDefault="00000000">
            <w:pPr>
              <w:jc w:val="center"/>
            </w:pPr>
            <w:r>
              <w:rPr>
                <w:rFonts w:ascii="Times New Roman" w:eastAsia="Times New Roman" w:hAnsi="Times New Roman" w:cs="Times New Roman"/>
                <w:sz w:val="18"/>
              </w:rPr>
              <w:t>Disgust/fear F1 improved from 0.00 to ~0.45; overconfidence reduced</w:t>
            </w:r>
          </w:p>
        </w:tc>
      </w:tr>
      <w:tr w:rsidR="00C94A40" w14:paraId="7CFA66EB" w14:textId="77777777">
        <w:trPr>
          <w:jc w:val="center"/>
        </w:trPr>
        <w:tc>
          <w:tcPr>
            <w:tcW w:w="2880" w:type="dxa"/>
            <w:vAlign w:val="center"/>
          </w:tcPr>
          <w:p w14:paraId="72DAEFC2" w14:textId="77777777" w:rsidR="00C94A40" w:rsidRDefault="00000000">
            <w:pPr>
              <w:jc w:val="center"/>
            </w:pPr>
            <w:r>
              <w:rPr>
                <w:rFonts w:ascii="Times New Roman" w:eastAsia="Times New Roman" w:hAnsi="Times New Roman" w:cs="Times New Roman"/>
                <w:sz w:val="18"/>
              </w:rPr>
              <w:t>Bridging the Gap to Mobile</w:t>
            </w:r>
          </w:p>
        </w:tc>
        <w:tc>
          <w:tcPr>
            <w:tcW w:w="2880" w:type="dxa"/>
            <w:vAlign w:val="center"/>
          </w:tcPr>
          <w:p w14:paraId="542CE12F" w14:textId="77777777" w:rsidR="00C94A40" w:rsidRDefault="00000000">
            <w:pPr>
              <w:jc w:val="center"/>
            </w:pPr>
            <w:r>
              <w:rPr>
                <w:rFonts w:ascii="Times New Roman" w:eastAsia="Times New Roman" w:hAnsi="Times New Roman" w:cs="Times New Roman"/>
                <w:sz w:val="18"/>
              </w:rPr>
              <w:t>Gradio app with webcam, Haar cascade face detection, MPS inference</w:t>
            </w:r>
          </w:p>
        </w:tc>
        <w:tc>
          <w:tcPr>
            <w:tcW w:w="2880" w:type="dxa"/>
            <w:vAlign w:val="center"/>
          </w:tcPr>
          <w:p w14:paraId="58C79DB7" w14:textId="77777777" w:rsidR="00C94A40" w:rsidRDefault="00000000">
            <w:pPr>
              <w:jc w:val="center"/>
            </w:pPr>
            <w:r>
              <w:rPr>
                <w:rFonts w:ascii="Times New Roman" w:eastAsia="Times New Roman" w:hAnsi="Times New Roman" w:cs="Times New Roman"/>
                <w:sz w:val="18"/>
              </w:rPr>
              <w:t>Live real-time demo on Apple M1; no dedicated GPU required</w:t>
            </w:r>
          </w:p>
        </w:tc>
      </w:tr>
      <w:tr w:rsidR="00C94A40" w14:paraId="380879C5" w14:textId="77777777">
        <w:trPr>
          <w:jc w:val="center"/>
        </w:trPr>
        <w:tc>
          <w:tcPr>
            <w:tcW w:w="2880" w:type="dxa"/>
            <w:vAlign w:val="center"/>
          </w:tcPr>
          <w:p w14:paraId="2D4B45BA" w14:textId="77777777" w:rsidR="00C94A40" w:rsidRDefault="00000000">
            <w:pPr>
              <w:jc w:val="center"/>
            </w:pPr>
            <w:r>
              <w:rPr>
                <w:rFonts w:ascii="Times New Roman" w:eastAsia="Times New Roman" w:hAnsi="Times New Roman" w:cs="Times New Roman"/>
                <w:sz w:val="18"/>
              </w:rPr>
              <w:t>Maximising Performance</w:t>
            </w:r>
          </w:p>
        </w:tc>
        <w:tc>
          <w:tcPr>
            <w:tcW w:w="2880" w:type="dxa"/>
            <w:vAlign w:val="center"/>
          </w:tcPr>
          <w:p w14:paraId="3BBEA9E4" w14:textId="77777777" w:rsidR="00C94A40" w:rsidRDefault="00000000">
            <w:pPr>
              <w:jc w:val="center"/>
            </w:pPr>
            <w:r>
              <w:rPr>
                <w:rFonts w:ascii="Times New Roman" w:eastAsia="Times New Roman" w:hAnsi="Times New Roman" w:cs="Times New Roman"/>
                <w:sz w:val="18"/>
              </w:rPr>
              <w:t>EnsembleFER class implemented (soft &amp; hard voting); single model trained</w:t>
            </w:r>
          </w:p>
        </w:tc>
        <w:tc>
          <w:tcPr>
            <w:tcW w:w="2880" w:type="dxa"/>
            <w:vAlign w:val="center"/>
          </w:tcPr>
          <w:p w14:paraId="1C8867F2" w14:textId="77777777" w:rsidR="00C94A40" w:rsidRDefault="00000000">
            <w:pPr>
              <w:jc w:val="center"/>
            </w:pPr>
            <w:r>
              <w:rPr>
                <w:rFonts w:ascii="Times New Roman" w:eastAsia="Times New Roman" w:hAnsi="Times New Roman" w:cs="Times New Roman"/>
                <w:sz w:val="18"/>
              </w:rPr>
              <w:t>Architecture ready; full ensemble training is a future work item</w:t>
            </w:r>
          </w:p>
        </w:tc>
      </w:tr>
    </w:tbl>
    <w:p w14:paraId="38343FA7" w14:textId="77777777" w:rsidR="00C94A40" w:rsidRDefault="00000000">
      <w:pPr>
        <w:spacing w:before="40" w:after="160"/>
        <w:jc w:val="center"/>
      </w:pPr>
      <w:r>
        <w:rPr>
          <w:rFonts w:ascii="Times New Roman" w:eastAsia="Times New Roman" w:hAnsi="Times New Roman" w:cs="Times New Roman"/>
          <w:i/>
          <w:sz w:val="18"/>
        </w:rPr>
        <w:t>Table 5. Project goals vs. outcomes.</w:t>
      </w:r>
    </w:p>
    <w:p w14:paraId="477AAF47" w14:textId="77777777" w:rsidR="00C94A40" w:rsidRPr="00093600" w:rsidRDefault="00000000" w:rsidP="00093600">
      <w:pPr>
        <w:pStyle w:val="Heading2"/>
        <w:rPr>
          <w:rFonts w:ascii="Times New Roman" w:hAnsi="Times New Roman" w:cs="Times New Roman"/>
        </w:rPr>
      </w:pPr>
      <w:bookmarkStart w:id="30" w:name="_Toc229065203"/>
      <w:r w:rsidRPr="00093600">
        <w:rPr>
          <w:rFonts w:ascii="Times New Roman" w:hAnsi="Times New Roman" w:cs="Times New Roman"/>
        </w:rPr>
        <w:t>9.2  Limitations</w:t>
      </w:r>
      <w:bookmarkEnd w:id="30"/>
    </w:p>
    <w:p w14:paraId="48A306D1" w14:textId="77777777" w:rsidR="00C94A40" w:rsidRDefault="00000000">
      <w:pPr>
        <w:pStyle w:val="ListBullet"/>
        <w:spacing w:after="60"/>
        <w:jc w:val="both"/>
      </w:pPr>
      <w:r>
        <w:rPr>
          <w:rFonts w:ascii="Times New Roman" w:eastAsia="Times New Roman" w:hAnsi="Times New Roman" w:cs="Times New Roman"/>
          <w:b/>
          <w:sz w:val="20"/>
        </w:rPr>
        <w:t xml:space="preserve">Reduced Training Data: </w:t>
      </w:r>
      <w:r>
        <w:rPr>
          <w:rFonts w:ascii="Times New Roman" w:eastAsia="Times New Roman" w:hAnsi="Times New Roman" w:cs="Times New Roman"/>
          <w:sz w:val="20"/>
        </w:rPr>
        <w:t xml:space="preserve"> Only ~33% of FER2013 training data was used to fit within the 8 GB M1 memory budget. Training on the full dataset on a CUDA GPU would likely close the gap toward the 75.8% benchmark reported by Khanzada et al.</w:t>
      </w:r>
    </w:p>
    <w:p w14:paraId="31495977" w14:textId="77777777" w:rsidR="00C94A40" w:rsidRDefault="00000000">
      <w:pPr>
        <w:pStyle w:val="ListBullet"/>
        <w:spacing w:after="60"/>
        <w:jc w:val="both"/>
      </w:pPr>
      <w:r>
        <w:rPr>
          <w:rFonts w:ascii="Times New Roman" w:eastAsia="Times New Roman" w:hAnsi="Times New Roman" w:cs="Times New Roman"/>
          <w:b/>
          <w:sz w:val="20"/>
        </w:rPr>
        <w:t xml:space="preserve">JAFFE Domain Gap: </w:t>
      </w:r>
      <w:r>
        <w:rPr>
          <w:rFonts w:ascii="Times New Roman" w:eastAsia="Times New Roman" w:hAnsi="Times New Roman" w:cs="Times New Roman"/>
          <w:sz w:val="20"/>
        </w:rPr>
        <w:t xml:space="preserve"> JAFFE results are weak due to domain shift. The model was not exposed to Japanese facial structures or controlled studio lighting during training.</w:t>
      </w:r>
    </w:p>
    <w:p w14:paraId="65FA0664" w14:textId="77777777" w:rsidR="00C94A40" w:rsidRDefault="00000000">
      <w:pPr>
        <w:pStyle w:val="ListBullet"/>
        <w:spacing w:after="60"/>
        <w:jc w:val="both"/>
      </w:pPr>
      <w:r>
        <w:rPr>
          <w:rFonts w:ascii="Times New Roman" w:eastAsia="Times New Roman" w:hAnsi="Times New Roman" w:cs="Times New Roman"/>
          <w:b/>
          <w:sz w:val="20"/>
        </w:rPr>
        <w:t xml:space="preserve">Ensemble Not Fully Trained: </w:t>
      </w:r>
      <w:r>
        <w:rPr>
          <w:rFonts w:ascii="Times New Roman" w:eastAsia="Times New Roman" w:hAnsi="Times New Roman" w:cs="Times New Roman"/>
          <w:sz w:val="20"/>
        </w:rPr>
        <w:t xml:space="preserve"> The ensemble module (EnsembleFER) was implemented and validated architecturally but could not be fully trained (five independent checkpoints) within the project timeline. Ensemble voting is expected to further improve accuracy by 2–4%.</w:t>
      </w:r>
    </w:p>
    <w:p w14:paraId="43D41434" w14:textId="77777777" w:rsidR="00C94A40" w:rsidRDefault="00000000">
      <w:pPr>
        <w:pStyle w:val="ListBullet"/>
        <w:spacing w:after="60"/>
        <w:jc w:val="both"/>
      </w:pPr>
      <w:r>
        <w:rPr>
          <w:rFonts w:ascii="Times New Roman" w:eastAsia="Times New Roman" w:hAnsi="Times New Roman" w:cs="Times New Roman"/>
          <w:b/>
          <w:sz w:val="20"/>
        </w:rPr>
        <w:t xml:space="preserve">Face Detector Limitation: </w:t>
      </w:r>
      <w:r>
        <w:rPr>
          <w:rFonts w:ascii="Times New Roman" w:eastAsia="Times New Roman" w:hAnsi="Times New Roman" w:cs="Times New Roman"/>
          <w:sz w:val="20"/>
        </w:rPr>
        <w:t xml:space="preserve"> Haar cascade face detection is fast but less robust than deep-learning-based detectors (e.g. MTCNN, RetinaFace) for tilted or partially occluded faces.</w:t>
      </w:r>
    </w:p>
    <w:p w14:paraId="3A17DB9E" w14:textId="77777777" w:rsidR="00C94A40" w:rsidRPr="00082219" w:rsidRDefault="00000000" w:rsidP="00082219">
      <w:pPr>
        <w:pStyle w:val="Heading1"/>
        <w:rPr>
          <w:rFonts w:ascii="Times New Roman" w:hAnsi="Times New Roman" w:cs="Times New Roman"/>
        </w:rPr>
      </w:pPr>
      <w:bookmarkStart w:id="31" w:name="_Toc229065204"/>
      <w:r w:rsidRPr="00082219">
        <w:rPr>
          <w:rFonts w:ascii="Times New Roman" w:hAnsi="Times New Roman" w:cs="Times New Roman"/>
        </w:rPr>
        <w:t>10.  Conclusion and Future Work</w:t>
      </w:r>
      <w:bookmarkEnd w:id="31"/>
    </w:p>
    <w:p w14:paraId="4051163D" w14:textId="77777777" w:rsidR="00C94A40" w:rsidRDefault="00000000">
      <w:pPr>
        <w:spacing w:after="120"/>
        <w:jc w:val="both"/>
      </w:pPr>
      <w:r>
        <w:rPr>
          <w:rFonts w:ascii="Times New Roman" w:eastAsia="Times New Roman" w:hAnsi="Times New Roman" w:cs="Times New Roman"/>
          <w:sz w:val="20"/>
        </w:rPr>
        <w:t>This project successfully delivered an Advanced Facial Emotion Recognition system that addresses all five challenges identified in the project proposal. The EfficientNet-B2 model trained with the combined data threshing, WeightedRandomSampler, freeze–unfreeze backbone schedule, CosineAnnealingLR, and Label Smoothing Cross-Entropy pipeline achieves approximately 60% accuracy and F1-macro on both FER2013 and CK+48 test sets. This result meaningfully exceeds the performance of an unoptimised baseline (F1-macro ≈ 0.41 before these improvements) and confirms that the proposed methodology is sound and reproducible on consumer hardware.</w:t>
      </w:r>
    </w:p>
    <w:p w14:paraId="01CEF3D6" w14:textId="77777777" w:rsidR="00C94A40" w:rsidRDefault="00000000">
      <w:pPr>
        <w:spacing w:after="120"/>
        <w:jc w:val="both"/>
      </w:pPr>
      <w:r>
        <w:rPr>
          <w:rFonts w:ascii="Times New Roman" w:eastAsia="Times New Roman" w:hAnsi="Times New Roman" w:cs="Times New Roman"/>
          <w:sz w:val="20"/>
        </w:rPr>
        <w:t>The live Gradio webcam application demonstrates that the trained model generalises to unseen faces in real-world conditions and runs comfortably within the resource constraints of an Apple M1 laptop, validating the Green AI and mobile-viability objectives.</w:t>
      </w:r>
    </w:p>
    <w:p w14:paraId="7B6D0BC4" w14:textId="77777777" w:rsidR="00C94A40" w:rsidRDefault="00000000">
      <w:pPr>
        <w:spacing w:after="120"/>
        <w:jc w:val="both"/>
      </w:pPr>
      <w:r>
        <w:rPr>
          <w:rFonts w:ascii="Times New Roman" w:eastAsia="Times New Roman" w:hAnsi="Times New Roman" w:cs="Times New Roman"/>
          <w:sz w:val="20"/>
        </w:rPr>
        <w:lastRenderedPageBreak/>
        <w:t>Priority areas for future work include:</w:t>
      </w:r>
    </w:p>
    <w:p w14:paraId="216952CC" w14:textId="77777777" w:rsidR="00C94A40" w:rsidRDefault="00000000">
      <w:pPr>
        <w:pStyle w:val="ListNumber"/>
        <w:spacing w:after="60"/>
        <w:jc w:val="both"/>
      </w:pPr>
      <w:r>
        <w:rPr>
          <w:rFonts w:ascii="Times New Roman" w:eastAsia="Times New Roman" w:hAnsi="Times New Roman" w:cs="Times New Roman"/>
          <w:sz w:val="20"/>
        </w:rPr>
        <w:t>Training on the full FER2013 dataset on a CUDA-enabled machine to close the accuracy gap toward the 75.8% Stanford benchmark.</w:t>
      </w:r>
    </w:p>
    <w:p w14:paraId="609A186D" w14:textId="77777777" w:rsidR="00C94A40" w:rsidRDefault="00000000">
      <w:pPr>
        <w:pStyle w:val="ListNumber"/>
        <w:spacing w:after="60"/>
        <w:jc w:val="both"/>
      </w:pPr>
      <w:r>
        <w:rPr>
          <w:rFonts w:ascii="Times New Roman" w:eastAsia="Times New Roman" w:hAnsi="Times New Roman" w:cs="Times New Roman"/>
          <w:sz w:val="20"/>
        </w:rPr>
        <w:t>Training and evaluating the full five-model EnsembleFER system with soft voting across independently seeded checkpoints.</w:t>
      </w:r>
    </w:p>
    <w:p w14:paraId="12A7EFE8" w14:textId="77777777" w:rsidR="00C94A40" w:rsidRDefault="00000000">
      <w:pPr>
        <w:pStyle w:val="ListNumber"/>
        <w:spacing w:after="60"/>
        <w:jc w:val="both"/>
      </w:pPr>
      <w:r>
        <w:rPr>
          <w:rFonts w:ascii="Times New Roman" w:eastAsia="Times New Roman" w:hAnsi="Times New Roman" w:cs="Times New Roman"/>
          <w:sz w:val="20"/>
        </w:rPr>
        <w:t>Replacing Haar cascade with a deep-learning face detector (MTCNN or RetinaFace) in the Gradio demo to improve robustness to tilted and partially occluded faces.</w:t>
      </w:r>
    </w:p>
    <w:p w14:paraId="4FAB56BF" w14:textId="77777777" w:rsidR="00C94A40" w:rsidRDefault="00000000">
      <w:pPr>
        <w:pStyle w:val="ListNumber"/>
        <w:spacing w:after="60"/>
        <w:jc w:val="both"/>
      </w:pPr>
      <w:r>
        <w:rPr>
          <w:rFonts w:ascii="Times New Roman" w:eastAsia="Times New Roman" w:hAnsi="Times New Roman" w:cs="Times New Roman"/>
          <w:sz w:val="20"/>
        </w:rPr>
        <w:t>Expanding the training data with JAFFE-style controlled imagery to improve cross-demographic generalisation.</w:t>
      </w:r>
    </w:p>
    <w:p w14:paraId="7B2BB174" w14:textId="77777777" w:rsidR="00C94A40" w:rsidRDefault="00000000">
      <w:pPr>
        <w:pStyle w:val="ListNumber"/>
        <w:spacing w:after="60"/>
        <w:jc w:val="both"/>
      </w:pPr>
      <w:r>
        <w:rPr>
          <w:rFonts w:ascii="Times New Roman" w:eastAsia="Times New Roman" w:hAnsi="Times New Roman" w:cs="Times New Roman"/>
          <w:sz w:val="20"/>
        </w:rPr>
        <w:t>Exporting the model to ONNX or CoreML for direct on-device deployment on iOS or Android.</w:t>
      </w:r>
    </w:p>
    <w:p w14:paraId="5643A7B3" w14:textId="77777777" w:rsidR="00C94A40" w:rsidRPr="00082219" w:rsidRDefault="00000000" w:rsidP="00082219">
      <w:pPr>
        <w:pStyle w:val="Heading1"/>
        <w:rPr>
          <w:rFonts w:ascii="Times New Roman" w:hAnsi="Times New Roman" w:cs="Times New Roman"/>
        </w:rPr>
      </w:pPr>
      <w:bookmarkStart w:id="32" w:name="_Toc229065205"/>
      <w:r w:rsidRPr="00082219">
        <w:rPr>
          <w:rFonts w:ascii="Times New Roman" w:hAnsi="Times New Roman" w:cs="Times New Roman"/>
        </w:rPr>
        <w:t>References</w:t>
      </w:r>
      <w:bookmarkEnd w:id="32"/>
    </w:p>
    <w:p w14:paraId="7C8561E7" w14:textId="77777777" w:rsidR="00C94A40" w:rsidRDefault="00000000">
      <w:pPr>
        <w:spacing w:after="100"/>
        <w:ind w:left="576" w:hanging="576"/>
        <w:jc w:val="both"/>
      </w:pPr>
      <w:r>
        <w:rPr>
          <w:rFonts w:ascii="Times New Roman" w:eastAsia="Times New Roman" w:hAnsi="Times New Roman" w:cs="Times New Roman"/>
          <w:sz w:val="20"/>
        </w:rPr>
        <w:t xml:space="preserve">Goodfellow, I., Erhan, D., Carrier, P. L., Courville, A., Mirza, M., Hamner, B., … Bengio, Y. (2013). </w:t>
      </w:r>
      <w:r>
        <w:rPr>
          <w:rFonts w:ascii="Times New Roman" w:eastAsia="Times New Roman" w:hAnsi="Times New Roman" w:cs="Times New Roman"/>
          <w:i/>
          <w:sz w:val="20"/>
        </w:rPr>
        <w:t>Challenges in representation learning: A report on three machine learning contests.</w:t>
      </w:r>
      <w:r>
        <w:rPr>
          <w:rFonts w:ascii="Times New Roman" w:eastAsia="Times New Roman" w:hAnsi="Times New Roman" w:cs="Times New Roman"/>
          <w:sz w:val="20"/>
        </w:rPr>
        <w:t xml:space="preserve"> ICML 2013 Workshop on Challenges in Representation Learning. FER2013 dataset available via Kaggle.</w:t>
      </w:r>
    </w:p>
    <w:p w14:paraId="2409DFFE" w14:textId="77777777" w:rsidR="00C94A40" w:rsidRDefault="00000000">
      <w:pPr>
        <w:spacing w:after="100"/>
        <w:ind w:left="576" w:hanging="576"/>
        <w:jc w:val="both"/>
      </w:pPr>
      <w:r>
        <w:rPr>
          <w:rFonts w:ascii="Times New Roman" w:eastAsia="Times New Roman" w:hAnsi="Times New Roman" w:cs="Times New Roman"/>
          <w:sz w:val="20"/>
        </w:rPr>
        <w:t xml:space="preserve">Jung Hwan Kim, A. P. (2021, March 21). </w:t>
      </w:r>
      <w:r>
        <w:rPr>
          <w:rFonts w:ascii="Times New Roman" w:eastAsia="Times New Roman" w:hAnsi="Times New Roman" w:cs="Times New Roman"/>
          <w:i/>
          <w:sz w:val="20"/>
        </w:rPr>
        <w:t>The Extensive Usage of the Facial Image Threshing Machine for Facial Emotion Recognition Performance.</w:t>
      </w:r>
      <w:r>
        <w:rPr>
          <w:rFonts w:ascii="Times New Roman" w:eastAsia="Times New Roman" w:hAnsi="Times New Roman" w:cs="Times New Roman"/>
          <w:sz w:val="20"/>
        </w:rPr>
        <w:t xml:space="preserve"> National Library of Medicine. https://pmc.ncbi.nlm.nih.gov/articles/PMC7998952/#abstract1</w:t>
      </w:r>
    </w:p>
    <w:p w14:paraId="29E2DD87" w14:textId="77777777" w:rsidR="00C94A40" w:rsidRDefault="00000000">
      <w:pPr>
        <w:spacing w:after="100"/>
        <w:ind w:left="576" w:hanging="576"/>
        <w:jc w:val="both"/>
      </w:pPr>
      <w:r>
        <w:rPr>
          <w:rFonts w:ascii="Times New Roman" w:eastAsia="Times New Roman" w:hAnsi="Times New Roman" w:cs="Times New Roman"/>
          <w:sz w:val="20"/>
        </w:rPr>
        <w:t xml:space="preserve">Khanzada, A., Bai, C., &amp; Celepcikay, F. T. (n.d.). </w:t>
      </w:r>
      <w:r>
        <w:rPr>
          <w:rFonts w:ascii="Times New Roman" w:eastAsia="Times New Roman" w:hAnsi="Times New Roman" w:cs="Times New Roman"/>
          <w:i/>
          <w:sz w:val="20"/>
        </w:rPr>
        <w:t>Facial Expression Recognition with Deep Learning.</w:t>
      </w:r>
      <w:r>
        <w:rPr>
          <w:rFonts w:ascii="Times New Roman" w:eastAsia="Times New Roman" w:hAnsi="Times New Roman" w:cs="Times New Roman"/>
          <w:sz w:val="20"/>
        </w:rPr>
        <w:t xml:space="preserve"> Stanford University CS230. https://cs230.stanford.edu/projects_winter_2020/reports/32610274.pdf</w:t>
      </w:r>
    </w:p>
    <w:p w14:paraId="7F595E1A" w14:textId="77777777" w:rsidR="00C94A40" w:rsidRDefault="00000000">
      <w:pPr>
        <w:spacing w:after="100"/>
        <w:ind w:left="576" w:hanging="576"/>
        <w:jc w:val="both"/>
      </w:pPr>
      <w:r>
        <w:rPr>
          <w:rFonts w:ascii="Times New Roman" w:eastAsia="Times New Roman" w:hAnsi="Times New Roman" w:cs="Times New Roman"/>
          <w:sz w:val="20"/>
        </w:rPr>
        <w:t xml:space="preserve">Lucey, P., Cohn, J. F., Kanade, T., Saragih, J., Ambadar, Z., &amp; Matthews, I. (2010). The Extended Cohn-Kanade Dataset (CK+): A complete dataset for action unit and emotion-specified expression. </w:t>
      </w:r>
      <w:r>
        <w:rPr>
          <w:rFonts w:ascii="Times New Roman" w:eastAsia="Times New Roman" w:hAnsi="Times New Roman" w:cs="Times New Roman"/>
          <w:i/>
          <w:sz w:val="20"/>
        </w:rPr>
        <w:t>CVPR 2010 Workshops.</w:t>
      </w:r>
      <w:r>
        <w:rPr>
          <w:rFonts w:ascii="Times New Roman" w:eastAsia="Times New Roman" w:hAnsi="Times New Roman" w:cs="Times New Roman"/>
          <w:sz w:val="20"/>
        </w:rPr>
        <w:t xml:space="preserve"> CK+48 dataset.</w:t>
      </w:r>
    </w:p>
    <w:p w14:paraId="227C1863" w14:textId="77777777" w:rsidR="00C94A40" w:rsidRDefault="00000000">
      <w:pPr>
        <w:spacing w:after="100"/>
        <w:ind w:left="576" w:hanging="576"/>
        <w:jc w:val="both"/>
      </w:pPr>
      <w:r>
        <w:rPr>
          <w:rFonts w:ascii="Times New Roman" w:eastAsia="Times New Roman" w:hAnsi="Times New Roman" w:cs="Times New Roman"/>
          <w:sz w:val="20"/>
        </w:rPr>
        <w:t xml:space="preserve">Lyons, M. J., Budynek, J., &amp; Akamatsu, S. (1998). Automatic classification of single facial images. </w:t>
      </w:r>
      <w:r>
        <w:rPr>
          <w:rFonts w:ascii="Times New Roman" w:eastAsia="Times New Roman" w:hAnsi="Times New Roman" w:cs="Times New Roman"/>
          <w:i/>
          <w:sz w:val="20"/>
        </w:rPr>
        <w:t>IEEE Transactions on Pattern Analysis and Machine Intelligence, 21(12), 1357–1362.</w:t>
      </w:r>
      <w:r>
        <w:rPr>
          <w:rFonts w:ascii="Times New Roman" w:eastAsia="Times New Roman" w:hAnsi="Times New Roman" w:cs="Times New Roman"/>
          <w:sz w:val="20"/>
        </w:rPr>
        <w:t xml:space="preserve"> JAFFE dataset.</w:t>
      </w:r>
    </w:p>
    <w:p w14:paraId="0DC05B12" w14:textId="77777777" w:rsidR="00C94A40" w:rsidRDefault="00000000">
      <w:pPr>
        <w:spacing w:after="100"/>
        <w:ind w:left="576" w:hanging="576"/>
        <w:jc w:val="both"/>
      </w:pPr>
      <w:r>
        <w:rPr>
          <w:rFonts w:ascii="Times New Roman" w:eastAsia="Times New Roman" w:hAnsi="Times New Roman" w:cs="Times New Roman"/>
          <w:sz w:val="20"/>
        </w:rPr>
        <w:t xml:space="preserve">Naik, S., Bagayatkar, S., &amp; Singh, P. (2026, January 26). </w:t>
      </w:r>
      <w:r>
        <w:rPr>
          <w:rFonts w:ascii="Times New Roman" w:eastAsia="Times New Roman" w:hAnsi="Times New Roman" w:cs="Times New Roman"/>
          <w:i/>
          <w:sz w:val="20"/>
        </w:rPr>
        <w:t>Facial Emotion Recognition on FER-2013 using an EfficientNetB2-Based Approach.</w:t>
      </w:r>
      <w:r>
        <w:rPr>
          <w:rFonts w:ascii="Times New Roman" w:eastAsia="Times New Roman" w:hAnsi="Times New Roman" w:cs="Times New Roman"/>
          <w:sz w:val="20"/>
        </w:rPr>
        <w:t xml:space="preserve"> Arxiv. https://arxiv.org/pdf/2601.18228</w:t>
      </w:r>
    </w:p>
    <w:p w14:paraId="2772717F" w14:textId="77777777" w:rsidR="00C94A40" w:rsidRDefault="00000000">
      <w:pPr>
        <w:spacing w:after="100"/>
        <w:ind w:left="576" w:hanging="576"/>
        <w:jc w:val="both"/>
      </w:pPr>
      <w:r>
        <w:rPr>
          <w:rFonts w:ascii="Times New Roman" w:eastAsia="Times New Roman" w:hAnsi="Times New Roman" w:cs="Times New Roman"/>
          <w:sz w:val="20"/>
        </w:rPr>
        <w:t xml:space="preserve">Tan, M., &amp; Le, Q. V. (2019). </w:t>
      </w:r>
      <w:r>
        <w:rPr>
          <w:rFonts w:ascii="Times New Roman" w:eastAsia="Times New Roman" w:hAnsi="Times New Roman" w:cs="Times New Roman"/>
          <w:i/>
          <w:sz w:val="20"/>
        </w:rPr>
        <w:t>EfficientNet: Rethinking Model Scaling for Convolutional Neural Networks.</w:t>
      </w:r>
      <w:r>
        <w:rPr>
          <w:rFonts w:ascii="Times New Roman" w:eastAsia="Times New Roman" w:hAnsi="Times New Roman" w:cs="Times New Roman"/>
          <w:sz w:val="20"/>
        </w:rPr>
        <w:t xml:space="preserve"> Proceedings of the 36th International Conference on Machine Learning (ICML 2019).</w:t>
      </w:r>
    </w:p>
    <w:sectPr w:rsidR="00C94A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5372823">
    <w:abstractNumId w:val="8"/>
  </w:num>
  <w:num w:numId="2" w16cid:durableId="1042024423">
    <w:abstractNumId w:val="6"/>
  </w:num>
  <w:num w:numId="3" w16cid:durableId="1171532875">
    <w:abstractNumId w:val="5"/>
  </w:num>
  <w:num w:numId="4" w16cid:durableId="97220668">
    <w:abstractNumId w:val="4"/>
  </w:num>
  <w:num w:numId="5" w16cid:durableId="2000502371">
    <w:abstractNumId w:val="7"/>
  </w:num>
  <w:num w:numId="6" w16cid:durableId="1173377268">
    <w:abstractNumId w:val="3"/>
  </w:num>
  <w:num w:numId="7" w16cid:durableId="867643214">
    <w:abstractNumId w:val="2"/>
  </w:num>
  <w:num w:numId="8" w16cid:durableId="1707631626">
    <w:abstractNumId w:val="1"/>
  </w:num>
  <w:num w:numId="9" w16cid:durableId="1829176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E7"/>
    <w:rsid w:val="00034616"/>
    <w:rsid w:val="0006063C"/>
    <w:rsid w:val="00082219"/>
    <w:rsid w:val="00093600"/>
    <w:rsid w:val="0015074B"/>
    <w:rsid w:val="00276B70"/>
    <w:rsid w:val="0029639D"/>
    <w:rsid w:val="00326F90"/>
    <w:rsid w:val="0051311B"/>
    <w:rsid w:val="00907BFF"/>
    <w:rsid w:val="00AA1D8D"/>
    <w:rsid w:val="00B47730"/>
    <w:rsid w:val="00BF5492"/>
    <w:rsid w:val="00C94A4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89D95"/>
  <w14:defaultImageDpi w14:val="300"/>
  <w15:docId w15:val="{2885B11C-79B4-6C4B-BD06-A67CCBF5F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82219"/>
    <w:pPr>
      <w:spacing w:before="120" w:after="0"/>
    </w:pPr>
    <w:rPr>
      <w:rFonts w:cs="Times New Roman"/>
      <w:b/>
      <w:bCs/>
      <w:i/>
      <w:iCs/>
      <w:sz w:val="24"/>
      <w:szCs w:val="28"/>
    </w:rPr>
  </w:style>
  <w:style w:type="paragraph" w:styleId="TOC2">
    <w:name w:val="toc 2"/>
    <w:basedOn w:val="Normal"/>
    <w:next w:val="Normal"/>
    <w:autoRedefine/>
    <w:uiPriority w:val="39"/>
    <w:unhideWhenUsed/>
    <w:rsid w:val="00082219"/>
    <w:pPr>
      <w:spacing w:before="120" w:after="0"/>
      <w:ind w:left="220"/>
    </w:pPr>
    <w:rPr>
      <w:rFonts w:cs="Times New Roman"/>
      <w:b/>
      <w:bCs/>
      <w:szCs w:val="26"/>
    </w:rPr>
  </w:style>
  <w:style w:type="paragraph" w:styleId="TOC3">
    <w:name w:val="toc 3"/>
    <w:basedOn w:val="Normal"/>
    <w:next w:val="Normal"/>
    <w:autoRedefine/>
    <w:uiPriority w:val="39"/>
    <w:semiHidden/>
    <w:unhideWhenUsed/>
    <w:rsid w:val="00082219"/>
    <w:pPr>
      <w:spacing w:after="0"/>
      <w:ind w:left="440"/>
    </w:pPr>
    <w:rPr>
      <w:rFonts w:cs="Times New Roman"/>
      <w:sz w:val="20"/>
      <w:szCs w:val="24"/>
    </w:rPr>
  </w:style>
  <w:style w:type="paragraph" w:styleId="TOC4">
    <w:name w:val="toc 4"/>
    <w:basedOn w:val="Normal"/>
    <w:next w:val="Normal"/>
    <w:autoRedefine/>
    <w:uiPriority w:val="39"/>
    <w:semiHidden/>
    <w:unhideWhenUsed/>
    <w:rsid w:val="00082219"/>
    <w:pPr>
      <w:spacing w:after="0"/>
      <w:ind w:left="660"/>
    </w:pPr>
    <w:rPr>
      <w:rFonts w:cs="Times New Roman"/>
      <w:sz w:val="20"/>
      <w:szCs w:val="24"/>
    </w:rPr>
  </w:style>
  <w:style w:type="paragraph" w:styleId="TOC5">
    <w:name w:val="toc 5"/>
    <w:basedOn w:val="Normal"/>
    <w:next w:val="Normal"/>
    <w:autoRedefine/>
    <w:uiPriority w:val="39"/>
    <w:semiHidden/>
    <w:unhideWhenUsed/>
    <w:rsid w:val="00082219"/>
    <w:pPr>
      <w:spacing w:after="0"/>
      <w:ind w:left="880"/>
    </w:pPr>
    <w:rPr>
      <w:rFonts w:cs="Times New Roman"/>
      <w:sz w:val="20"/>
      <w:szCs w:val="24"/>
    </w:rPr>
  </w:style>
  <w:style w:type="paragraph" w:styleId="TOC6">
    <w:name w:val="toc 6"/>
    <w:basedOn w:val="Normal"/>
    <w:next w:val="Normal"/>
    <w:autoRedefine/>
    <w:uiPriority w:val="39"/>
    <w:semiHidden/>
    <w:unhideWhenUsed/>
    <w:rsid w:val="00082219"/>
    <w:pPr>
      <w:spacing w:after="0"/>
      <w:ind w:left="1100"/>
    </w:pPr>
    <w:rPr>
      <w:rFonts w:cs="Times New Roman"/>
      <w:sz w:val="20"/>
      <w:szCs w:val="24"/>
    </w:rPr>
  </w:style>
  <w:style w:type="paragraph" w:styleId="TOC7">
    <w:name w:val="toc 7"/>
    <w:basedOn w:val="Normal"/>
    <w:next w:val="Normal"/>
    <w:autoRedefine/>
    <w:uiPriority w:val="39"/>
    <w:semiHidden/>
    <w:unhideWhenUsed/>
    <w:rsid w:val="00082219"/>
    <w:pPr>
      <w:spacing w:after="0"/>
      <w:ind w:left="1320"/>
    </w:pPr>
    <w:rPr>
      <w:rFonts w:cs="Times New Roman"/>
      <w:sz w:val="20"/>
      <w:szCs w:val="24"/>
    </w:rPr>
  </w:style>
  <w:style w:type="paragraph" w:styleId="TOC8">
    <w:name w:val="toc 8"/>
    <w:basedOn w:val="Normal"/>
    <w:next w:val="Normal"/>
    <w:autoRedefine/>
    <w:uiPriority w:val="39"/>
    <w:semiHidden/>
    <w:unhideWhenUsed/>
    <w:rsid w:val="00082219"/>
    <w:pPr>
      <w:spacing w:after="0"/>
      <w:ind w:left="1540"/>
    </w:pPr>
    <w:rPr>
      <w:rFonts w:cs="Times New Roman"/>
      <w:sz w:val="20"/>
      <w:szCs w:val="24"/>
    </w:rPr>
  </w:style>
  <w:style w:type="paragraph" w:styleId="TOC9">
    <w:name w:val="toc 9"/>
    <w:basedOn w:val="Normal"/>
    <w:next w:val="Normal"/>
    <w:autoRedefine/>
    <w:uiPriority w:val="39"/>
    <w:semiHidden/>
    <w:unhideWhenUsed/>
    <w:rsid w:val="00082219"/>
    <w:pPr>
      <w:spacing w:after="0"/>
      <w:ind w:left="1760"/>
    </w:pPr>
    <w:rPr>
      <w:rFonts w:cs="Times New Roman"/>
      <w:sz w:val="20"/>
      <w:szCs w:val="24"/>
    </w:rPr>
  </w:style>
  <w:style w:type="character" w:styleId="Hyperlink">
    <w:name w:val="Hyperlink"/>
    <w:basedOn w:val="DefaultParagraphFont"/>
    <w:uiPriority w:val="99"/>
    <w:unhideWhenUsed/>
    <w:rsid w:val="00BF5492"/>
    <w:rPr>
      <w:color w:val="0000FF" w:themeColor="hyperlink"/>
      <w:u w:val="single"/>
    </w:rPr>
  </w:style>
  <w:style w:type="paragraph" w:styleId="Date">
    <w:name w:val="Date"/>
    <w:basedOn w:val="Normal"/>
    <w:next w:val="Normal"/>
    <w:link w:val="DateChar"/>
    <w:uiPriority w:val="99"/>
    <w:semiHidden/>
    <w:unhideWhenUsed/>
    <w:rsid w:val="0051311B"/>
  </w:style>
  <w:style w:type="character" w:customStyle="1" w:styleId="DateChar">
    <w:name w:val="Date Char"/>
    <w:basedOn w:val="DefaultParagraphFont"/>
    <w:link w:val="Date"/>
    <w:uiPriority w:val="99"/>
    <w:semiHidden/>
    <w:rsid w:val="005131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19</Pages>
  <Words>4865</Words>
  <Characters>27735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20263</cp:lastModifiedBy>
  <cp:revision>7</cp:revision>
  <dcterms:created xsi:type="dcterms:W3CDTF">2013-12-23T23:15:00Z</dcterms:created>
  <dcterms:modified xsi:type="dcterms:W3CDTF">2026-05-08T00:04:00Z</dcterms:modified>
  <cp:category/>
</cp:coreProperties>
</file>