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Code"/>
      </w:pPr>
      <w:r>
        <w:rPr>
          <w:rStyle w:val="Code"/>
          <w:rFonts w:ascii="Consolas" w:hAnsi="Consolas"/>
          <w:sz w:val="20"/>
        </w:rPr>
        <w:t xml:space="preserve">fn main() {</w:t>
      </w:r>
      <w:r>
        <w:br/>
      </w:r>
      <w:r>
        <w:rPr>
          <w:rStyle w:val="Code"/>
          <w:rFonts w:ascii="Consolas" w:hAnsi="Consolas"/>
          <w:sz w:val="20"/>
        </w:rPr>
        <w:t xml:space="preserve">    println!("fixture");</w:t>
      </w:r>
      <w:r>
        <w:br/>
      </w:r>
      <w:r>
        <w:rPr>
          <w:rStyle w:val="Code"/>
          <w:rFonts w:ascii="Consolas" w:hAnsi="Consolas"/>
          <w:sz w:val="20"/>
        </w:rPr>
        <w:t xml:space="preserve">}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