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出入证管理</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出入证的作用是授权持有人合法进入指定区域，确保安全管理和防止未经授权人员或物品进入。</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在系统【应用】中【装修申请】、【物品放行】、【访客预约】三大板块申请通过后的通行证均在此版块下获取。</w:t>
      </w:r>
      <w:bookmarkStart w:id="0" w:name="d0KoG"/>
      <w:bookmarkEnd w:id="0"/>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基础搭建</w:t>
      </w:r>
    </w:p>
    <w:p>
      <w:pPr>
        <w:pStyle w:val="2"/>
        <w:keepNext w:val="0"/>
        <w:keepLines w:val="0"/>
        <w:widowControl/>
        <w:suppressLineNumbers w:val="0"/>
        <w:shd w:val="clear"/>
        <w:snapToGrid/>
        <w:spacing w:before="0" w:beforeAutospacing="0" w:after="0" w:afterAutospacing="0" w:line="360" w:lineRule="auto"/>
        <w:ind w:left="0" w:leftChars="0" w:right="0" w:rightChars="0" w:firstLine="474" w:firstLineChars="200"/>
        <w:jc w:val="left"/>
        <w:rPr>
          <w:rFonts w:hint="default" w:ascii="宋体" w:hAnsi="Segoe UI" w:eastAsia="宋体" w:cs="Segoe UI"/>
          <w:b/>
          <w:bCs/>
          <w:i w:val="0"/>
          <w:iCs w:val="0"/>
          <w:caps w:val="0"/>
          <w:spacing w:val="-2"/>
          <w:sz w:val="24"/>
          <w:szCs w:val="24"/>
          <w:shd w:val="clear" w:color="auto" w:fill="auto"/>
        </w:rPr>
      </w:pPr>
      <w:bookmarkStart w:id="1" w:name="H4q5C"/>
      <w:bookmarkEnd w:id="1"/>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1</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管理员设置</w:t>
      </w:r>
    </w:p>
    <w:p>
      <w:pPr>
        <w:pStyle w:val="5"/>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eastAsia" w:ascii="宋体" w:hAnsi="Segoe UI" w:eastAsia="宋体" w:cs="Segoe UI"/>
          <w:b/>
          <w:i w:val="0"/>
          <w:iCs w:val="0"/>
          <w:caps w:val="0"/>
          <w:spacing w:val="0"/>
          <w:sz w:val="24"/>
          <w:szCs w:val="19"/>
          <w:shd w:val="clear" w:color="auto" w:fill="auto"/>
          <w:lang w:eastAsia="zh-CN"/>
        </w:rPr>
      </w:pPr>
      <w:r>
        <w:rPr>
          <w:rFonts w:hint="default" w:ascii="宋体" w:hAnsi="Segoe UI" w:eastAsia="宋体" w:cs="Segoe UI"/>
          <w:b/>
          <w:i w:val="0"/>
          <w:iCs w:val="0"/>
          <w:caps w:val="0"/>
          <w:spacing w:val="0"/>
          <w:sz w:val="24"/>
          <w:szCs w:val="19"/>
          <w:shd w:val="clear" w:color="auto" w:fill="auto"/>
        </w:rPr>
        <w:t>1、应用管理员：设置可以对核销员进行管理以及添加的人员。</w:t>
      </w:r>
    </w:p>
    <w:p>
      <w:pPr>
        <w:pStyle w:val="5"/>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i w:val="0"/>
          <w:iCs w:val="0"/>
          <w:caps w:val="0"/>
          <w:spacing w:val="0"/>
          <w:sz w:val="24"/>
          <w:szCs w:val="19"/>
          <w:shd w:val="clear" w:color="auto" w:fill="auto"/>
        </w:rPr>
      </w:pPr>
      <w:r>
        <w:rPr>
          <w:rFonts w:hint="default" w:ascii="宋体" w:hAnsi="Segoe UI" w:eastAsia="宋体" w:cs="Segoe UI"/>
          <w:b/>
          <w:i w:val="0"/>
          <w:iCs w:val="0"/>
          <w:caps w:val="0"/>
          <w:spacing w:val="0"/>
          <w:sz w:val="24"/>
          <w:szCs w:val="19"/>
          <w:shd w:val="clear" w:color="auto" w:fill="auto"/>
        </w:rPr>
        <w:t>2、核销员：可在员工移动端核验出入证的人员。</w:t>
      </w:r>
      <w:bookmarkStart w:id="2" w:name="eHT77"/>
      <w:bookmarkEnd w:id="2"/>
      <w:r>
        <w:rPr>
          <w:rFonts w:hint="default" w:ascii="宋体" w:hAnsi="Segoe UI" w:eastAsia="宋体" w:cs="Segoe UI"/>
          <w:b/>
          <w:i w:val="0"/>
          <w:iCs w:val="0"/>
          <w:caps w:val="0"/>
          <w:spacing w:val="0"/>
          <w:sz w:val="24"/>
          <w:szCs w:val="19"/>
          <w:bdr w:val="single" w:color="E7E9E8" w:sz="4" w:space="0"/>
          <w:shd w:val="clear" w:color="auto" w:fill="auto"/>
        </w:rPr>
        <w:drawing>
          <wp:inline distT="0" distB="0" distL="114300" distR="114300">
            <wp:extent cx="4366895" cy="2075815"/>
            <wp:effectExtent l="0" t="0" r="6985" b="12065"/>
            <wp:docPr id="2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IMG_256"/>
                    <pic:cNvPicPr>
                      <a:picLocks noChangeAspect="1"/>
                    </pic:cNvPicPr>
                  </pic:nvPicPr>
                  <pic:blipFill>
                    <a:blip r:embed="rId4"/>
                    <a:stretch>
                      <a:fillRect/>
                    </a:stretch>
                  </pic:blipFill>
                  <pic:spPr>
                    <a:xfrm>
                      <a:off x="0" y="0"/>
                      <a:ext cx="4366895" cy="2075815"/>
                    </a:xfrm>
                    <a:prstGeom prst="rect">
                      <a:avLst/>
                    </a:prstGeom>
                    <a:noFill/>
                    <a:ln w="9525">
                      <a:noFill/>
                    </a:ln>
                  </pic:spPr>
                </pic:pic>
              </a:graphicData>
            </a:graphic>
          </wp:inline>
        </w:drawing>
      </w:r>
    </w:p>
    <w:p>
      <w:pPr>
        <w:pStyle w:val="2"/>
        <w:keepNext w:val="0"/>
        <w:keepLines w:val="0"/>
        <w:widowControl/>
        <w:suppressLineNumbers w:val="0"/>
        <w:shd w:val="clear"/>
        <w:snapToGrid/>
        <w:spacing w:before="0" w:beforeAutospacing="0" w:after="0" w:afterAutospacing="0" w:line="360" w:lineRule="auto"/>
        <w:ind w:left="0" w:leftChars="0" w:right="0" w:rightChars="0" w:firstLine="474" w:firstLineChars="200"/>
        <w:jc w:val="left"/>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2</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出入证设置</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出入证延期：设置出入证过期后几天内支持延期，并设置可延期次数。</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核销员移动端创建：设置核验人员是否有移动端创建出入证权限。</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663440" cy="2216785"/>
            <wp:effectExtent l="0" t="0" r="0" b="8255"/>
            <wp:docPr id="28"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57"/>
                    <pic:cNvPicPr>
                      <a:picLocks noChangeAspect="1"/>
                    </pic:cNvPicPr>
                  </pic:nvPicPr>
                  <pic:blipFill>
                    <a:blip r:embed="rId5"/>
                    <a:stretch>
                      <a:fillRect/>
                    </a:stretch>
                  </pic:blipFill>
                  <pic:spPr>
                    <a:xfrm>
                      <a:off x="0" y="0"/>
                      <a:ext cx="4663440" cy="2216785"/>
                    </a:xfrm>
                    <a:prstGeom prst="rect">
                      <a:avLst/>
                    </a:prstGeom>
                    <a:noFill/>
                    <a:ln w="9525">
                      <a:noFill/>
                    </a:ln>
                  </pic:spPr>
                </pic:pic>
              </a:graphicData>
            </a:graphic>
          </wp:inline>
        </w:drawing>
      </w:r>
      <w:bookmarkStart w:id="3" w:name="tF13m"/>
      <w:bookmarkEnd w:id="3"/>
    </w:p>
    <w:p>
      <w:pPr>
        <w:pStyle w:val="2"/>
        <w:keepNext w:val="0"/>
        <w:keepLines w:val="0"/>
        <w:widowControl/>
        <w:suppressLineNumbers w:val="0"/>
        <w:shd w:val="clear"/>
        <w:snapToGrid/>
        <w:spacing w:before="0" w:beforeAutospacing="0" w:after="0" w:afterAutospacing="0" w:line="360" w:lineRule="auto"/>
        <w:ind w:left="0" w:leftChars="0" w:right="0" w:rightChars="0" w:firstLine="474" w:firstLineChars="200"/>
        <w:jc w:val="left"/>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3</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黑名单</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设置不允许申请进入园区的人员，当黑名单人员提交申请时会直接拒绝其提交申请。</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26" name="图片 2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IMG_258"/>
                    <pic:cNvPicPr>
                      <a:picLocks noChangeAspect="1"/>
                    </pic:cNvPicPr>
                  </pic:nvPicPr>
                  <pic:blipFill>
                    <a:blip r:embed="rId6"/>
                    <a:stretch>
                      <a:fillRect/>
                    </a:stretch>
                  </pic:blipFill>
                  <pic:spPr>
                    <a:xfrm>
                      <a:off x="0" y="0"/>
                      <a:ext cx="5402580" cy="2567940"/>
                    </a:xfrm>
                    <a:prstGeom prst="rect">
                      <a:avLst/>
                    </a:prstGeom>
                    <a:noFill/>
                    <a:ln w="9525">
                      <a:noFill/>
                    </a:ln>
                  </pic:spPr>
                </pic:pic>
              </a:graphicData>
            </a:graphic>
          </wp:inline>
        </w:drawing>
      </w:r>
      <w:bookmarkStart w:id="4" w:name="wXHbL"/>
      <w:bookmarkEnd w:id="4"/>
    </w:p>
    <w:p>
      <w:pPr>
        <w:pStyle w:val="2"/>
        <w:keepNext w:val="0"/>
        <w:keepLines w:val="0"/>
        <w:widowControl/>
        <w:suppressLineNumbers w:val="0"/>
        <w:shd w:val="clear"/>
        <w:snapToGrid/>
        <w:spacing w:before="0" w:beforeAutospacing="0" w:after="0" w:afterAutospacing="0" w:line="360" w:lineRule="auto"/>
        <w:ind w:left="0" w:leftChars="0" w:right="0" w:rightChars="0" w:firstLine="474" w:firstLineChars="200"/>
        <w:jc w:val="left"/>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eastAsia="zh-CN"/>
        </w:rPr>
        <w:t>（</w:t>
      </w:r>
      <w:r>
        <w:rPr>
          <w:rFonts w:hint="eastAsia" w:ascii="宋体" w:hAnsi="Segoe UI" w:eastAsia="宋体" w:cs="Segoe UI"/>
          <w:b/>
          <w:bCs/>
          <w:i w:val="0"/>
          <w:iCs w:val="0"/>
          <w:caps w:val="0"/>
          <w:spacing w:val="-2"/>
          <w:sz w:val="24"/>
          <w:szCs w:val="24"/>
          <w:shd w:val="clear" w:color="auto" w:fill="auto"/>
          <w:lang w:val="en-US" w:eastAsia="zh-CN"/>
        </w:rPr>
        <w:t>4</w:t>
      </w:r>
      <w:r>
        <w:rPr>
          <w:rFonts w:hint="eastAsia" w:ascii="宋体" w:hAnsi="Segoe UI" w:eastAsia="宋体" w:cs="Segoe UI"/>
          <w:b/>
          <w:bCs/>
          <w:i w:val="0"/>
          <w:iCs w:val="0"/>
          <w:caps w:val="0"/>
          <w:spacing w:val="-2"/>
          <w:sz w:val="24"/>
          <w:szCs w:val="24"/>
          <w:shd w:val="clear" w:color="auto" w:fill="auto"/>
          <w:lang w:eastAsia="zh-CN"/>
        </w:rPr>
        <w:t>）</w:t>
      </w:r>
      <w:r>
        <w:rPr>
          <w:rFonts w:hint="default" w:ascii="宋体" w:hAnsi="Segoe UI" w:eastAsia="宋体" w:cs="Segoe UI"/>
          <w:b/>
          <w:bCs/>
          <w:i w:val="0"/>
          <w:iCs w:val="0"/>
          <w:caps w:val="0"/>
          <w:spacing w:val="-2"/>
          <w:sz w:val="24"/>
          <w:szCs w:val="24"/>
          <w:shd w:val="clear" w:color="auto" w:fill="auto"/>
        </w:rPr>
        <w:t>完善审批流程</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装修申请的审批流程在【应用】-【物业服务】-【租客审批】-【出入证延期申请】中设置对应的审核人员。</w:t>
      </w:r>
      <w:bookmarkStart w:id="5" w:name="FzaPo"/>
      <w:bookmarkEnd w:id="5"/>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lang w:val="en-US" w:eastAsia="zh-CN"/>
        </w:rPr>
      </w:pPr>
      <w:r>
        <w:rPr>
          <w:rFonts w:hint="eastAsia" w:ascii="宋体" w:hAnsi="Segoe UI" w:eastAsia="宋体" w:cs="Segoe UI"/>
          <w:i w:val="0"/>
          <w:iCs w:val="0"/>
          <w:caps w:val="0"/>
          <w:spacing w:val="0"/>
          <w:sz w:val="24"/>
          <w:szCs w:val="19"/>
          <w:shd w:val="clear" w:color="auto" w:fill="auto"/>
          <w:lang w:val="en-US" w:eastAsia="zh-CN"/>
        </w:rPr>
        <w:t>详见租客审批应用</w:t>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出入证生成</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1、租客在系统【应用】中【装修申请】、【物品放行】、【访客预约】三大板块发起申请，通过后的通行证均在此版块下获取。</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22" name="图片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9"/>
                    <pic:cNvPicPr>
                      <a:picLocks noChangeAspect="1"/>
                    </pic:cNvPicPr>
                  </pic:nvPicPr>
                  <pic:blipFill>
                    <a:blip r:embed="rId7"/>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25" name="图片 2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descr="IMG_260"/>
                    <pic:cNvPicPr>
                      <a:picLocks noChangeAspect="1"/>
                    </pic:cNvPicPr>
                  </pic:nvPicPr>
                  <pic:blipFill>
                    <a:blip r:embed="rId8"/>
                    <a:stretch>
                      <a:fillRect/>
                    </a:stretch>
                  </pic:blipFill>
                  <pic:spPr>
                    <a:xfrm>
                      <a:off x="0" y="0"/>
                      <a:ext cx="1051560" cy="188214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right="0" w:firstLine="0"/>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shd w:val="clear" w:color="auto" w:fill="auto"/>
        </w:rPr>
        <w:t>2、管理端快速创建出入证</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23" name="图片 2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61"/>
                    <pic:cNvPicPr>
                      <a:picLocks noChangeAspect="1"/>
                    </pic:cNvPicPr>
                  </pic:nvPicPr>
                  <pic:blipFill>
                    <a:blip r:embed="rId9"/>
                    <a:stretch>
                      <a:fillRect/>
                    </a:stretch>
                  </pic:blipFill>
                  <pic:spPr>
                    <a:xfrm>
                      <a:off x="0" y="0"/>
                      <a:ext cx="5402580" cy="256794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姓名、手机号、身份证：填写需要进入园区同行人员信息。</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归属房源：设置通行人员需要在园区内的活动范围，便于进入园区。</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发放原因：设置进入园区的理由。</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硬件：录入人脸信息、IC卡绑定、车辆信息，会直接同步到对应硬件设备中，便于进入园区。</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60320"/>
            <wp:effectExtent l="0" t="0" r="0" b="0"/>
            <wp:docPr id="27" name="图片 2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IMG_262"/>
                    <pic:cNvPicPr>
                      <a:picLocks noChangeAspect="1"/>
                    </pic:cNvPicPr>
                  </pic:nvPicPr>
                  <pic:blipFill>
                    <a:blip r:embed="rId10"/>
                    <a:stretch>
                      <a:fillRect/>
                    </a:stretch>
                  </pic:blipFill>
                  <pic:spPr>
                    <a:xfrm>
                      <a:off x="0" y="0"/>
                      <a:ext cx="4953000" cy="256032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3、管理端批量创建通行证</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快速创建一部分未绑定人员的出入证，下载后分发给对应项目部门。用于临时需要通行人员来访时直接抽取一张通行证让其快速绑定进入园区。</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 ）在【出入证信息】-【未绑定】中快速导入一批未绑定人员的出入证。</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归属项目：生成的出入证只能用于所选择的归属楼宇。</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创建并下载：选择这批出入证创建后的下载方式。</w:t>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60320"/>
            <wp:effectExtent l="0" t="0" r="0" b="0"/>
            <wp:docPr id="30" name="图片 2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IMG_263"/>
                    <pic:cNvPicPr>
                      <a:picLocks noChangeAspect="1"/>
                    </pic:cNvPicPr>
                  </pic:nvPicPr>
                  <pic:blipFill>
                    <a:blip r:embed="rId11"/>
                    <a:stretch>
                      <a:fillRect/>
                    </a:stretch>
                  </pic:blipFill>
                  <pic:spPr>
                    <a:xfrm>
                      <a:off x="0" y="0"/>
                      <a:ext cx="4953000" cy="256032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53000" cy="2567940"/>
            <wp:effectExtent l="0" t="0" r="0" b="7620"/>
            <wp:docPr id="18" name="图片 2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IMG_264"/>
                    <pic:cNvPicPr>
                      <a:picLocks noChangeAspect="1"/>
                    </pic:cNvPicPr>
                  </pic:nvPicPr>
                  <pic:blipFill>
                    <a:blip r:embed="rId12"/>
                    <a:stretch>
                      <a:fillRect/>
                    </a:stretch>
                  </pic:blipFill>
                  <pic:spPr>
                    <a:xfrm>
                      <a:off x="0" y="0"/>
                      <a:ext cx="4953000" cy="256794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 ）批量下载</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以压缩包形式打包下载通行证二维码和纸质模版。</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支持通行人员后期自行扫码填写信息后放行，也可以管理人员点击【绑定人员】自行填写同行人员信息后放行。</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45380" cy="2552700"/>
            <wp:effectExtent l="0" t="0" r="7620" b="7620"/>
            <wp:docPr id="19" name="图片 2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IMG_265"/>
                    <pic:cNvPicPr>
                      <a:picLocks noChangeAspect="1"/>
                    </pic:cNvPicPr>
                  </pic:nvPicPr>
                  <pic:blipFill>
                    <a:blip r:embed="rId13"/>
                    <a:stretch>
                      <a:fillRect/>
                    </a:stretch>
                  </pic:blipFill>
                  <pic:spPr>
                    <a:xfrm>
                      <a:off x="0" y="0"/>
                      <a:ext cx="4945380" cy="2552700"/>
                    </a:xfrm>
                    <a:prstGeom prst="rect">
                      <a:avLst/>
                    </a:prstGeom>
                    <a:noFill/>
                    <a:ln w="9525">
                      <a:noFill/>
                    </a:ln>
                  </pic:spPr>
                </pic:pic>
              </a:graphicData>
            </a:graphic>
          </wp:inline>
        </w:drawing>
      </w:r>
      <w:bookmarkStart w:id="6" w:name="SdBNu"/>
      <w:bookmarkEnd w:id="6"/>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三、</w:t>
      </w:r>
      <w:r>
        <w:rPr>
          <w:rFonts w:hint="default" w:ascii="宋体" w:hAnsi="Segoe UI" w:eastAsia="宋体" w:cs="Segoe UI"/>
          <w:b/>
          <w:bCs/>
          <w:i w:val="0"/>
          <w:iCs w:val="0"/>
          <w:caps w:val="0"/>
          <w:spacing w:val="-4"/>
          <w:sz w:val="24"/>
          <w:szCs w:val="28"/>
          <w:shd w:val="clear" w:color="auto" w:fill="auto"/>
        </w:rPr>
        <w:t>出入证申请延期</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 ）通行人员申请延期</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在租客端【我的】-【我的应用】-【出入证】中找到需要延期的出入证，点击【出入证延期】进行延期申请。</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21" name="图片 2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IMG_266"/>
                    <pic:cNvPicPr>
                      <a:picLocks noChangeAspect="1"/>
                    </pic:cNvPicPr>
                  </pic:nvPicPr>
                  <pic:blipFill>
                    <a:blip r:embed="rId14"/>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24" name="图片 2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IMG_267"/>
                    <pic:cNvPicPr>
                      <a:picLocks noChangeAspect="1"/>
                    </pic:cNvPicPr>
                  </pic:nvPicPr>
                  <pic:blipFill>
                    <a:blip r:embed="rId15"/>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20" name="图片 3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68"/>
                    <pic:cNvPicPr>
                      <a:picLocks noChangeAspect="1"/>
                    </pic:cNvPicPr>
                  </pic:nvPicPr>
                  <pic:blipFill>
                    <a:blip r:embed="rId16"/>
                    <a:stretch>
                      <a:fillRect/>
                    </a:stretch>
                  </pic:blipFill>
                  <pic:spPr>
                    <a:xfrm>
                      <a:off x="0" y="0"/>
                      <a:ext cx="1051560" cy="1882140"/>
                    </a:xfrm>
                    <a:prstGeom prst="rect">
                      <a:avLst/>
                    </a:prstGeom>
                    <a:noFill/>
                    <a:ln w="9525">
                      <a:noFill/>
                    </a:ln>
                  </pic:spPr>
                </pic:pic>
              </a:graphicData>
            </a:graphic>
          </wp:inline>
        </w:drawing>
      </w:r>
      <w:bookmarkStart w:id="8" w:name="_GoBack"/>
      <w:bookmarkEnd w:id="8"/>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2 )管理端审批</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租客端发起的申请会通过站内信通知审批人员进行审批，也可直接进入【租客审批】-【审批中心】进行审批。</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945380" cy="2560320"/>
            <wp:effectExtent l="0" t="0" r="7620" b="0"/>
            <wp:docPr id="34" name="图片 3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1" descr="IMG_269"/>
                    <pic:cNvPicPr>
                      <a:picLocks noChangeAspect="1"/>
                    </pic:cNvPicPr>
                  </pic:nvPicPr>
                  <pic:blipFill>
                    <a:blip r:embed="rId17"/>
                    <a:stretch>
                      <a:fillRect/>
                    </a:stretch>
                  </pic:blipFill>
                  <pic:spPr>
                    <a:xfrm>
                      <a:off x="0" y="0"/>
                      <a:ext cx="4945380" cy="2560320"/>
                    </a:xfrm>
                    <a:prstGeom prst="rect">
                      <a:avLst/>
                    </a:prstGeom>
                    <a:noFill/>
                    <a:ln w="9525">
                      <a:noFill/>
                    </a:ln>
                  </pic:spPr>
                </pic:pic>
              </a:graphicData>
            </a:graphic>
          </wp:inline>
        </w:drawing>
      </w:r>
      <w:bookmarkStart w:id="7" w:name="T4aub"/>
      <w:bookmarkEnd w:id="7"/>
    </w:p>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2"/>
          <w:sz w:val="24"/>
          <w:szCs w:val="24"/>
          <w:shd w:val="clear" w:color="auto" w:fill="auto"/>
        </w:rPr>
      </w:pPr>
      <w:r>
        <w:rPr>
          <w:rFonts w:hint="eastAsia" w:ascii="宋体" w:hAnsi="Segoe UI" w:eastAsia="宋体" w:cs="Segoe UI"/>
          <w:b/>
          <w:bCs/>
          <w:i w:val="0"/>
          <w:iCs w:val="0"/>
          <w:caps w:val="0"/>
          <w:spacing w:val="-2"/>
          <w:sz w:val="24"/>
          <w:szCs w:val="24"/>
          <w:shd w:val="clear" w:color="auto" w:fill="auto"/>
          <w:lang w:val="en-US" w:eastAsia="zh-CN"/>
        </w:rPr>
        <w:t>四、</w:t>
      </w:r>
      <w:r>
        <w:rPr>
          <w:rFonts w:hint="default" w:ascii="宋体" w:hAnsi="Segoe UI" w:eastAsia="宋体" w:cs="Segoe UI"/>
          <w:b/>
          <w:bCs/>
          <w:i w:val="0"/>
          <w:iCs w:val="0"/>
          <w:caps w:val="0"/>
          <w:spacing w:val="-2"/>
          <w:sz w:val="24"/>
          <w:szCs w:val="24"/>
          <w:shd w:val="clear" w:color="auto" w:fill="auto"/>
        </w:rPr>
        <w:t>核销员放行</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1 ）通行人员出示出入二维码</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05840" cy="1851660"/>
            <wp:effectExtent l="0" t="0" r="0" b="7620"/>
            <wp:docPr id="35" name="图片 3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IMG_270"/>
                    <pic:cNvPicPr>
                      <a:picLocks noChangeAspect="1"/>
                    </pic:cNvPicPr>
                  </pic:nvPicPr>
                  <pic:blipFill>
                    <a:blip r:embed="rId18"/>
                    <a:stretch>
                      <a:fillRect/>
                    </a:stretch>
                  </pic:blipFill>
                  <pic:spPr>
                    <a:xfrm>
                      <a:off x="0" y="0"/>
                      <a:ext cx="1005840" cy="185166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2 ）核销员进入移动端核销</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在【管理端】-【工作台】-【物业服务】-【出入证管理】进行核销。</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36" name="图片 3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IMG_271"/>
                    <pic:cNvPicPr>
                      <a:picLocks noChangeAspect="1"/>
                    </pic:cNvPicPr>
                  </pic:nvPicPr>
                  <pic:blipFill>
                    <a:blip r:embed="rId19"/>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051560" cy="1882140"/>
            <wp:effectExtent l="0" t="0" r="0" b="7620"/>
            <wp:docPr id="31" name="图片 3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4" descr="IMG_272"/>
                    <pic:cNvPicPr>
                      <a:picLocks noChangeAspect="1"/>
                    </pic:cNvPicPr>
                  </pic:nvPicPr>
                  <pic:blipFill>
                    <a:blip r:embed="rId20"/>
                    <a:stretch>
                      <a:fillRect/>
                    </a:stretch>
                  </pic:blipFill>
                  <pic:spPr>
                    <a:xfrm>
                      <a:off x="0" y="0"/>
                      <a:ext cx="1051560" cy="1882140"/>
                    </a:xfrm>
                    <a:prstGeom prst="rect">
                      <a:avLst/>
                    </a:prstGeom>
                    <a:noFill/>
                    <a:ln w="9525">
                      <a:noFill/>
                    </a:ln>
                  </pic:spPr>
                </pic:pic>
              </a:graphicData>
            </a:graphic>
          </wp:inline>
        </w:drawing>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120140" cy="2453640"/>
            <wp:effectExtent l="0" t="0" r="7620" b="0"/>
            <wp:docPr id="32" name="图片 3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IMG_273"/>
                    <pic:cNvPicPr>
                      <a:picLocks noChangeAspect="1"/>
                    </pic:cNvPicPr>
                  </pic:nvPicPr>
                  <pic:blipFill>
                    <a:blip r:embed="rId21"/>
                    <a:stretch>
                      <a:fillRect/>
                    </a:stretch>
                  </pic:blipFill>
                  <pic:spPr>
                    <a:xfrm>
                      <a:off x="0" y="0"/>
                      <a:ext cx="1120140" cy="245364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3 ）出入记录</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管理员在pc端查看出入人员信息。</w:t>
      </w:r>
    </w:p>
    <w:p>
      <w:pPr>
        <w:pStyle w:val="5"/>
        <w:keepNext w:val="0"/>
        <w:keepLines w:val="0"/>
        <w:widowControl/>
        <w:suppressLineNumbers w:val="0"/>
        <w:shd w:val="clear"/>
        <w:spacing w:before="192" w:beforeAutospacing="0" w:after="192" w:afterAutospacing="0" w:line="336" w:lineRule="atLeast"/>
        <w:ind w:left="0" w:right="0" w:firstLine="0"/>
        <w:rPr>
          <w:rFonts w:hint="default" w:ascii="Segoe UI" w:hAnsi="Segoe UI" w:eastAsia="Segoe UI" w:cs="Segoe UI"/>
          <w:i w:val="0"/>
          <w:iCs w:val="0"/>
          <w:caps w:val="0"/>
          <w:spacing w:val="0"/>
          <w:sz w:val="19"/>
          <w:szCs w:val="19"/>
          <w:shd w:val="clear" w:color="auto" w:fill="auto"/>
        </w:rPr>
      </w:pPr>
      <w:r>
        <w:rPr>
          <w:rFonts w:hint="default" w:ascii="Segoe UI" w:hAnsi="Segoe UI" w:eastAsia="Segoe UI" w:cs="Segoe UI"/>
          <w:i w:val="0"/>
          <w:iCs w:val="0"/>
          <w:caps w:val="0"/>
          <w:spacing w:val="0"/>
          <w:sz w:val="19"/>
          <w:szCs w:val="19"/>
          <w:bdr w:val="single" w:color="E7E9E8" w:sz="4" w:space="0"/>
          <w:shd w:val="clear" w:color="auto" w:fill="auto"/>
        </w:rPr>
        <w:drawing>
          <wp:inline distT="0" distB="0" distL="114300" distR="114300">
            <wp:extent cx="4975860" cy="2560320"/>
            <wp:effectExtent l="0" t="0" r="7620" b="0"/>
            <wp:docPr id="33" name="图片 3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IMG_274"/>
                    <pic:cNvPicPr>
                      <a:picLocks noChangeAspect="1"/>
                    </pic:cNvPicPr>
                  </pic:nvPicPr>
                  <pic:blipFill>
                    <a:blip r:embed="rId22"/>
                    <a:stretch>
                      <a:fillRect/>
                    </a:stretch>
                  </pic:blipFill>
                  <pic:spPr>
                    <a:xfrm>
                      <a:off x="0" y="0"/>
                      <a:ext cx="4975860" cy="2560320"/>
                    </a:xfrm>
                    <a:prstGeom prst="rect">
                      <a:avLst/>
                    </a:prstGeom>
                    <a:noFill/>
                    <a:ln w="9525">
                      <a:noFill/>
                    </a:ln>
                  </pic:spPr>
                </pic:pic>
              </a:graphicData>
            </a:graphic>
          </wp:inline>
        </w:drawing>
      </w:r>
    </w:p>
    <w:p>
      <w:pPr>
        <w:shd w:val="clear"/>
        <w:rPr>
          <w:rFonts w:hint="default"/>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0000000"/>
    <w:rsid w:val="15245786"/>
    <w:rsid w:val="27995C1C"/>
    <w:rsid w:val="2FE2317F"/>
    <w:rsid w:val="422F652E"/>
    <w:rsid w:val="600F70A7"/>
    <w:rsid w:val="68194093"/>
    <w:rsid w:val="7519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2024-02-27T01:49:00Z</dcterms:created>
  <dc:creator>17914</dc:creator>
  <cp:lastModifiedBy>灯塔</cp:lastModifiedBy>
  <dcterms:modified xsi:type="dcterms:W3CDTF">2024-02-27T02:38:18Z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7E4FCEFE978140A986EAA657F68ED09D_12</vt:lpwstr>
  </property>
</Properties>
</file>