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36715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Gad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13 это группа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энтузиастов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развивающая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кастом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культуру в России.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Gad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13 начал своё существование с 2004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года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и основное направление было постройка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street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fighter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, а с 2008 года начало развиваться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кастом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строительство. Регулярный участник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Imis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 xml:space="preserve"> и международного кубка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кастомайзенгу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8FA"/>
        </w:rPr>
        <w:t>. </w:t>
      </w:r>
      <w:bookmarkStart w:id="0" w:name="_GoBack"/>
      <w:bookmarkEnd w:id="0"/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72"/>
    <w:rsid w:val="00367150"/>
    <w:rsid w:val="00A652AD"/>
    <w:rsid w:val="00E54772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diakov.net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2021-05-06T22:06:00Z</dcterms:created>
  <dcterms:modified xsi:type="dcterms:W3CDTF">2021-05-06T22:07:00Z</dcterms:modified>
</cp:coreProperties>
</file>