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rPr>
      </w:pPr>
      <w:r>
        <w:rPr>
          <w:rFonts w:hint="default"/>
          <w:sz w:val="36"/>
          <w:szCs w:val="36"/>
        </w:rPr>
        <w:t>Technology Evolution: How xN1 and Artificial Intelligence are coming together to revolutionize finance</w:t>
      </w:r>
    </w:p>
    <w:p>
      <w:pPr>
        <w:rPr>
          <w:rFonts w:hint="default"/>
        </w:rPr>
      </w:pPr>
    </w:p>
    <w:p>
      <w:pPr>
        <w:rPr>
          <w:rFonts w:hint="default"/>
          <w:b/>
          <w:bCs/>
          <w:sz w:val="24"/>
          <w:szCs w:val="24"/>
        </w:rPr>
      </w:pPr>
      <w:r>
        <w:rPr>
          <w:rFonts w:hint="default"/>
          <w:b/>
          <w:bCs/>
          <w:sz w:val="24"/>
          <w:szCs w:val="24"/>
        </w:rPr>
        <w:t>1. Improved Forecasts and Analytics:</w:t>
      </w:r>
    </w:p>
    <w:p>
      <w:pPr>
        <w:rPr>
          <w:rFonts w:hint="default"/>
          <w:sz w:val="22"/>
          <w:szCs w:val="22"/>
        </w:rPr>
      </w:pPr>
      <w:r>
        <w:rPr>
          <w:rFonts w:hint="default"/>
          <w:sz w:val="22"/>
          <w:szCs w:val="22"/>
        </w:rPr>
        <w:t>xN1 and artificial intelligence can be integrated to improve financial forecasts and analytics. Using data from the xN1 blockchain and the power of artificial intelligence, accurate algorithms can be created to predict market trends, providing investors with valuable information for decision-making.</w:t>
      </w:r>
    </w:p>
    <w:p>
      <w:pPr>
        <w:rPr>
          <w:rFonts w:hint="default"/>
        </w:rPr>
      </w:pPr>
    </w:p>
    <w:p>
      <w:pPr>
        <w:rPr>
          <w:rFonts w:hint="default"/>
          <w:b/>
          <w:bCs/>
          <w:sz w:val="24"/>
          <w:szCs w:val="24"/>
        </w:rPr>
      </w:pPr>
      <w:r>
        <w:rPr>
          <w:rFonts w:hint="default"/>
          <w:b/>
          <w:bCs/>
          <w:sz w:val="24"/>
          <w:szCs w:val="24"/>
        </w:rPr>
        <w:t>2. Risk Management:</w:t>
      </w:r>
    </w:p>
    <w:p>
      <w:pPr>
        <w:rPr>
          <w:rFonts w:hint="default"/>
          <w:sz w:val="22"/>
          <w:szCs w:val="22"/>
        </w:rPr>
      </w:pPr>
      <w:r>
        <w:rPr>
          <w:rFonts w:hint="default"/>
          <w:sz w:val="22"/>
          <w:szCs w:val="22"/>
        </w:rPr>
        <w:t>AI can scan large amounts of data from xN1, identify potential risks and alert users of possible threats. This will help investors and entrepreneurs make informed decisions, reducing financial risks.</w:t>
      </w:r>
    </w:p>
    <w:p>
      <w:pPr>
        <w:rPr>
          <w:rFonts w:hint="default"/>
        </w:rPr>
      </w:pPr>
    </w:p>
    <w:p>
      <w:pPr>
        <w:rPr>
          <w:rFonts w:hint="default"/>
          <w:b/>
          <w:bCs/>
          <w:sz w:val="24"/>
          <w:szCs w:val="24"/>
        </w:rPr>
      </w:pPr>
      <w:r>
        <w:rPr>
          <w:rFonts w:hint="default"/>
          <w:b/>
          <w:bCs/>
          <w:sz w:val="24"/>
          <w:szCs w:val="24"/>
        </w:rPr>
        <w:t>3. Smart Contracts and Automation:</w:t>
      </w:r>
    </w:p>
    <w:p>
      <w:pPr>
        <w:rPr>
          <w:rFonts w:hint="default"/>
          <w:sz w:val="22"/>
          <w:szCs w:val="22"/>
        </w:rPr>
      </w:pPr>
      <w:r>
        <w:rPr>
          <w:rFonts w:hint="default"/>
          <w:sz w:val="22"/>
          <w:szCs w:val="22"/>
        </w:rPr>
        <w:t>Artificial intelligence can be used to develop smarter smart contracts on the xN1 platform. These contracts can automatically respond to changes in the blockchain, streamline transactions, and ensure transaction security.</w:t>
      </w:r>
    </w:p>
    <w:p>
      <w:pPr>
        <w:rPr>
          <w:rFonts w:hint="default"/>
        </w:rPr>
      </w:pPr>
    </w:p>
    <w:p>
      <w:pPr>
        <w:rPr>
          <w:rFonts w:hint="default"/>
          <w:b/>
          <w:bCs/>
          <w:sz w:val="24"/>
          <w:szCs w:val="24"/>
        </w:rPr>
      </w:pPr>
      <w:r>
        <w:rPr>
          <w:rFonts w:hint="default"/>
          <w:b/>
          <w:bCs/>
          <w:sz w:val="24"/>
          <w:szCs w:val="24"/>
        </w:rPr>
        <w:t>4. Intelligent Learning Consensus:</w:t>
      </w:r>
    </w:p>
    <w:p>
      <w:pPr>
        <w:rPr>
          <w:rFonts w:hint="default"/>
          <w:sz w:val="22"/>
          <w:szCs w:val="22"/>
        </w:rPr>
      </w:pPr>
      <w:r>
        <w:rPr>
          <w:rFonts w:hint="default"/>
          <w:sz w:val="22"/>
          <w:szCs w:val="22"/>
        </w:rPr>
        <w:t>Together with AI, xN1 can develop intelligent, learning consensus algorithms that can adapt to changes in the network and ensure optimal performance and security.</w:t>
      </w:r>
    </w:p>
    <w:p>
      <w:pPr>
        <w:rPr>
          <w:rFonts w:hint="default"/>
        </w:rPr>
      </w:pPr>
    </w:p>
    <w:p>
      <w:pPr>
        <w:rPr>
          <w:rFonts w:hint="default"/>
          <w:b/>
          <w:bCs/>
          <w:sz w:val="24"/>
          <w:szCs w:val="24"/>
        </w:rPr>
      </w:pPr>
      <w:r>
        <w:rPr>
          <w:rFonts w:hint="default"/>
          <w:b/>
          <w:bCs/>
          <w:sz w:val="24"/>
          <w:szCs w:val="24"/>
        </w:rPr>
        <w:t>5. Personalized Services:</w:t>
      </w:r>
    </w:p>
    <w:p>
      <w:pPr>
        <w:rPr>
          <w:rFonts w:hint="default"/>
          <w:sz w:val="22"/>
          <w:szCs w:val="22"/>
        </w:rPr>
      </w:pPr>
      <w:r>
        <w:rPr>
          <w:rFonts w:hint="default"/>
          <w:sz w:val="22"/>
          <w:szCs w:val="22"/>
        </w:rPr>
        <w:t>Based on data from xN1 and understanding user behavior, artificial intelligence can provide personalized financial services. This includes personalized investment strategies, loan offers and budget management tips.</w:t>
      </w:r>
    </w:p>
    <w:p>
      <w:pPr>
        <w:rPr>
          <w:rFonts w:hint="default"/>
        </w:rPr>
      </w:pPr>
    </w:p>
    <w:p>
      <w:pPr>
        <w:rPr>
          <w:rFonts w:hint="default"/>
          <w:b/>
          <w:bCs/>
          <w:sz w:val="24"/>
          <w:szCs w:val="24"/>
        </w:rPr>
      </w:pPr>
      <w:r>
        <w:rPr>
          <w:rFonts w:hint="default"/>
          <w:b/>
          <w:bCs/>
          <w:sz w:val="24"/>
          <w:szCs w:val="24"/>
        </w:rPr>
        <w:t>6. Development of Decentralized Applications:</w:t>
      </w:r>
    </w:p>
    <w:p>
      <w:pPr>
        <w:rPr>
          <w:rFonts w:hint="default"/>
          <w:sz w:val="22"/>
          <w:szCs w:val="22"/>
        </w:rPr>
      </w:pPr>
      <w:r>
        <w:rPr>
          <w:rFonts w:hint="default"/>
          <w:sz w:val="22"/>
          <w:szCs w:val="22"/>
        </w:rPr>
        <w:t>xN1 and AI can jointly support the development of decentralized applications that leverage the power of artificial intelligence to create innovative services such as robo-advisors, automated financial analyses, and even autonomous trading bots.</w:t>
      </w:r>
    </w:p>
    <w:p>
      <w:pPr>
        <w:rPr>
          <w:rFonts w:hint="default"/>
        </w:rPr>
      </w:pPr>
    </w:p>
    <w:p>
      <w:pPr>
        <w:rPr>
          <w:rFonts w:hint="default"/>
          <w:sz w:val="22"/>
          <w:szCs w:val="22"/>
        </w:rPr>
      </w:pPr>
      <w:r>
        <w:rPr>
          <w:rFonts w:hint="default"/>
          <w:sz w:val="22"/>
          <w:szCs w:val="22"/>
        </w:rPr>
        <w:t>These integrations provide the user with the ability to interact with the financial environment more intelligently and securely, providing greater opportunities for financial innovation and growth.</w:t>
      </w:r>
    </w:p>
    <w:p>
      <w:pPr>
        <w:rPr>
          <w:rFonts w:hint="default"/>
        </w:rPr>
      </w:pPr>
    </w:p>
    <w:p>
      <w:pPr>
        <w:rPr>
          <w:rFonts w:hint="default"/>
        </w:rPr>
      </w:pPr>
    </w:p>
    <w:p>
      <w:pPr>
        <w:rPr>
          <w:rFonts w:hint="default"/>
        </w:rPr>
      </w:pPr>
    </w:p>
    <w:p>
      <w:pPr>
        <w:rPr>
          <w:rFonts w:hint="default"/>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jc w:val="center"/>
        <w:rPr>
          <w:rFonts w:hint="default"/>
          <w:sz w:val="22"/>
          <w:szCs w:val="22"/>
        </w:rPr>
      </w:pPr>
      <w:r>
        <w:rPr>
          <w:rFonts w:hint="default"/>
          <w:sz w:val="22"/>
          <w:szCs w:val="22"/>
        </w:rPr>
        <w:t>Professor N1KURA</w:t>
      </w:r>
    </w:p>
    <w:p>
      <w:pPr>
        <w:jc w:val="center"/>
        <w:rPr>
          <w:rFonts w:hint="default"/>
          <w:sz w:val="22"/>
          <w:szCs w:val="22"/>
        </w:rPr>
      </w:pPr>
      <w:r>
        <w:rPr>
          <w:rFonts w:hint="default"/>
          <w:sz w:val="22"/>
          <w:szCs w:val="22"/>
        </w:rPr>
        <w:t>n1kura@gmx.com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32AEC"/>
    <w:rsid w:val="0DE32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2023-11-02T07:46:00Z</dcterms:created>
  <dc:creator>Faust League</dc:creator>
  <cp:lastModifiedBy>Faust League</cp:lastModifiedBy>
  <dcterms:modified xsi:type="dcterms:W3CDTF">2023-11-02T07:50:43Z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9920105FB4A9467C9EF9D01FB36B5516_11</vt:lpwstr>
  </property>
</Properties>
</file>