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586338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6C337F0" w14:textId="265D3958" w:rsidR="00D8022D" w:rsidRDefault="00D8022D">
          <w:pPr>
            <w:pStyle w:val="Titolosommario"/>
          </w:pPr>
          <w:r>
            <w:t>Sommario</w:t>
          </w:r>
        </w:p>
        <w:p w14:paraId="0E4DB639" w14:textId="0CC55593" w:rsidR="00B46A72" w:rsidRDefault="00D8022D">
          <w:pPr>
            <w:pStyle w:val="Sommario1"/>
            <w:tabs>
              <w:tab w:val="right" w:leader="dot" w:pos="9628"/>
            </w:tabs>
            <w:rPr>
              <w:rFonts w:eastAsiaTheme="minorEastAsia"/>
              <w:b w:val="0"/>
              <w:bCs w:val="0"/>
              <w:caps w:val="0"/>
              <w:noProof/>
              <w:sz w:val="24"/>
              <w:szCs w:val="24"/>
              <w:lang w:eastAsia="it-IT"/>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230551599" w:history="1">
            <w:r w:rsidR="00B46A72" w:rsidRPr="00E65A93">
              <w:rPr>
                <w:rStyle w:val="Collegamentoipertestuale"/>
                <w:noProof/>
              </w:rPr>
              <w:t>Introduzione</w:t>
            </w:r>
            <w:r w:rsidR="00B46A72">
              <w:rPr>
                <w:noProof/>
                <w:webHidden/>
              </w:rPr>
              <w:tab/>
            </w:r>
            <w:r w:rsidR="00B46A72">
              <w:rPr>
                <w:noProof/>
                <w:webHidden/>
              </w:rPr>
              <w:fldChar w:fldCharType="begin"/>
            </w:r>
            <w:r w:rsidR="00B46A72">
              <w:rPr>
                <w:noProof/>
                <w:webHidden/>
              </w:rPr>
              <w:instrText xml:space="preserve"> PAGEREF _Toc230551599 \h </w:instrText>
            </w:r>
            <w:r w:rsidR="00B46A72">
              <w:rPr>
                <w:noProof/>
                <w:webHidden/>
              </w:rPr>
            </w:r>
            <w:r w:rsidR="00B46A72">
              <w:rPr>
                <w:noProof/>
                <w:webHidden/>
              </w:rPr>
              <w:fldChar w:fldCharType="separate"/>
            </w:r>
            <w:r w:rsidR="00B46A72">
              <w:rPr>
                <w:noProof/>
                <w:webHidden/>
              </w:rPr>
              <w:t>2</w:t>
            </w:r>
            <w:r w:rsidR="00B46A72">
              <w:rPr>
                <w:noProof/>
                <w:webHidden/>
              </w:rPr>
              <w:fldChar w:fldCharType="end"/>
            </w:r>
          </w:hyperlink>
        </w:p>
        <w:p w14:paraId="56545E6E" w14:textId="4188C7DB" w:rsidR="00B46A72" w:rsidRDefault="00B46A72">
          <w:pPr>
            <w:pStyle w:val="Sommario1"/>
            <w:tabs>
              <w:tab w:val="right" w:leader="dot" w:pos="9628"/>
            </w:tabs>
            <w:rPr>
              <w:rFonts w:eastAsiaTheme="minorEastAsia"/>
              <w:b w:val="0"/>
              <w:bCs w:val="0"/>
              <w:caps w:val="0"/>
              <w:noProof/>
              <w:sz w:val="24"/>
              <w:szCs w:val="24"/>
              <w:lang w:eastAsia="it-IT"/>
            </w:rPr>
          </w:pPr>
          <w:hyperlink w:anchor="_Toc230551600" w:history="1">
            <w:r w:rsidRPr="00E65A93">
              <w:rPr>
                <w:rStyle w:val="Collegamentoipertestuale"/>
                <w:noProof/>
              </w:rPr>
              <w:t>Avvio e Accesso al Sistema</w:t>
            </w:r>
            <w:r>
              <w:rPr>
                <w:noProof/>
                <w:webHidden/>
              </w:rPr>
              <w:tab/>
            </w:r>
            <w:r>
              <w:rPr>
                <w:noProof/>
                <w:webHidden/>
              </w:rPr>
              <w:fldChar w:fldCharType="begin"/>
            </w:r>
            <w:r>
              <w:rPr>
                <w:noProof/>
                <w:webHidden/>
              </w:rPr>
              <w:instrText xml:space="preserve"> PAGEREF _Toc230551600 \h </w:instrText>
            </w:r>
            <w:r>
              <w:rPr>
                <w:noProof/>
                <w:webHidden/>
              </w:rPr>
            </w:r>
            <w:r>
              <w:rPr>
                <w:noProof/>
                <w:webHidden/>
              </w:rPr>
              <w:fldChar w:fldCharType="separate"/>
            </w:r>
            <w:r>
              <w:rPr>
                <w:noProof/>
                <w:webHidden/>
              </w:rPr>
              <w:t>3</w:t>
            </w:r>
            <w:r>
              <w:rPr>
                <w:noProof/>
                <w:webHidden/>
              </w:rPr>
              <w:fldChar w:fldCharType="end"/>
            </w:r>
          </w:hyperlink>
        </w:p>
        <w:p w14:paraId="7DB784DD" w14:textId="2BC328F3" w:rsidR="00B46A72" w:rsidRDefault="00B46A72">
          <w:pPr>
            <w:pStyle w:val="Sommario2"/>
            <w:tabs>
              <w:tab w:val="right" w:leader="dot" w:pos="9628"/>
            </w:tabs>
            <w:rPr>
              <w:rFonts w:eastAsiaTheme="minorEastAsia"/>
              <w:smallCaps w:val="0"/>
              <w:noProof/>
              <w:sz w:val="24"/>
              <w:szCs w:val="24"/>
              <w:lang w:eastAsia="it-IT"/>
            </w:rPr>
          </w:pPr>
          <w:hyperlink w:anchor="_Toc230551601" w:history="1">
            <w:r w:rsidRPr="00E65A93">
              <w:rPr>
                <w:rStyle w:val="Collegamentoipertestuale"/>
                <w:noProof/>
              </w:rPr>
              <w:t>Prima Attivazione e Avvio Rapido</w:t>
            </w:r>
            <w:r>
              <w:rPr>
                <w:noProof/>
                <w:webHidden/>
              </w:rPr>
              <w:tab/>
            </w:r>
            <w:r>
              <w:rPr>
                <w:noProof/>
                <w:webHidden/>
              </w:rPr>
              <w:fldChar w:fldCharType="begin"/>
            </w:r>
            <w:r>
              <w:rPr>
                <w:noProof/>
                <w:webHidden/>
              </w:rPr>
              <w:instrText xml:space="preserve"> PAGEREF _Toc230551601 \h </w:instrText>
            </w:r>
            <w:r>
              <w:rPr>
                <w:noProof/>
                <w:webHidden/>
              </w:rPr>
            </w:r>
            <w:r>
              <w:rPr>
                <w:noProof/>
                <w:webHidden/>
              </w:rPr>
              <w:fldChar w:fldCharType="separate"/>
            </w:r>
            <w:r>
              <w:rPr>
                <w:noProof/>
                <w:webHidden/>
              </w:rPr>
              <w:t>3</w:t>
            </w:r>
            <w:r>
              <w:rPr>
                <w:noProof/>
                <w:webHidden/>
              </w:rPr>
              <w:fldChar w:fldCharType="end"/>
            </w:r>
          </w:hyperlink>
        </w:p>
        <w:p w14:paraId="04710980" w14:textId="1424F455" w:rsidR="00B46A72" w:rsidRDefault="00B46A72">
          <w:pPr>
            <w:pStyle w:val="Sommario2"/>
            <w:tabs>
              <w:tab w:val="right" w:leader="dot" w:pos="9628"/>
            </w:tabs>
            <w:rPr>
              <w:rFonts w:eastAsiaTheme="minorEastAsia"/>
              <w:smallCaps w:val="0"/>
              <w:noProof/>
              <w:sz w:val="24"/>
              <w:szCs w:val="24"/>
              <w:lang w:eastAsia="it-IT"/>
            </w:rPr>
          </w:pPr>
          <w:hyperlink w:anchor="_Toc230551602" w:history="1">
            <w:r w:rsidRPr="00E65A93">
              <w:rPr>
                <w:rStyle w:val="Collegamentoipertestuale"/>
                <w:noProof/>
              </w:rPr>
              <w:t>Struttura della Schermata Principale</w:t>
            </w:r>
            <w:r>
              <w:rPr>
                <w:noProof/>
                <w:webHidden/>
              </w:rPr>
              <w:tab/>
            </w:r>
            <w:r>
              <w:rPr>
                <w:noProof/>
                <w:webHidden/>
              </w:rPr>
              <w:fldChar w:fldCharType="begin"/>
            </w:r>
            <w:r>
              <w:rPr>
                <w:noProof/>
                <w:webHidden/>
              </w:rPr>
              <w:instrText xml:space="preserve"> PAGEREF _Toc230551602 \h </w:instrText>
            </w:r>
            <w:r>
              <w:rPr>
                <w:noProof/>
                <w:webHidden/>
              </w:rPr>
            </w:r>
            <w:r>
              <w:rPr>
                <w:noProof/>
                <w:webHidden/>
              </w:rPr>
              <w:fldChar w:fldCharType="separate"/>
            </w:r>
            <w:r>
              <w:rPr>
                <w:noProof/>
                <w:webHidden/>
              </w:rPr>
              <w:t>3</w:t>
            </w:r>
            <w:r>
              <w:rPr>
                <w:noProof/>
                <w:webHidden/>
              </w:rPr>
              <w:fldChar w:fldCharType="end"/>
            </w:r>
          </w:hyperlink>
        </w:p>
        <w:p w14:paraId="7F8626AC" w14:textId="61A39BC2" w:rsidR="00B46A72" w:rsidRDefault="00B46A72">
          <w:pPr>
            <w:pStyle w:val="Sommario2"/>
            <w:tabs>
              <w:tab w:val="right" w:leader="dot" w:pos="9628"/>
            </w:tabs>
            <w:rPr>
              <w:rFonts w:eastAsiaTheme="minorEastAsia"/>
              <w:smallCaps w:val="0"/>
              <w:noProof/>
              <w:sz w:val="24"/>
              <w:szCs w:val="24"/>
              <w:lang w:eastAsia="it-IT"/>
            </w:rPr>
          </w:pPr>
          <w:hyperlink w:anchor="_Toc230551603" w:history="1">
            <w:r w:rsidRPr="00E65A93">
              <w:rPr>
                <w:rStyle w:val="Collegamentoipertestuale"/>
                <w:noProof/>
              </w:rPr>
              <w:t>Accesso al Gestionale</w:t>
            </w:r>
            <w:r>
              <w:rPr>
                <w:noProof/>
                <w:webHidden/>
              </w:rPr>
              <w:tab/>
            </w:r>
            <w:r>
              <w:rPr>
                <w:noProof/>
                <w:webHidden/>
              </w:rPr>
              <w:fldChar w:fldCharType="begin"/>
            </w:r>
            <w:r>
              <w:rPr>
                <w:noProof/>
                <w:webHidden/>
              </w:rPr>
              <w:instrText xml:space="preserve"> PAGEREF _Toc230551603 \h </w:instrText>
            </w:r>
            <w:r>
              <w:rPr>
                <w:noProof/>
                <w:webHidden/>
              </w:rPr>
            </w:r>
            <w:r>
              <w:rPr>
                <w:noProof/>
                <w:webHidden/>
              </w:rPr>
              <w:fldChar w:fldCharType="separate"/>
            </w:r>
            <w:r>
              <w:rPr>
                <w:noProof/>
                <w:webHidden/>
              </w:rPr>
              <w:t>3</w:t>
            </w:r>
            <w:r>
              <w:rPr>
                <w:noProof/>
                <w:webHidden/>
              </w:rPr>
              <w:fldChar w:fldCharType="end"/>
            </w:r>
          </w:hyperlink>
        </w:p>
        <w:p w14:paraId="58869702" w14:textId="4F91E6CC" w:rsidR="00B46A72" w:rsidRDefault="00B46A72">
          <w:pPr>
            <w:pStyle w:val="Sommario3"/>
            <w:tabs>
              <w:tab w:val="right" w:leader="dot" w:pos="9628"/>
            </w:tabs>
            <w:rPr>
              <w:rFonts w:eastAsiaTheme="minorEastAsia"/>
              <w:i w:val="0"/>
              <w:iCs w:val="0"/>
              <w:noProof/>
              <w:sz w:val="24"/>
              <w:szCs w:val="24"/>
              <w:lang w:eastAsia="it-IT"/>
            </w:rPr>
          </w:pPr>
          <w:hyperlink w:anchor="_Toc230551604" w:history="1">
            <w:r w:rsidRPr="00E65A93">
              <w:rPr>
                <w:rStyle w:val="Collegamentoipertestuale"/>
                <w:noProof/>
              </w:rPr>
              <w:t>Accesso Locale (sullo stesso PC)</w:t>
            </w:r>
            <w:r>
              <w:rPr>
                <w:noProof/>
                <w:webHidden/>
              </w:rPr>
              <w:tab/>
            </w:r>
            <w:r>
              <w:rPr>
                <w:noProof/>
                <w:webHidden/>
              </w:rPr>
              <w:fldChar w:fldCharType="begin"/>
            </w:r>
            <w:r>
              <w:rPr>
                <w:noProof/>
                <w:webHidden/>
              </w:rPr>
              <w:instrText xml:space="preserve"> PAGEREF _Toc230551604 \h </w:instrText>
            </w:r>
            <w:r>
              <w:rPr>
                <w:noProof/>
                <w:webHidden/>
              </w:rPr>
            </w:r>
            <w:r>
              <w:rPr>
                <w:noProof/>
                <w:webHidden/>
              </w:rPr>
              <w:fldChar w:fldCharType="separate"/>
            </w:r>
            <w:r>
              <w:rPr>
                <w:noProof/>
                <w:webHidden/>
              </w:rPr>
              <w:t>3</w:t>
            </w:r>
            <w:r>
              <w:rPr>
                <w:noProof/>
                <w:webHidden/>
              </w:rPr>
              <w:fldChar w:fldCharType="end"/>
            </w:r>
          </w:hyperlink>
        </w:p>
        <w:p w14:paraId="3E5C11C0" w14:textId="369C2C4B" w:rsidR="00B46A72" w:rsidRDefault="00B46A72">
          <w:pPr>
            <w:pStyle w:val="Sommario3"/>
            <w:tabs>
              <w:tab w:val="right" w:leader="dot" w:pos="9628"/>
            </w:tabs>
            <w:rPr>
              <w:rFonts w:eastAsiaTheme="minorEastAsia"/>
              <w:i w:val="0"/>
              <w:iCs w:val="0"/>
              <w:noProof/>
              <w:sz w:val="24"/>
              <w:szCs w:val="24"/>
              <w:lang w:eastAsia="it-IT"/>
            </w:rPr>
          </w:pPr>
          <w:hyperlink w:anchor="_Toc230551605" w:history="1">
            <w:r w:rsidRPr="00E65A93">
              <w:rPr>
                <w:rStyle w:val="Collegamentoipertestuale"/>
                <w:noProof/>
              </w:rPr>
              <w:t>Accesso Remoto (da altri dispositivi della stessa rete)</w:t>
            </w:r>
            <w:r>
              <w:rPr>
                <w:noProof/>
                <w:webHidden/>
              </w:rPr>
              <w:tab/>
            </w:r>
            <w:r>
              <w:rPr>
                <w:noProof/>
                <w:webHidden/>
              </w:rPr>
              <w:fldChar w:fldCharType="begin"/>
            </w:r>
            <w:r>
              <w:rPr>
                <w:noProof/>
                <w:webHidden/>
              </w:rPr>
              <w:instrText xml:space="preserve"> PAGEREF _Toc230551605 \h </w:instrText>
            </w:r>
            <w:r>
              <w:rPr>
                <w:noProof/>
                <w:webHidden/>
              </w:rPr>
            </w:r>
            <w:r>
              <w:rPr>
                <w:noProof/>
                <w:webHidden/>
              </w:rPr>
              <w:fldChar w:fldCharType="separate"/>
            </w:r>
            <w:r>
              <w:rPr>
                <w:noProof/>
                <w:webHidden/>
              </w:rPr>
              <w:t>4</w:t>
            </w:r>
            <w:r>
              <w:rPr>
                <w:noProof/>
                <w:webHidden/>
              </w:rPr>
              <w:fldChar w:fldCharType="end"/>
            </w:r>
          </w:hyperlink>
        </w:p>
        <w:p w14:paraId="6D21CD69" w14:textId="08073CA6" w:rsidR="00B46A72" w:rsidRDefault="00B46A72">
          <w:pPr>
            <w:pStyle w:val="Sommario1"/>
            <w:tabs>
              <w:tab w:val="right" w:leader="dot" w:pos="9628"/>
            </w:tabs>
            <w:rPr>
              <w:rFonts w:eastAsiaTheme="minorEastAsia"/>
              <w:b w:val="0"/>
              <w:bCs w:val="0"/>
              <w:caps w:val="0"/>
              <w:noProof/>
              <w:sz w:val="24"/>
              <w:szCs w:val="24"/>
              <w:lang w:eastAsia="it-IT"/>
            </w:rPr>
          </w:pPr>
          <w:hyperlink w:anchor="_Toc230551606" w:history="1">
            <w:r w:rsidRPr="00E65A93">
              <w:rPr>
                <w:rStyle w:val="Collegamentoipertestuale"/>
                <w:noProof/>
              </w:rPr>
              <w:t>Pulsanti ausiliari</w:t>
            </w:r>
            <w:r>
              <w:rPr>
                <w:noProof/>
                <w:webHidden/>
              </w:rPr>
              <w:tab/>
            </w:r>
            <w:r>
              <w:rPr>
                <w:noProof/>
                <w:webHidden/>
              </w:rPr>
              <w:fldChar w:fldCharType="begin"/>
            </w:r>
            <w:r>
              <w:rPr>
                <w:noProof/>
                <w:webHidden/>
              </w:rPr>
              <w:instrText xml:space="preserve"> PAGEREF _Toc230551606 \h </w:instrText>
            </w:r>
            <w:r>
              <w:rPr>
                <w:noProof/>
                <w:webHidden/>
              </w:rPr>
            </w:r>
            <w:r>
              <w:rPr>
                <w:noProof/>
                <w:webHidden/>
              </w:rPr>
              <w:fldChar w:fldCharType="separate"/>
            </w:r>
            <w:r>
              <w:rPr>
                <w:noProof/>
                <w:webHidden/>
              </w:rPr>
              <w:t>4</w:t>
            </w:r>
            <w:r>
              <w:rPr>
                <w:noProof/>
                <w:webHidden/>
              </w:rPr>
              <w:fldChar w:fldCharType="end"/>
            </w:r>
          </w:hyperlink>
        </w:p>
        <w:p w14:paraId="44D22D1B" w14:textId="76803799" w:rsidR="00B46A72" w:rsidRDefault="00B46A72">
          <w:pPr>
            <w:pStyle w:val="Sommario2"/>
            <w:tabs>
              <w:tab w:val="right" w:leader="dot" w:pos="9628"/>
            </w:tabs>
            <w:rPr>
              <w:rFonts w:eastAsiaTheme="minorEastAsia"/>
              <w:smallCaps w:val="0"/>
              <w:noProof/>
              <w:sz w:val="24"/>
              <w:szCs w:val="24"/>
              <w:lang w:eastAsia="it-IT"/>
            </w:rPr>
          </w:pPr>
          <w:hyperlink w:anchor="_Toc230551607" w:history="1">
            <w:r w:rsidRPr="00E65A93">
              <w:rPr>
                <w:rStyle w:val="Collegamentoipertestuale"/>
                <w:noProof/>
              </w:rPr>
              <w:t>Statistiche</w:t>
            </w:r>
            <w:r>
              <w:rPr>
                <w:noProof/>
                <w:webHidden/>
              </w:rPr>
              <w:tab/>
            </w:r>
            <w:r>
              <w:rPr>
                <w:noProof/>
                <w:webHidden/>
              </w:rPr>
              <w:fldChar w:fldCharType="begin"/>
            </w:r>
            <w:r>
              <w:rPr>
                <w:noProof/>
                <w:webHidden/>
              </w:rPr>
              <w:instrText xml:space="preserve"> PAGEREF _Toc230551607 \h </w:instrText>
            </w:r>
            <w:r>
              <w:rPr>
                <w:noProof/>
                <w:webHidden/>
              </w:rPr>
            </w:r>
            <w:r>
              <w:rPr>
                <w:noProof/>
                <w:webHidden/>
              </w:rPr>
              <w:fldChar w:fldCharType="separate"/>
            </w:r>
            <w:r>
              <w:rPr>
                <w:noProof/>
                <w:webHidden/>
              </w:rPr>
              <w:t>4</w:t>
            </w:r>
            <w:r>
              <w:rPr>
                <w:noProof/>
                <w:webHidden/>
              </w:rPr>
              <w:fldChar w:fldCharType="end"/>
            </w:r>
          </w:hyperlink>
        </w:p>
        <w:p w14:paraId="4E19374E" w14:textId="0855FCA6" w:rsidR="00B46A72" w:rsidRDefault="00B46A72">
          <w:pPr>
            <w:pStyle w:val="Sommario2"/>
            <w:tabs>
              <w:tab w:val="right" w:leader="dot" w:pos="9628"/>
            </w:tabs>
            <w:rPr>
              <w:rFonts w:eastAsiaTheme="minorEastAsia"/>
              <w:smallCaps w:val="0"/>
              <w:noProof/>
              <w:sz w:val="24"/>
              <w:szCs w:val="24"/>
              <w:lang w:eastAsia="it-IT"/>
            </w:rPr>
          </w:pPr>
          <w:hyperlink w:anchor="_Toc230551608" w:history="1">
            <w:r w:rsidRPr="00E65A93">
              <w:rPr>
                <w:rStyle w:val="Collegamentoipertestuale"/>
                <w:noProof/>
              </w:rPr>
              <w:t>Funzionalità principali</w:t>
            </w:r>
            <w:r>
              <w:rPr>
                <w:noProof/>
                <w:webHidden/>
              </w:rPr>
              <w:tab/>
            </w:r>
            <w:r>
              <w:rPr>
                <w:noProof/>
                <w:webHidden/>
              </w:rPr>
              <w:fldChar w:fldCharType="begin"/>
            </w:r>
            <w:r>
              <w:rPr>
                <w:noProof/>
                <w:webHidden/>
              </w:rPr>
              <w:instrText xml:space="preserve"> PAGEREF _Toc230551608 \h </w:instrText>
            </w:r>
            <w:r>
              <w:rPr>
                <w:noProof/>
                <w:webHidden/>
              </w:rPr>
            </w:r>
            <w:r>
              <w:rPr>
                <w:noProof/>
                <w:webHidden/>
              </w:rPr>
              <w:fldChar w:fldCharType="separate"/>
            </w:r>
            <w:r>
              <w:rPr>
                <w:noProof/>
                <w:webHidden/>
              </w:rPr>
              <w:t>4</w:t>
            </w:r>
            <w:r>
              <w:rPr>
                <w:noProof/>
                <w:webHidden/>
              </w:rPr>
              <w:fldChar w:fldCharType="end"/>
            </w:r>
          </w:hyperlink>
        </w:p>
        <w:p w14:paraId="386B84A7" w14:textId="1873D356" w:rsidR="00B46A72" w:rsidRDefault="00B46A72">
          <w:pPr>
            <w:pStyle w:val="Sommario2"/>
            <w:tabs>
              <w:tab w:val="right" w:leader="dot" w:pos="9628"/>
            </w:tabs>
            <w:rPr>
              <w:rFonts w:eastAsiaTheme="minorEastAsia"/>
              <w:smallCaps w:val="0"/>
              <w:noProof/>
              <w:sz w:val="24"/>
              <w:szCs w:val="24"/>
              <w:lang w:eastAsia="it-IT"/>
            </w:rPr>
          </w:pPr>
          <w:hyperlink w:anchor="_Toc230551609" w:history="1">
            <w:r w:rsidRPr="00E65A93">
              <w:rPr>
                <w:rStyle w:val="Collegamentoipertestuale"/>
                <w:noProof/>
              </w:rPr>
              <w:t>Impostazioni</w:t>
            </w:r>
            <w:r>
              <w:rPr>
                <w:noProof/>
                <w:webHidden/>
              </w:rPr>
              <w:tab/>
            </w:r>
            <w:r>
              <w:rPr>
                <w:noProof/>
                <w:webHidden/>
              </w:rPr>
              <w:fldChar w:fldCharType="begin"/>
            </w:r>
            <w:r>
              <w:rPr>
                <w:noProof/>
                <w:webHidden/>
              </w:rPr>
              <w:instrText xml:space="preserve"> PAGEREF _Toc230551609 \h </w:instrText>
            </w:r>
            <w:r>
              <w:rPr>
                <w:noProof/>
                <w:webHidden/>
              </w:rPr>
            </w:r>
            <w:r>
              <w:rPr>
                <w:noProof/>
                <w:webHidden/>
              </w:rPr>
              <w:fldChar w:fldCharType="separate"/>
            </w:r>
            <w:r>
              <w:rPr>
                <w:noProof/>
                <w:webHidden/>
              </w:rPr>
              <w:t>5</w:t>
            </w:r>
            <w:r>
              <w:rPr>
                <w:noProof/>
                <w:webHidden/>
              </w:rPr>
              <w:fldChar w:fldCharType="end"/>
            </w:r>
          </w:hyperlink>
        </w:p>
        <w:p w14:paraId="0FCCC1EE" w14:textId="64B71343" w:rsidR="00B46A72" w:rsidRDefault="00B46A72">
          <w:pPr>
            <w:pStyle w:val="Sommario3"/>
            <w:tabs>
              <w:tab w:val="right" w:leader="dot" w:pos="9628"/>
            </w:tabs>
            <w:rPr>
              <w:rFonts w:eastAsiaTheme="minorEastAsia"/>
              <w:i w:val="0"/>
              <w:iCs w:val="0"/>
              <w:noProof/>
              <w:sz w:val="24"/>
              <w:szCs w:val="24"/>
              <w:lang w:eastAsia="it-IT"/>
            </w:rPr>
          </w:pPr>
          <w:hyperlink w:anchor="_Toc230551610" w:history="1">
            <w:r w:rsidRPr="00E65A93">
              <w:rPr>
                <w:rStyle w:val="Collegamentoipertestuale"/>
                <w:noProof/>
              </w:rPr>
              <w:t>Backup</w:t>
            </w:r>
            <w:r>
              <w:rPr>
                <w:noProof/>
                <w:webHidden/>
              </w:rPr>
              <w:tab/>
            </w:r>
            <w:r>
              <w:rPr>
                <w:noProof/>
                <w:webHidden/>
              </w:rPr>
              <w:fldChar w:fldCharType="begin"/>
            </w:r>
            <w:r>
              <w:rPr>
                <w:noProof/>
                <w:webHidden/>
              </w:rPr>
              <w:instrText xml:space="preserve"> PAGEREF _Toc230551610 \h </w:instrText>
            </w:r>
            <w:r>
              <w:rPr>
                <w:noProof/>
                <w:webHidden/>
              </w:rPr>
            </w:r>
            <w:r>
              <w:rPr>
                <w:noProof/>
                <w:webHidden/>
              </w:rPr>
              <w:fldChar w:fldCharType="separate"/>
            </w:r>
            <w:r>
              <w:rPr>
                <w:noProof/>
                <w:webHidden/>
              </w:rPr>
              <w:t>5</w:t>
            </w:r>
            <w:r>
              <w:rPr>
                <w:noProof/>
                <w:webHidden/>
              </w:rPr>
              <w:fldChar w:fldCharType="end"/>
            </w:r>
          </w:hyperlink>
        </w:p>
        <w:p w14:paraId="3D3870F9" w14:textId="430CC95B" w:rsidR="00B46A72" w:rsidRDefault="00B46A72">
          <w:pPr>
            <w:pStyle w:val="Sommario3"/>
            <w:tabs>
              <w:tab w:val="right" w:leader="dot" w:pos="9628"/>
            </w:tabs>
            <w:rPr>
              <w:rFonts w:eastAsiaTheme="minorEastAsia"/>
              <w:i w:val="0"/>
              <w:iCs w:val="0"/>
              <w:noProof/>
              <w:sz w:val="24"/>
              <w:szCs w:val="24"/>
              <w:lang w:eastAsia="it-IT"/>
            </w:rPr>
          </w:pPr>
          <w:hyperlink w:anchor="_Toc230551611" w:history="1">
            <w:r w:rsidRPr="00E65A93">
              <w:rPr>
                <w:rStyle w:val="Collegamentoipertestuale"/>
                <w:noProof/>
              </w:rPr>
              <w:t>Creazione di un Backup Manuale</w:t>
            </w:r>
            <w:r>
              <w:rPr>
                <w:noProof/>
                <w:webHidden/>
              </w:rPr>
              <w:tab/>
            </w:r>
            <w:r>
              <w:rPr>
                <w:noProof/>
                <w:webHidden/>
              </w:rPr>
              <w:fldChar w:fldCharType="begin"/>
            </w:r>
            <w:r>
              <w:rPr>
                <w:noProof/>
                <w:webHidden/>
              </w:rPr>
              <w:instrText xml:space="preserve"> PAGEREF _Toc230551611 \h </w:instrText>
            </w:r>
            <w:r>
              <w:rPr>
                <w:noProof/>
                <w:webHidden/>
              </w:rPr>
            </w:r>
            <w:r>
              <w:rPr>
                <w:noProof/>
                <w:webHidden/>
              </w:rPr>
              <w:fldChar w:fldCharType="separate"/>
            </w:r>
            <w:r>
              <w:rPr>
                <w:noProof/>
                <w:webHidden/>
              </w:rPr>
              <w:t>5</w:t>
            </w:r>
            <w:r>
              <w:rPr>
                <w:noProof/>
                <w:webHidden/>
              </w:rPr>
              <w:fldChar w:fldCharType="end"/>
            </w:r>
          </w:hyperlink>
        </w:p>
        <w:p w14:paraId="3952CC0F" w14:textId="6EA2465A" w:rsidR="00B46A72" w:rsidRDefault="00B46A72">
          <w:pPr>
            <w:pStyle w:val="Sommario3"/>
            <w:tabs>
              <w:tab w:val="right" w:leader="dot" w:pos="9628"/>
            </w:tabs>
            <w:rPr>
              <w:rFonts w:eastAsiaTheme="minorEastAsia"/>
              <w:i w:val="0"/>
              <w:iCs w:val="0"/>
              <w:noProof/>
              <w:sz w:val="24"/>
              <w:szCs w:val="24"/>
              <w:lang w:eastAsia="it-IT"/>
            </w:rPr>
          </w:pPr>
          <w:hyperlink w:anchor="_Toc230551612" w:history="1">
            <w:r w:rsidRPr="00E65A93">
              <w:rPr>
                <w:rStyle w:val="Collegamentoipertestuale"/>
                <w:noProof/>
              </w:rPr>
              <w:t>Registro Storico e Ripristino dei Dati</w:t>
            </w:r>
            <w:r>
              <w:rPr>
                <w:noProof/>
                <w:webHidden/>
              </w:rPr>
              <w:tab/>
            </w:r>
            <w:r>
              <w:rPr>
                <w:noProof/>
                <w:webHidden/>
              </w:rPr>
              <w:fldChar w:fldCharType="begin"/>
            </w:r>
            <w:r>
              <w:rPr>
                <w:noProof/>
                <w:webHidden/>
              </w:rPr>
              <w:instrText xml:space="preserve"> PAGEREF _Toc230551612 \h </w:instrText>
            </w:r>
            <w:r>
              <w:rPr>
                <w:noProof/>
                <w:webHidden/>
              </w:rPr>
            </w:r>
            <w:r>
              <w:rPr>
                <w:noProof/>
                <w:webHidden/>
              </w:rPr>
              <w:fldChar w:fldCharType="separate"/>
            </w:r>
            <w:r>
              <w:rPr>
                <w:noProof/>
                <w:webHidden/>
              </w:rPr>
              <w:t>5</w:t>
            </w:r>
            <w:r>
              <w:rPr>
                <w:noProof/>
                <w:webHidden/>
              </w:rPr>
              <w:fldChar w:fldCharType="end"/>
            </w:r>
          </w:hyperlink>
        </w:p>
        <w:p w14:paraId="386B3FDB" w14:textId="47DA24E4" w:rsidR="00B46A72" w:rsidRDefault="00B46A72">
          <w:pPr>
            <w:pStyle w:val="Sommario3"/>
            <w:tabs>
              <w:tab w:val="right" w:leader="dot" w:pos="9628"/>
            </w:tabs>
            <w:rPr>
              <w:rFonts w:eastAsiaTheme="minorEastAsia"/>
              <w:i w:val="0"/>
              <w:iCs w:val="0"/>
              <w:noProof/>
              <w:sz w:val="24"/>
              <w:szCs w:val="24"/>
              <w:lang w:eastAsia="it-IT"/>
            </w:rPr>
          </w:pPr>
          <w:hyperlink w:anchor="_Toc230551613" w:history="1">
            <w:r w:rsidRPr="00E65A93">
              <w:rPr>
                <w:rStyle w:val="Collegamentoipertestuale"/>
                <w:noProof/>
              </w:rPr>
              <w:t>Registro del Server (Log)</w:t>
            </w:r>
            <w:r>
              <w:rPr>
                <w:noProof/>
                <w:webHidden/>
              </w:rPr>
              <w:tab/>
            </w:r>
            <w:r>
              <w:rPr>
                <w:noProof/>
                <w:webHidden/>
              </w:rPr>
              <w:fldChar w:fldCharType="begin"/>
            </w:r>
            <w:r>
              <w:rPr>
                <w:noProof/>
                <w:webHidden/>
              </w:rPr>
              <w:instrText xml:space="preserve"> PAGEREF _Toc230551613 \h </w:instrText>
            </w:r>
            <w:r>
              <w:rPr>
                <w:noProof/>
                <w:webHidden/>
              </w:rPr>
            </w:r>
            <w:r>
              <w:rPr>
                <w:noProof/>
                <w:webHidden/>
              </w:rPr>
              <w:fldChar w:fldCharType="separate"/>
            </w:r>
            <w:r>
              <w:rPr>
                <w:noProof/>
                <w:webHidden/>
              </w:rPr>
              <w:t>6</w:t>
            </w:r>
            <w:r>
              <w:rPr>
                <w:noProof/>
                <w:webHidden/>
              </w:rPr>
              <w:fldChar w:fldCharType="end"/>
            </w:r>
          </w:hyperlink>
        </w:p>
        <w:p w14:paraId="057D7753" w14:textId="4717DC07" w:rsidR="00B46A72" w:rsidRDefault="00B46A72">
          <w:pPr>
            <w:pStyle w:val="Sommario2"/>
            <w:tabs>
              <w:tab w:val="right" w:leader="dot" w:pos="9628"/>
            </w:tabs>
            <w:rPr>
              <w:rFonts w:eastAsiaTheme="minorEastAsia"/>
              <w:smallCaps w:val="0"/>
              <w:noProof/>
              <w:sz w:val="24"/>
              <w:szCs w:val="24"/>
              <w:lang w:eastAsia="it-IT"/>
            </w:rPr>
          </w:pPr>
          <w:hyperlink w:anchor="_Toc230551614" w:history="1">
            <w:r w:rsidRPr="00E65A93">
              <w:rPr>
                <w:rStyle w:val="Collegamentoipertestuale"/>
                <w:noProof/>
              </w:rPr>
              <w:t>Storico Operazioni (Audit Trail)</w:t>
            </w:r>
            <w:r>
              <w:rPr>
                <w:noProof/>
                <w:webHidden/>
              </w:rPr>
              <w:tab/>
            </w:r>
            <w:r>
              <w:rPr>
                <w:noProof/>
                <w:webHidden/>
              </w:rPr>
              <w:fldChar w:fldCharType="begin"/>
            </w:r>
            <w:r>
              <w:rPr>
                <w:noProof/>
                <w:webHidden/>
              </w:rPr>
              <w:instrText xml:space="preserve"> PAGEREF _Toc230551614 \h </w:instrText>
            </w:r>
            <w:r>
              <w:rPr>
                <w:noProof/>
                <w:webHidden/>
              </w:rPr>
            </w:r>
            <w:r>
              <w:rPr>
                <w:noProof/>
                <w:webHidden/>
              </w:rPr>
              <w:fldChar w:fldCharType="separate"/>
            </w:r>
            <w:r>
              <w:rPr>
                <w:noProof/>
                <w:webHidden/>
              </w:rPr>
              <w:t>6</w:t>
            </w:r>
            <w:r>
              <w:rPr>
                <w:noProof/>
                <w:webHidden/>
              </w:rPr>
              <w:fldChar w:fldCharType="end"/>
            </w:r>
          </w:hyperlink>
        </w:p>
        <w:p w14:paraId="3957588F" w14:textId="133A225A" w:rsidR="00B46A72" w:rsidRDefault="00B46A72">
          <w:pPr>
            <w:pStyle w:val="Sommario2"/>
            <w:tabs>
              <w:tab w:val="right" w:leader="dot" w:pos="9628"/>
            </w:tabs>
            <w:rPr>
              <w:rFonts w:eastAsiaTheme="minorEastAsia"/>
              <w:smallCaps w:val="0"/>
              <w:noProof/>
              <w:sz w:val="24"/>
              <w:szCs w:val="24"/>
              <w:lang w:eastAsia="it-IT"/>
            </w:rPr>
          </w:pPr>
          <w:hyperlink w:anchor="_Toc230551615" w:history="1">
            <w:r w:rsidRPr="00E65A93">
              <w:rPr>
                <w:rStyle w:val="Collegamentoipertestuale"/>
                <w:noProof/>
              </w:rPr>
              <w:t>Spegnimento dell'Applicazione</w:t>
            </w:r>
            <w:r>
              <w:rPr>
                <w:noProof/>
                <w:webHidden/>
              </w:rPr>
              <w:tab/>
            </w:r>
            <w:r>
              <w:rPr>
                <w:noProof/>
                <w:webHidden/>
              </w:rPr>
              <w:fldChar w:fldCharType="begin"/>
            </w:r>
            <w:r>
              <w:rPr>
                <w:noProof/>
                <w:webHidden/>
              </w:rPr>
              <w:instrText xml:space="preserve"> PAGEREF _Toc230551615 \h </w:instrText>
            </w:r>
            <w:r>
              <w:rPr>
                <w:noProof/>
                <w:webHidden/>
              </w:rPr>
            </w:r>
            <w:r>
              <w:rPr>
                <w:noProof/>
                <w:webHidden/>
              </w:rPr>
              <w:fldChar w:fldCharType="separate"/>
            </w:r>
            <w:r>
              <w:rPr>
                <w:noProof/>
                <w:webHidden/>
              </w:rPr>
              <w:t>6</w:t>
            </w:r>
            <w:r>
              <w:rPr>
                <w:noProof/>
                <w:webHidden/>
              </w:rPr>
              <w:fldChar w:fldCharType="end"/>
            </w:r>
          </w:hyperlink>
        </w:p>
        <w:p w14:paraId="66ED42A2" w14:textId="3BC86560" w:rsidR="00B46A72" w:rsidRDefault="00B46A72">
          <w:pPr>
            <w:pStyle w:val="Sommario3"/>
            <w:tabs>
              <w:tab w:val="right" w:leader="dot" w:pos="9628"/>
            </w:tabs>
            <w:rPr>
              <w:rFonts w:eastAsiaTheme="minorEastAsia"/>
              <w:i w:val="0"/>
              <w:iCs w:val="0"/>
              <w:noProof/>
              <w:sz w:val="24"/>
              <w:szCs w:val="24"/>
              <w:lang w:eastAsia="it-IT"/>
            </w:rPr>
          </w:pPr>
          <w:hyperlink w:anchor="_Toc230551616" w:history="1">
            <w:r w:rsidRPr="00E65A93">
              <w:rPr>
                <w:rStyle w:val="Collegamentoipertestuale"/>
                <w:noProof/>
              </w:rPr>
              <w:t>Procedura di arresto sicuro</w:t>
            </w:r>
            <w:r>
              <w:rPr>
                <w:noProof/>
                <w:webHidden/>
              </w:rPr>
              <w:tab/>
            </w:r>
            <w:r>
              <w:rPr>
                <w:noProof/>
                <w:webHidden/>
              </w:rPr>
              <w:fldChar w:fldCharType="begin"/>
            </w:r>
            <w:r>
              <w:rPr>
                <w:noProof/>
                <w:webHidden/>
              </w:rPr>
              <w:instrText xml:space="preserve"> PAGEREF _Toc230551616 \h </w:instrText>
            </w:r>
            <w:r>
              <w:rPr>
                <w:noProof/>
                <w:webHidden/>
              </w:rPr>
            </w:r>
            <w:r>
              <w:rPr>
                <w:noProof/>
                <w:webHidden/>
              </w:rPr>
              <w:fldChar w:fldCharType="separate"/>
            </w:r>
            <w:r>
              <w:rPr>
                <w:noProof/>
                <w:webHidden/>
              </w:rPr>
              <w:t>6</w:t>
            </w:r>
            <w:r>
              <w:rPr>
                <w:noProof/>
                <w:webHidden/>
              </w:rPr>
              <w:fldChar w:fldCharType="end"/>
            </w:r>
          </w:hyperlink>
        </w:p>
        <w:p w14:paraId="37223524" w14:textId="3DF70A7B" w:rsidR="00B46A72" w:rsidRDefault="00B46A72">
          <w:pPr>
            <w:pStyle w:val="Sommario2"/>
            <w:tabs>
              <w:tab w:val="right" w:leader="dot" w:pos="9628"/>
            </w:tabs>
            <w:rPr>
              <w:rFonts w:eastAsiaTheme="minorEastAsia"/>
              <w:smallCaps w:val="0"/>
              <w:noProof/>
              <w:sz w:val="24"/>
              <w:szCs w:val="24"/>
              <w:lang w:eastAsia="it-IT"/>
            </w:rPr>
          </w:pPr>
          <w:hyperlink w:anchor="_Toc230551617" w:history="1">
            <w:r w:rsidRPr="00E65A93">
              <w:rPr>
                <w:rStyle w:val="Collegamentoipertestuale"/>
                <w:noProof/>
              </w:rPr>
              <w:t>Giorno/Notte</w:t>
            </w:r>
            <w:r>
              <w:rPr>
                <w:noProof/>
                <w:webHidden/>
              </w:rPr>
              <w:tab/>
            </w:r>
            <w:r>
              <w:rPr>
                <w:noProof/>
                <w:webHidden/>
              </w:rPr>
              <w:fldChar w:fldCharType="begin"/>
            </w:r>
            <w:r>
              <w:rPr>
                <w:noProof/>
                <w:webHidden/>
              </w:rPr>
              <w:instrText xml:space="preserve"> PAGEREF _Toc230551617 \h </w:instrText>
            </w:r>
            <w:r>
              <w:rPr>
                <w:noProof/>
                <w:webHidden/>
              </w:rPr>
            </w:r>
            <w:r>
              <w:rPr>
                <w:noProof/>
                <w:webHidden/>
              </w:rPr>
              <w:fldChar w:fldCharType="separate"/>
            </w:r>
            <w:r>
              <w:rPr>
                <w:noProof/>
                <w:webHidden/>
              </w:rPr>
              <w:t>6</w:t>
            </w:r>
            <w:r>
              <w:rPr>
                <w:noProof/>
                <w:webHidden/>
              </w:rPr>
              <w:fldChar w:fldCharType="end"/>
            </w:r>
          </w:hyperlink>
        </w:p>
        <w:p w14:paraId="365D7C52" w14:textId="166D8C0C" w:rsidR="00B46A72" w:rsidRDefault="00B46A72">
          <w:pPr>
            <w:pStyle w:val="Sommario1"/>
            <w:tabs>
              <w:tab w:val="right" w:leader="dot" w:pos="9628"/>
            </w:tabs>
            <w:rPr>
              <w:rFonts w:eastAsiaTheme="minorEastAsia"/>
              <w:b w:val="0"/>
              <w:bCs w:val="0"/>
              <w:caps w:val="0"/>
              <w:noProof/>
              <w:sz w:val="24"/>
              <w:szCs w:val="24"/>
              <w:lang w:eastAsia="it-IT"/>
            </w:rPr>
          </w:pPr>
          <w:hyperlink w:anchor="_Toc230551618" w:history="1">
            <w:r w:rsidRPr="00E65A93">
              <w:rPr>
                <w:rStyle w:val="Collegamentoipertestuale"/>
                <w:noProof/>
              </w:rPr>
              <w:t>Barra Spotlight</w:t>
            </w:r>
            <w:r>
              <w:rPr>
                <w:noProof/>
                <w:webHidden/>
              </w:rPr>
              <w:tab/>
            </w:r>
            <w:r>
              <w:rPr>
                <w:noProof/>
                <w:webHidden/>
              </w:rPr>
              <w:fldChar w:fldCharType="begin"/>
            </w:r>
            <w:r>
              <w:rPr>
                <w:noProof/>
                <w:webHidden/>
              </w:rPr>
              <w:instrText xml:space="preserve"> PAGEREF _Toc230551618 \h </w:instrText>
            </w:r>
            <w:r>
              <w:rPr>
                <w:noProof/>
                <w:webHidden/>
              </w:rPr>
            </w:r>
            <w:r>
              <w:rPr>
                <w:noProof/>
                <w:webHidden/>
              </w:rPr>
              <w:fldChar w:fldCharType="separate"/>
            </w:r>
            <w:r>
              <w:rPr>
                <w:noProof/>
                <w:webHidden/>
              </w:rPr>
              <w:t>7</w:t>
            </w:r>
            <w:r>
              <w:rPr>
                <w:noProof/>
                <w:webHidden/>
              </w:rPr>
              <w:fldChar w:fldCharType="end"/>
            </w:r>
          </w:hyperlink>
        </w:p>
        <w:p w14:paraId="3B773240" w14:textId="0A530842" w:rsidR="00B46A72" w:rsidRDefault="00B46A72">
          <w:pPr>
            <w:pStyle w:val="Sommario2"/>
            <w:tabs>
              <w:tab w:val="right" w:leader="dot" w:pos="9628"/>
            </w:tabs>
            <w:rPr>
              <w:rFonts w:eastAsiaTheme="minorEastAsia"/>
              <w:smallCaps w:val="0"/>
              <w:noProof/>
              <w:sz w:val="24"/>
              <w:szCs w:val="24"/>
              <w:lang w:eastAsia="it-IT"/>
            </w:rPr>
          </w:pPr>
          <w:hyperlink w:anchor="_Toc230551619" w:history="1">
            <w:r w:rsidRPr="00E65A93">
              <w:rPr>
                <w:rStyle w:val="Collegamentoipertestuale"/>
                <w:noProof/>
              </w:rPr>
              <w:t>Scorciatoie da Tastiera e Navigazione</w:t>
            </w:r>
            <w:r>
              <w:rPr>
                <w:noProof/>
                <w:webHidden/>
              </w:rPr>
              <w:tab/>
            </w:r>
            <w:r>
              <w:rPr>
                <w:noProof/>
                <w:webHidden/>
              </w:rPr>
              <w:fldChar w:fldCharType="begin"/>
            </w:r>
            <w:r>
              <w:rPr>
                <w:noProof/>
                <w:webHidden/>
              </w:rPr>
              <w:instrText xml:space="preserve"> PAGEREF _Toc230551619 \h </w:instrText>
            </w:r>
            <w:r>
              <w:rPr>
                <w:noProof/>
                <w:webHidden/>
              </w:rPr>
            </w:r>
            <w:r>
              <w:rPr>
                <w:noProof/>
                <w:webHidden/>
              </w:rPr>
              <w:fldChar w:fldCharType="separate"/>
            </w:r>
            <w:r>
              <w:rPr>
                <w:noProof/>
                <w:webHidden/>
              </w:rPr>
              <w:t>7</w:t>
            </w:r>
            <w:r>
              <w:rPr>
                <w:noProof/>
                <w:webHidden/>
              </w:rPr>
              <w:fldChar w:fldCharType="end"/>
            </w:r>
          </w:hyperlink>
        </w:p>
        <w:p w14:paraId="66CFA0A2" w14:textId="2CA858E2" w:rsidR="00B46A72" w:rsidRDefault="00B46A72">
          <w:pPr>
            <w:pStyle w:val="Sommario2"/>
            <w:tabs>
              <w:tab w:val="right" w:leader="dot" w:pos="9628"/>
            </w:tabs>
            <w:rPr>
              <w:rFonts w:eastAsiaTheme="minorEastAsia"/>
              <w:smallCaps w:val="0"/>
              <w:noProof/>
              <w:sz w:val="24"/>
              <w:szCs w:val="24"/>
              <w:lang w:eastAsia="it-IT"/>
            </w:rPr>
          </w:pPr>
          <w:hyperlink w:anchor="_Toc230551620" w:history="1">
            <w:r w:rsidRPr="00E65A93">
              <w:rPr>
                <w:rStyle w:val="Collegamentoipertestuale"/>
                <w:noProof/>
              </w:rPr>
              <w:t>Categorie di Ricerca e Azioni Rapide</w:t>
            </w:r>
            <w:r>
              <w:rPr>
                <w:noProof/>
                <w:webHidden/>
              </w:rPr>
              <w:tab/>
            </w:r>
            <w:r>
              <w:rPr>
                <w:noProof/>
                <w:webHidden/>
              </w:rPr>
              <w:fldChar w:fldCharType="begin"/>
            </w:r>
            <w:r>
              <w:rPr>
                <w:noProof/>
                <w:webHidden/>
              </w:rPr>
              <w:instrText xml:space="preserve"> PAGEREF _Toc230551620 \h </w:instrText>
            </w:r>
            <w:r>
              <w:rPr>
                <w:noProof/>
                <w:webHidden/>
              </w:rPr>
            </w:r>
            <w:r>
              <w:rPr>
                <w:noProof/>
                <w:webHidden/>
              </w:rPr>
              <w:fldChar w:fldCharType="separate"/>
            </w:r>
            <w:r>
              <w:rPr>
                <w:noProof/>
                <w:webHidden/>
              </w:rPr>
              <w:t>7</w:t>
            </w:r>
            <w:r>
              <w:rPr>
                <w:noProof/>
                <w:webHidden/>
              </w:rPr>
              <w:fldChar w:fldCharType="end"/>
            </w:r>
          </w:hyperlink>
        </w:p>
        <w:p w14:paraId="46524975" w14:textId="69C9559F" w:rsidR="00B46A72" w:rsidRDefault="00B46A72">
          <w:pPr>
            <w:pStyle w:val="Sommario3"/>
            <w:tabs>
              <w:tab w:val="right" w:leader="dot" w:pos="9628"/>
            </w:tabs>
            <w:rPr>
              <w:rFonts w:eastAsiaTheme="minorEastAsia"/>
              <w:i w:val="0"/>
              <w:iCs w:val="0"/>
              <w:noProof/>
              <w:sz w:val="24"/>
              <w:szCs w:val="24"/>
              <w:lang w:eastAsia="it-IT"/>
            </w:rPr>
          </w:pPr>
          <w:hyperlink w:anchor="_Toc230551621" w:history="1">
            <w:r w:rsidRPr="00E65A93">
              <w:rPr>
                <w:rStyle w:val="Collegamentoipertestuale"/>
                <w:noProof/>
              </w:rPr>
              <w:t>Materie Prime</w:t>
            </w:r>
            <w:r>
              <w:rPr>
                <w:noProof/>
                <w:webHidden/>
              </w:rPr>
              <w:tab/>
            </w:r>
            <w:r>
              <w:rPr>
                <w:noProof/>
                <w:webHidden/>
              </w:rPr>
              <w:fldChar w:fldCharType="begin"/>
            </w:r>
            <w:r>
              <w:rPr>
                <w:noProof/>
                <w:webHidden/>
              </w:rPr>
              <w:instrText xml:space="preserve"> PAGEREF _Toc230551621 \h </w:instrText>
            </w:r>
            <w:r>
              <w:rPr>
                <w:noProof/>
                <w:webHidden/>
              </w:rPr>
            </w:r>
            <w:r>
              <w:rPr>
                <w:noProof/>
                <w:webHidden/>
              </w:rPr>
              <w:fldChar w:fldCharType="separate"/>
            </w:r>
            <w:r>
              <w:rPr>
                <w:noProof/>
                <w:webHidden/>
              </w:rPr>
              <w:t>7</w:t>
            </w:r>
            <w:r>
              <w:rPr>
                <w:noProof/>
                <w:webHidden/>
              </w:rPr>
              <w:fldChar w:fldCharType="end"/>
            </w:r>
          </w:hyperlink>
        </w:p>
        <w:p w14:paraId="5DD8E8D7" w14:textId="078EF4E5" w:rsidR="00B46A72" w:rsidRDefault="00B46A72">
          <w:pPr>
            <w:pStyle w:val="Sommario3"/>
            <w:tabs>
              <w:tab w:val="right" w:leader="dot" w:pos="9628"/>
            </w:tabs>
            <w:rPr>
              <w:rFonts w:eastAsiaTheme="minorEastAsia"/>
              <w:i w:val="0"/>
              <w:iCs w:val="0"/>
              <w:noProof/>
              <w:sz w:val="24"/>
              <w:szCs w:val="24"/>
              <w:lang w:eastAsia="it-IT"/>
            </w:rPr>
          </w:pPr>
          <w:hyperlink w:anchor="_Toc230551622" w:history="1">
            <w:r w:rsidRPr="00E65A93">
              <w:rPr>
                <w:rStyle w:val="Collegamentoipertestuale"/>
                <w:noProof/>
              </w:rPr>
              <w:t>Lotti di Magazzino</w:t>
            </w:r>
            <w:r>
              <w:rPr>
                <w:noProof/>
                <w:webHidden/>
              </w:rPr>
              <w:tab/>
            </w:r>
            <w:r>
              <w:rPr>
                <w:noProof/>
                <w:webHidden/>
              </w:rPr>
              <w:fldChar w:fldCharType="begin"/>
            </w:r>
            <w:r>
              <w:rPr>
                <w:noProof/>
                <w:webHidden/>
              </w:rPr>
              <w:instrText xml:space="preserve"> PAGEREF _Toc230551622 \h </w:instrText>
            </w:r>
            <w:r>
              <w:rPr>
                <w:noProof/>
                <w:webHidden/>
              </w:rPr>
            </w:r>
            <w:r>
              <w:rPr>
                <w:noProof/>
                <w:webHidden/>
              </w:rPr>
              <w:fldChar w:fldCharType="separate"/>
            </w:r>
            <w:r>
              <w:rPr>
                <w:noProof/>
                <w:webHidden/>
              </w:rPr>
              <w:t>8</w:t>
            </w:r>
            <w:r>
              <w:rPr>
                <w:noProof/>
                <w:webHidden/>
              </w:rPr>
              <w:fldChar w:fldCharType="end"/>
            </w:r>
          </w:hyperlink>
        </w:p>
        <w:p w14:paraId="65696A0D" w14:textId="7D8A5EE4" w:rsidR="00B46A72" w:rsidRDefault="00B46A72">
          <w:pPr>
            <w:pStyle w:val="Sommario1"/>
            <w:tabs>
              <w:tab w:val="right" w:leader="dot" w:pos="9628"/>
            </w:tabs>
            <w:rPr>
              <w:rFonts w:eastAsiaTheme="minorEastAsia"/>
              <w:b w:val="0"/>
              <w:bCs w:val="0"/>
              <w:caps w:val="0"/>
              <w:noProof/>
              <w:sz w:val="24"/>
              <w:szCs w:val="24"/>
              <w:lang w:eastAsia="it-IT"/>
            </w:rPr>
          </w:pPr>
          <w:hyperlink w:anchor="_Toc230551623" w:history="1">
            <w:r w:rsidRPr="00E65A93">
              <w:rPr>
                <w:rStyle w:val="Collegamentoipertestuale"/>
                <w:noProof/>
              </w:rPr>
              <w:t>Schede Operative (Card)</w:t>
            </w:r>
            <w:r>
              <w:rPr>
                <w:noProof/>
                <w:webHidden/>
              </w:rPr>
              <w:tab/>
            </w:r>
            <w:r>
              <w:rPr>
                <w:noProof/>
                <w:webHidden/>
              </w:rPr>
              <w:fldChar w:fldCharType="begin"/>
            </w:r>
            <w:r>
              <w:rPr>
                <w:noProof/>
                <w:webHidden/>
              </w:rPr>
              <w:instrText xml:space="preserve"> PAGEREF _Toc230551623 \h </w:instrText>
            </w:r>
            <w:r>
              <w:rPr>
                <w:noProof/>
                <w:webHidden/>
              </w:rPr>
            </w:r>
            <w:r>
              <w:rPr>
                <w:noProof/>
                <w:webHidden/>
              </w:rPr>
              <w:fldChar w:fldCharType="separate"/>
            </w:r>
            <w:r>
              <w:rPr>
                <w:noProof/>
                <w:webHidden/>
              </w:rPr>
              <w:t>8</w:t>
            </w:r>
            <w:r>
              <w:rPr>
                <w:noProof/>
                <w:webHidden/>
              </w:rPr>
              <w:fldChar w:fldCharType="end"/>
            </w:r>
          </w:hyperlink>
        </w:p>
        <w:p w14:paraId="18166EC9" w14:textId="54914930" w:rsidR="00B46A72" w:rsidRDefault="00B46A72">
          <w:pPr>
            <w:pStyle w:val="Sommario2"/>
            <w:tabs>
              <w:tab w:val="right" w:leader="dot" w:pos="9628"/>
            </w:tabs>
            <w:rPr>
              <w:rFonts w:eastAsiaTheme="minorEastAsia"/>
              <w:smallCaps w:val="0"/>
              <w:noProof/>
              <w:sz w:val="24"/>
              <w:szCs w:val="24"/>
              <w:lang w:eastAsia="it-IT"/>
            </w:rPr>
          </w:pPr>
          <w:hyperlink w:anchor="_Toc230551624" w:history="1">
            <w:r w:rsidRPr="00E65A93">
              <w:rPr>
                <w:rStyle w:val="Collegamentoipertestuale"/>
                <w:noProof/>
              </w:rPr>
              <w:t>Stato Magazzino</w:t>
            </w:r>
            <w:r>
              <w:rPr>
                <w:noProof/>
                <w:webHidden/>
              </w:rPr>
              <w:tab/>
            </w:r>
            <w:r>
              <w:rPr>
                <w:noProof/>
                <w:webHidden/>
              </w:rPr>
              <w:fldChar w:fldCharType="begin"/>
            </w:r>
            <w:r>
              <w:rPr>
                <w:noProof/>
                <w:webHidden/>
              </w:rPr>
              <w:instrText xml:space="preserve"> PAGEREF _Toc230551624 \h </w:instrText>
            </w:r>
            <w:r>
              <w:rPr>
                <w:noProof/>
                <w:webHidden/>
              </w:rPr>
            </w:r>
            <w:r>
              <w:rPr>
                <w:noProof/>
                <w:webHidden/>
              </w:rPr>
              <w:fldChar w:fldCharType="separate"/>
            </w:r>
            <w:r>
              <w:rPr>
                <w:noProof/>
                <w:webHidden/>
              </w:rPr>
              <w:t>8</w:t>
            </w:r>
            <w:r>
              <w:rPr>
                <w:noProof/>
                <w:webHidden/>
              </w:rPr>
              <w:fldChar w:fldCharType="end"/>
            </w:r>
          </w:hyperlink>
        </w:p>
        <w:p w14:paraId="2FA4C460" w14:textId="0F1D75BF" w:rsidR="00B46A72" w:rsidRDefault="00B46A72">
          <w:pPr>
            <w:pStyle w:val="Sommario3"/>
            <w:tabs>
              <w:tab w:val="right" w:leader="dot" w:pos="9628"/>
            </w:tabs>
            <w:rPr>
              <w:rFonts w:eastAsiaTheme="minorEastAsia"/>
              <w:i w:val="0"/>
              <w:iCs w:val="0"/>
              <w:noProof/>
              <w:sz w:val="24"/>
              <w:szCs w:val="24"/>
              <w:lang w:eastAsia="it-IT"/>
            </w:rPr>
          </w:pPr>
          <w:hyperlink w:anchor="_Toc230551625" w:history="1">
            <w:r w:rsidRPr="00E65A93">
              <w:rPr>
                <w:rStyle w:val="Collegamentoipertestuale"/>
                <w:noProof/>
              </w:rPr>
              <w:t>Schermata Principale (Vista Aggregata)</w:t>
            </w:r>
            <w:r>
              <w:rPr>
                <w:noProof/>
                <w:webHidden/>
              </w:rPr>
              <w:tab/>
            </w:r>
            <w:r>
              <w:rPr>
                <w:noProof/>
                <w:webHidden/>
              </w:rPr>
              <w:fldChar w:fldCharType="begin"/>
            </w:r>
            <w:r>
              <w:rPr>
                <w:noProof/>
                <w:webHidden/>
              </w:rPr>
              <w:instrText xml:space="preserve"> PAGEREF _Toc230551625 \h </w:instrText>
            </w:r>
            <w:r>
              <w:rPr>
                <w:noProof/>
                <w:webHidden/>
              </w:rPr>
            </w:r>
            <w:r>
              <w:rPr>
                <w:noProof/>
                <w:webHidden/>
              </w:rPr>
              <w:fldChar w:fldCharType="separate"/>
            </w:r>
            <w:r>
              <w:rPr>
                <w:noProof/>
                <w:webHidden/>
              </w:rPr>
              <w:t>8</w:t>
            </w:r>
            <w:r>
              <w:rPr>
                <w:noProof/>
                <w:webHidden/>
              </w:rPr>
              <w:fldChar w:fldCharType="end"/>
            </w:r>
          </w:hyperlink>
        </w:p>
        <w:p w14:paraId="5F0E68EB" w14:textId="05E11FD0" w:rsidR="00B46A72" w:rsidRDefault="00B46A72">
          <w:pPr>
            <w:pStyle w:val="Sommario3"/>
            <w:tabs>
              <w:tab w:val="right" w:leader="dot" w:pos="9628"/>
            </w:tabs>
            <w:rPr>
              <w:rFonts w:eastAsiaTheme="minorEastAsia"/>
              <w:i w:val="0"/>
              <w:iCs w:val="0"/>
              <w:noProof/>
              <w:sz w:val="24"/>
              <w:szCs w:val="24"/>
              <w:lang w:eastAsia="it-IT"/>
            </w:rPr>
          </w:pPr>
          <w:hyperlink w:anchor="_Toc230551626" w:history="1">
            <w:r w:rsidRPr="00E65A93">
              <w:rPr>
                <w:rStyle w:val="Collegamentoipertestuale"/>
                <w:noProof/>
              </w:rPr>
              <w:t>Dettaglio Prodotto (Vista Lotti)</w:t>
            </w:r>
            <w:r>
              <w:rPr>
                <w:noProof/>
                <w:webHidden/>
              </w:rPr>
              <w:tab/>
            </w:r>
            <w:r>
              <w:rPr>
                <w:noProof/>
                <w:webHidden/>
              </w:rPr>
              <w:fldChar w:fldCharType="begin"/>
            </w:r>
            <w:r>
              <w:rPr>
                <w:noProof/>
                <w:webHidden/>
              </w:rPr>
              <w:instrText xml:space="preserve"> PAGEREF _Toc230551626 \h </w:instrText>
            </w:r>
            <w:r>
              <w:rPr>
                <w:noProof/>
                <w:webHidden/>
              </w:rPr>
            </w:r>
            <w:r>
              <w:rPr>
                <w:noProof/>
                <w:webHidden/>
              </w:rPr>
              <w:fldChar w:fldCharType="separate"/>
            </w:r>
            <w:r>
              <w:rPr>
                <w:noProof/>
                <w:webHidden/>
              </w:rPr>
              <w:t>9</w:t>
            </w:r>
            <w:r>
              <w:rPr>
                <w:noProof/>
                <w:webHidden/>
              </w:rPr>
              <w:fldChar w:fldCharType="end"/>
            </w:r>
          </w:hyperlink>
        </w:p>
        <w:p w14:paraId="46DBFB9A" w14:textId="6E5DFB14" w:rsidR="00B46A72" w:rsidRDefault="00B46A72">
          <w:pPr>
            <w:pStyle w:val="Sommario2"/>
            <w:tabs>
              <w:tab w:val="right" w:leader="dot" w:pos="9628"/>
            </w:tabs>
            <w:rPr>
              <w:rFonts w:eastAsiaTheme="minorEastAsia"/>
              <w:smallCaps w:val="0"/>
              <w:noProof/>
              <w:sz w:val="24"/>
              <w:szCs w:val="24"/>
              <w:lang w:eastAsia="it-IT"/>
            </w:rPr>
          </w:pPr>
          <w:hyperlink w:anchor="_Toc230551627" w:history="1">
            <w:r w:rsidRPr="00E65A93">
              <w:rPr>
                <w:rStyle w:val="Collegamentoipertestuale"/>
                <w:noProof/>
              </w:rPr>
              <w:t>Materie prime</w:t>
            </w:r>
            <w:r>
              <w:rPr>
                <w:noProof/>
                <w:webHidden/>
              </w:rPr>
              <w:tab/>
            </w:r>
            <w:r>
              <w:rPr>
                <w:noProof/>
                <w:webHidden/>
              </w:rPr>
              <w:fldChar w:fldCharType="begin"/>
            </w:r>
            <w:r>
              <w:rPr>
                <w:noProof/>
                <w:webHidden/>
              </w:rPr>
              <w:instrText xml:space="preserve"> PAGEREF _Toc230551627 \h </w:instrText>
            </w:r>
            <w:r>
              <w:rPr>
                <w:noProof/>
                <w:webHidden/>
              </w:rPr>
            </w:r>
            <w:r>
              <w:rPr>
                <w:noProof/>
                <w:webHidden/>
              </w:rPr>
              <w:fldChar w:fldCharType="separate"/>
            </w:r>
            <w:r>
              <w:rPr>
                <w:noProof/>
                <w:webHidden/>
              </w:rPr>
              <w:t>9</w:t>
            </w:r>
            <w:r>
              <w:rPr>
                <w:noProof/>
                <w:webHidden/>
              </w:rPr>
              <w:fldChar w:fldCharType="end"/>
            </w:r>
          </w:hyperlink>
        </w:p>
        <w:p w14:paraId="005022EF" w14:textId="1F6B7D23" w:rsidR="00B46A72" w:rsidRDefault="00B46A72">
          <w:pPr>
            <w:pStyle w:val="Sommario3"/>
            <w:tabs>
              <w:tab w:val="right" w:leader="dot" w:pos="9628"/>
            </w:tabs>
            <w:rPr>
              <w:rFonts w:eastAsiaTheme="minorEastAsia"/>
              <w:i w:val="0"/>
              <w:iCs w:val="0"/>
              <w:noProof/>
              <w:sz w:val="24"/>
              <w:szCs w:val="24"/>
              <w:lang w:eastAsia="it-IT"/>
            </w:rPr>
          </w:pPr>
          <w:hyperlink w:anchor="_Toc230551628" w:history="1">
            <w:r w:rsidRPr="00E65A93">
              <w:rPr>
                <w:rStyle w:val="Collegamentoipertestuale"/>
                <w:noProof/>
              </w:rPr>
              <w:t>Nuova Materia Prima (Inserimento Anagrafica)</w:t>
            </w:r>
            <w:r>
              <w:rPr>
                <w:noProof/>
                <w:webHidden/>
              </w:rPr>
              <w:tab/>
            </w:r>
            <w:r>
              <w:rPr>
                <w:noProof/>
                <w:webHidden/>
              </w:rPr>
              <w:fldChar w:fldCharType="begin"/>
            </w:r>
            <w:r>
              <w:rPr>
                <w:noProof/>
                <w:webHidden/>
              </w:rPr>
              <w:instrText xml:space="preserve"> PAGEREF _Toc230551628 \h </w:instrText>
            </w:r>
            <w:r>
              <w:rPr>
                <w:noProof/>
                <w:webHidden/>
              </w:rPr>
            </w:r>
            <w:r>
              <w:rPr>
                <w:noProof/>
                <w:webHidden/>
              </w:rPr>
              <w:fldChar w:fldCharType="separate"/>
            </w:r>
            <w:r>
              <w:rPr>
                <w:noProof/>
                <w:webHidden/>
              </w:rPr>
              <w:t>9</w:t>
            </w:r>
            <w:r>
              <w:rPr>
                <w:noProof/>
                <w:webHidden/>
              </w:rPr>
              <w:fldChar w:fldCharType="end"/>
            </w:r>
          </w:hyperlink>
        </w:p>
        <w:p w14:paraId="1D58D217" w14:textId="64475791" w:rsidR="00B46A72" w:rsidRDefault="00B46A72">
          <w:pPr>
            <w:pStyle w:val="Sommario3"/>
            <w:tabs>
              <w:tab w:val="right" w:leader="dot" w:pos="9628"/>
            </w:tabs>
            <w:rPr>
              <w:rFonts w:eastAsiaTheme="minorEastAsia"/>
              <w:i w:val="0"/>
              <w:iCs w:val="0"/>
              <w:noProof/>
              <w:sz w:val="24"/>
              <w:szCs w:val="24"/>
              <w:lang w:eastAsia="it-IT"/>
            </w:rPr>
          </w:pPr>
          <w:hyperlink w:anchor="_Toc230551629" w:history="1">
            <w:r w:rsidRPr="00E65A93">
              <w:rPr>
                <w:rStyle w:val="Collegamentoipertestuale"/>
                <w:noProof/>
              </w:rPr>
              <w:t>Registro Materie Prime (Consultazione e Modifica)</w:t>
            </w:r>
            <w:r>
              <w:rPr>
                <w:noProof/>
                <w:webHidden/>
              </w:rPr>
              <w:tab/>
            </w:r>
            <w:r>
              <w:rPr>
                <w:noProof/>
                <w:webHidden/>
              </w:rPr>
              <w:fldChar w:fldCharType="begin"/>
            </w:r>
            <w:r>
              <w:rPr>
                <w:noProof/>
                <w:webHidden/>
              </w:rPr>
              <w:instrText xml:space="preserve"> PAGEREF _Toc230551629 \h </w:instrText>
            </w:r>
            <w:r>
              <w:rPr>
                <w:noProof/>
                <w:webHidden/>
              </w:rPr>
            </w:r>
            <w:r>
              <w:rPr>
                <w:noProof/>
                <w:webHidden/>
              </w:rPr>
              <w:fldChar w:fldCharType="separate"/>
            </w:r>
            <w:r>
              <w:rPr>
                <w:noProof/>
                <w:webHidden/>
              </w:rPr>
              <w:t>10</w:t>
            </w:r>
            <w:r>
              <w:rPr>
                <w:noProof/>
                <w:webHidden/>
              </w:rPr>
              <w:fldChar w:fldCharType="end"/>
            </w:r>
          </w:hyperlink>
        </w:p>
        <w:p w14:paraId="738076B9" w14:textId="6A455CD8" w:rsidR="00B46A72" w:rsidRDefault="00B46A72">
          <w:pPr>
            <w:pStyle w:val="Sommario2"/>
            <w:tabs>
              <w:tab w:val="right" w:leader="dot" w:pos="9628"/>
            </w:tabs>
            <w:rPr>
              <w:rFonts w:eastAsiaTheme="minorEastAsia"/>
              <w:smallCaps w:val="0"/>
              <w:noProof/>
              <w:sz w:val="24"/>
              <w:szCs w:val="24"/>
              <w:lang w:eastAsia="it-IT"/>
            </w:rPr>
          </w:pPr>
          <w:hyperlink w:anchor="_Toc230551630" w:history="1">
            <w:r w:rsidRPr="00E65A93">
              <w:rPr>
                <w:rStyle w:val="Collegamentoipertestuale"/>
                <w:noProof/>
              </w:rPr>
              <w:t>Lotti</w:t>
            </w:r>
            <w:r>
              <w:rPr>
                <w:noProof/>
                <w:webHidden/>
              </w:rPr>
              <w:tab/>
            </w:r>
            <w:r>
              <w:rPr>
                <w:noProof/>
                <w:webHidden/>
              </w:rPr>
              <w:fldChar w:fldCharType="begin"/>
            </w:r>
            <w:r>
              <w:rPr>
                <w:noProof/>
                <w:webHidden/>
              </w:rPr>
              <w:instrText xml:space="preserve"> PAGEREF _Toc230551630 \h </w:instrText>
            </w:r>
            <w:r>
              <w:rPr>
                <w:noProof/>
                <w:webHidden/>
              </w:rPr>
            </w:r>
            <w:r>
              <w:rPr>
                <w:noProof/>
                <w:webHidden/>
              </w:rPr>
              <w:fldChar w:fldCharType="separate"/>
            </w:r>
            <w:r>
              <w:rPr>
                <w:noProof/>
                <w:webHidden/>
              </w:rPr>
              <w:t>10</w:t>
            </w:r>
            <w:r>
              <w:rPr>
                <w:noProof/>
                <w:webHidden/>
              </w:rPr>
              <w:fldChar w:fldCharType="end"/>
            </w:r>
          </w:hyperlink>
        </w:p>
        <w:p w14:paraId="2257928B" w14:textId="7F4A81EA" w:rsidR="00B46A72" w:rsidRDefault="00B46A72">
          <w:pPr>
            <w:pStyle w:val="Sommario3"/>
            <w:tabs>
              <w:tab w:val="right" w:leader="dot" w:pos="9628"/>
            </w:tabs>
            <w:rPr>
              <w:rFonts w:eastAsiaTheme="minorEastAsia"/>
              <w:i w:val="0"/>
              <w:iCs w:val="0"/>
              <w:noProof/>
              <w:sz w:val="24"/>
              <w:szCs w:val="24"/>
              <w:lang w:eastAsia="it-IT"/>
            </w:rPr>
          </w:pPr>
          <w:hyperlink w:anchor="_Toc230551631" w:history="1">
            <w:r w:rsidRPr="00E65A93">
              <w:rPr>
                <w:rStyle w:val="Collegamentoipertestuale"/>
                <w:noProof/>
              </w:rPr>
              <w:t>Nuovo Lotto (Registrazione e Carico)</w:t>
            </w:r>
            <w:r>
              <w:rPr>
                <w:noProof/>
                <w:webHidden/>
              </w:rPr>
              <w:tab/>
            </w:r>
            <w:r>
              <w:rPr>
                <w:noProof/>
                <w:webHidden/>
              </w:rPr>
              <w:fldChar w:fldCharType="begin"/>
            </w:r>
            <w:r>
              <w:rPr>
                <w:noProof/>
                <w:webHidden/>
              </w:rPr>
              <w:instrText xml:space="preserve"> PAGEREF _Toc230551631 \h </w:instrText>
            </w:r>
            <w:r>
              <w:rPr>
                <w:noProof/>
                <w:webHidden/>
              </w:rPr>
            </w:r>
            <w:r>
              <w:rPr>
                <w:noProof/>
                <w:webHidden/>
              </w:rPr>
              <w:fldChar w:fldCharType="separate"/>
            </w:r>
            <w:r>
              <w:rPr>
                <w:noProof/>
                <w:webHidden/>
              </w:rPr>
              <w:t>10</w:t>
            </w:r>
            <w:r>
              <w:rPr>
                <w:noProof/>
                <w:webHidden/>
              </w:rPr>
              <w:fldChar w:fldCharType="end"/>
            </w:r>
          </w:hyperlink>
        </w:p>
        <w:p w14:paraId="149D9160" w14:textId="4C8BDBCC" w:rsidR="00B46A72" w:rsidRDefault="00B46A72">
          <w:pPr>
            <w:pStyle w:val="Sommario3"/>
            <w:tabs>
              <w:tab w:val="right" w:leader="dot" w:pos="9628"/>
            </w:tabs>
            <w:rPr>
              <w:rFonts w:eastAsiaTheme="minorEastAsia"/>
              <w:i w:val="0"/>
              <w:iCs w:val="0"/>
              <w:noProof/>
              <w:sz w:val="24"/>
              <w:szCs w:val="24"/>
              <w:lang w:eastAsia="it-IT"/>
            </w:rPr>
          </w:pPr>
          <w:hyperlink w:anchor="_Toc230551632" w:history="1">
            <w:r w:rsidRPr="00E65A93">
              <w:rPr>
                <w:rStyle w:val="Collegamentoipertestuale"/>
                <w:noProof/>
              </w:rPr>
              <w:t>Registro lotti</w:t>
            </w:r>
            <w:r>
              <w:rPr>
                <w:noProof/>
                <w:webHidden/>
              </w:rPr>
              <w:tab/>
            </w:r>
            <w:r>
              <w:rPr>
                <w:noProof/>
                <w:webHidden/>
              </w:rPr>
              <w:fldChar w:fldCharType="begin"/>
            </w:r>
            <w:r>
              <w:rPr>
                <w:noProof/>
                <w:webHidden/>
              </w:rPr>
              <w:instrText xml:space="preserve"> PAGEREF _Toc230551632 \h </w:instrText>
            </w:r>
            <w:r>
              <w:rPr>
                <w:noProof/>
                <w:webHidden/>
              </w:rPr>
            </w:r>
            <w:r>
              <w:rPr>
                <w:noProof/>
                <w:webHidden/>
              </w:rPr>
              <w:fldChar w:fldCharType="separate"/>
            </w:r>
            <w:r>
              <w:rPr>
                <w:noProof/>
                <w:webHidden/>
              </w:rPr>
              <w:t>11</w:t>
            </w:r>
            <w:r>
              <w:rPr>
                <w:noProof/>
                <w:webHidden/>
              </w:rPr>
              <w:fldChar w:fldCharType="end"/>
            </w:r>
          </w:hyperlink>
        </w:p>
        <w:p w14:paraId="7BDED029" w14:textId="2ACA344A" w:rsidR="00B46A72" w:rsidRDefault="00B46A72">
          <w:pPr>
            <w:pStyle w:val="Sommario2"/>
            <w:tabs>
              <w:tab w:val="right" w:leader="dot" w:pos="9628"/>
            </w:tabs>
            <w:rPr>
              <w:rFonts w:eastAsiaTheme="minorEastAsia"/>
              <w:smallCaps w:val="0"/>
              <w:noProof/>
              <w:sz w:val="24"/>
              <w:szCs w:val="24"/>
              <w:lang w:eastAsia="it-IT"/>
            </w:rPr>
          </w:pPr>
          <w:hyperlink w:anchor="_Toc230551633" w:history="1">
            <w:r w:rsidRPr="00E65A93">
              <w:rPr>
                <w:rStyle w:val="Collegamentoipertestuale"/>
                <w:noProof/>
              </w:rPr>
              <w:t>Gestione degli Scarichi di Magazzino</w:t>
            </w:r>
            <w:r>
              <w:rPr>
                <w:noProof/>
                <w:webHidden/>
              </w:rPr>
              <w:tab/>
            </w:r>
            <w:r>
              <w:rPr>
                <w:noProof/>
                <w:webHidden/>
              </w:rPr>
              <w:fldChar w:fldCharType="begin"/>
            </w:r>
            <w:r>
              <w:rPr>
                <w:noProof/>
                <w:webHidden/>
              </w:rPr>
              <w:instrText xml:space="preserve"> PAGEREF _Toc230551633 \h </w:instrText>
            </w:r>
            <w:r>
              <w:rPr>
                <w:noProof/>
                <w:webHidden/>
              </w:rPr>
            </w:r>
            <w:r>
              <w:rPr>
                <w:noProof/>
                <w:webHidden/>
              </w:rPr>
              <w:fldChar w:fldCharType="separate"/>
            </w:r>
            <w:r>
              <w:rPr>
                <w:noProof/>
                <w:webHidden/>
              </w:rPr>
              <w:t>12</w:t>
            </w:r>
            <w:r>
              <w:rPr>
                <w:noProof/>
                <w:webHidden/>
              </w:rPr>
              <w:fldChar w:fldCharType="end"/>
            </w:r>
          </w:hyperlink>
        </w:p>
        <w:p w14:paraId="2DE4AF41" w14:textId="2954A06A" w:rsidR="00B46A72" w:rsidRDefault="00B46A72">
          <w:pPr>
            <w:pStyle w:val="Sommario3"/>
            <w:tabs>
              <w:tab w:val="right" w:leader="dot" w:pos="9628"/>
            </w:tabs>
            <w:rPr>
              <w:rFonts w:eastAsiaTheme="minorEastAsia"/>
              <w:i w:val="0"/>
              <w:iCs w:val="0"/>
              <w:noProof/>
              <w:sz w:val="24"/>
              <w:szCs w:val="24"/>
              <w:lang w:eastAsia="it-IT"/>
            </w:rPr>
          </w:pPr>
          <w:hyperlink w:anchor="_Toc230551634" w:history="1">
            <w:r w:rsidRPr="00E65A93">
              <w:rPr>
                <w:rStyle w:val="Collegamentoipertestuale"/>
                <w:noProof/>
              </w:rPr>
              <w:t>Registrazione Scarico</w:t>
            </w:r>
            <w:r>
              <w:rPr>
                <w:noProof/>
                <w:webHidden/>
              </w:rPr>
              <w:tab/>
            </w:r>
            <w:r>
              <w:rPr>
                <w:noProof/>
                <w:webHidden/>
              </w:rPr>
              <w:fldChar w:fldCharType="begin"/>
            </w:r>
            <w:r>
              <w:rPr>
                <w:noProof/>
                <w:webHidden/>
              </w:rPr>
              <w:instrText xml:space="preserve"> PAGEREF _Toc230551634 \h </w:instrText>
            </w:r>
            <w:r>
              <w:rPr>
                <w:noProof/>
                <w:webHidden/>
              </w:rPr>
            </w:r>
            <w:r>
              <w:rPr>
                <w:noProof/>
                <w:webHidden/>
              </w:rPr>
              <w:fldChar w:fldCharType="separate"/>
            </w:r>
            <w:r>
              <w:rPr>
                <w:noProof/>
                <w:webHidden/>
              </w:rPr>
              <w:t>12</w:t>
            </w:r>
            <w:r>
              <w:rPr>
                <w:noProof/>
                <w:webHidden/>
              </w:rPr>
              <w:fldChar w:fldCharType="end"/>
            </w:r>
          </w:hyperlink>
        </w:p>
        <w:p w14:paraId="39241BEB" w14:textId="0104ED8F" w:rsidR="00B46A72" w:rsidRDefault="00B46A72">
          <w:pPr>
            <w:pStyle w:val="Sommario4"/>
            <w:tabs>
              <w:tab w:val="right" w:leader="dot" w:pos="9628"/>
            </w:tabs>
            <w:rPr>
              <w:rFonts w:eastAsiaTheme="minorEastAsia"/>
              <w:noProof/>
              <w:sz w:val="24"/>
              <w:szCs w:val="24"/>
              <w:lang w:eastAsia="it-IT"/>
            </w:rPr>
          </w:pPr>
          <w:hyperlink w:anchor="_Toc230551635" w:history="1">
            <w:r w:rsidRPr="00E65A93">
              <w:rPr>
                <w:rStyle w:val="Collegamentoipertestuale"/>
                <w:noProof/>
              </w:rPr>
              <w:t>Scarico manuale</w:t>
            </w:r>
            <w:r>
              <w:rPr>
                <w:noProof/>
                <w:webHidden/>
              </w:rPr>
              <w:tab/>
            </w:r>
            <w:r>
              <w:rPr>
                <w:noProof/>
                <w:webHidden/>
              </w:rPr>
              <w:fldChar w:fldCharType="begin"/>
            </w:r>
            <w:r>
              <w:rPr>
                <w:noProof/>
                <w:webHidden/>
              </w:rPr>
              <w:instrText xml:space="preserve"> PAGEREF _Toc230551635 \h </w:instrText>
            </w:r>
            <w:r>
              <w:rPr>
                <w:noProof/>
                <w:webHidden/>
              </w:rPr>
            </w:r>
            <w:r>
              <w:rPr>
                <w:noProof/>
                <w:webHidden/>
              </w:rPr>
              <w:fldChar w:fldCharType="separate"/>
            </w:r>
            <w:r>
              <w:rPr>
                <w:noProof/>
                <w:webHidden/>
              </w:rPr>
              <w:t>12</w:t>
            </w:r>
            <w:r>
              <w:rPr>
                <w:noProof/>
                <w:webHidden/>
              </w:rPr>
              <w:fldChar w:fldCharType="end"/>
            </w:r>
          </w:hyperlink>
        </w:p>
        <w:p w14:paraId="394FCEE7" w14:textId="490CA71C" w:rsidR="00B46A72" w:rsidRDefault="00B46A72">
          <w:pPr>
            <w:pStyle w:val="Sommario4"/>
            <w:tabs>
              <w:tab w:val="right" w:leader="dot" w:pos="9628"/>
            </w:tabs>
            <w:rPr>
              <w:rFonts w:eastAsiaTheme="minorEastAsia"/>
              <w:noProof/>
              <w:sz w:val="24"/>
              <w:szCs w:val="24"/>
              <w:lang w:eastAsia="it-IT"/>
            </w:rPr>
          </w:pPr>
          <w:hyperlink w:anchor="_Toc230551636" w:history="1">
            <w:r w:rsidRPr="00E65A93">
              <w:rPr>
                <w:rStyle w:val="Collegamentoipertestuale"/>
                <w:noProof/>
              </w:rPr>
              <w:t>Scarico automatico</w:t>
            </w:r>
            <w:r>
              <w:rPr>
                <w:noProof/>
                <w:webHidden/>
              </w:rPr>
              <w:tab/>
            </w:r>
            <w:r>
              <w:rPr>
                <w:noProof/>
                <w:webHidden/>
              </w:rPr>
              <w:fldChar w:fldCharType="begin"/>
            </w:r>
            <w:r>
              <w:rPr>
                <w:noProof/>
                <w:webHidden/>
              </w:rPr>
              <w:instrText xml:space="preserve"> PAGEREF _Toc230551636 \h </w:instrText>
            </w:r>
            <w:r>
              <w:rPr>
                <w:noProof/>
                <w:webHidden/>
              </w:rPr>
            </w:r>
            <w:r>
              <w:rPr>
                <w:noProof/>
                <w:webHidden/>
              </w:rPr>
              <w:fldChar w:fldCharType="separate"/>
            </w:r>
            <w:r>
              <w:rPr>
                <w:noProof/>
                <w:webHidden/>
              </w:rPr>
              <w:t>13</w:t>
            </w:r>
            <w:r>
              <w:rPr>
                <w:noProof/>
                <w:webHidden/>
              </w:rPr>
              <w:fldChar w:fldCharType="end"/>
            </w:r>
          </w:hyperlink>
        </w:p>
        <w:p w14:paraId="45C1472A" w14:textId="42003E25" w:rsidR="00B46A72" w:rsidRDefault="00B46A72">
          <w:pPr>
            <w:pStyle w:val="Sommario4"/>
            <w:tabs>
              <w:tab w:val="right" w:leader="dot" w:pos="9628"/>
            </w:tabs>
            <w:rPr>
              <w:rFonts w:eastAsiaTheme="minorEastAsia"/>
              <w:noProof/>
              <w:sz w:val="24"/>
              <w:szCs w:val="24"/>
              <w:lang w:eastAsia="it-IT"/>
            </w:rPr>
          </w:pPr>
          <w:hyperlink w:anchor="_Toc230551637" w:history="1">
            <w:r w:rsidRPr="00E65A93">
              <w:rPr>
                <w:rStyle w:val="Collegamentoipertestuale"/>
                <w:noProof/>
              </w:rPr>
              <w:t>Opzione "Run in Bianco"</w:t>
            </w:r>
            <w:r>
              <w:rPr>
                <w:noProof/>
                <w:webHidden/>
              </w:rPr>
              <w:tab/>
            </w:r>
            <w:r>
              <w:rPr>
                <w:noProof/>
                <w:webHidden/>
              </w:rPr>
              <w:fldChar w:fldCharType="begin"/>
            </w:r>
            <w:r>
              <w:rPr>
                <w:noProof/>
                <w:webHidden/>
              </w:rPr>
              <w:instrText xml:space="preserve"> PAGEREF _Toc230551637 \h </w:instrText>
            </w:r>
            <w:r>
              <w:rPr>
                <w:noProof/>
                <w:webHidden/>
              </w:rPr>
            </w:r>
            <w:r>
              <w:rPr>
                <w:noProof/>
                <w:webHidden/>
              </w:rPr>
              <w:fldChar w:fldCharType="separate"/>
            </w:r>
            <w:r>
              <w:rPr>
                <w:noProof/>
                <w:webHidden/>
              </w:rPr>
              <w:t>13</w:t>
            </w:r>
            <w:r>
              <w:rPr>
                <w:noProof/>
                <w:webHidden/>
              </w:rPr>
              <w:fldChar w:fldCharType="end"/>
            </w:r>
          </w:hyperlink>
        </w:p>
        <w:p w14:paraId="22D3E888" w14:textId="6D03031A" w:rsidR="00B46A72" w:rsidRDefault="00B46A72">
          <w:pPr>
            <w:pStyle w:val="Sommario4"/>
            <w:tabs>
              <w:tab w:val="right" w:leader="dot" w:pos="9628"/>
            </w:tabs>
            <w:rPr>
              <w:rFonts w:eastAsiaTheme="minorEastAsia"/>
              <w:noProof/>
              <w:sz w:val="24"/>
              <w:szCs w:val="24"/>
              <w:lang w:eastAsia="it-IT"/>
            </w:rPr>
          </w:pPr>
          <w:hyperlink w:anchor="_Toc230551638" w:history="1">
            <w:r w:rsidRPr="00E65A93">
              <w:rPr>
                <w:rStyle w:val="Collegamentoipertestuale"/>
                <w:noProof/>
              </w:rPr>
              <w:t>Validazione e Conferma:</w:t>
            </w:r>
            <w:r>
              <w:rPr>
                <w:noProof/>
                <w:webHidden/>
              </w:rPr>
              <w:tab/>
            </w:r>
            <w:r>
              <w:rPr>
                <w:noProof/>
                <w:webHidden/>
              </w:rPr>
              <w:fldChar w:fldCharType="begin"/>
            </w:r>
            <w:r>
              <w:rPr>
                <w:noProof/>
                <w:webHidden/>
              </w:rPr>
              <w:instrText xml:space="preserve"> PAGEREF _Toc230551638 \h </w:instrText>
            </w:r>
            <w:r>
              <w:rPr>
                <w:noProof/>
                <w:webHidden/>
              </w:rPr>
            </w:r>
            <w:r>
              <w:rPr>
                <w:noProof/>
                <w:webHidden/>
              </w:rPr>
              <w:fldChar w:fldCharType="separate"/>
            </w:r>
            <w:r>
              <w:rPr>
                <w:noProof/>
                <w:webHidden/>
              </w:rPr>
              <w:t>14</w:t>
            </w:r>
            <w:r>
              <w:rPr>
                <w:noProof/>
                <w:webHidden/>
              </w:rPr>
              <w:fldChar w:fldCharType="end"/>
            </w:r>
          </w:hyperlink>
        </w:p>
        <w:p w14:paraId="368C6DD1" w14:textId="7F12071A" w:rsidR="00B46A72" w:rsidRDefault="00B46A72">
          <w:pPr>
            <w:pStyle w:val="Sommario3"/>
            <w:tabs>
              <w:tab w:val="right" w:leader="dot" w:pos="9628"/>
            </w:tabs>
            <w:rPr>
              <w:rFonts w:eastAsiaTheme="minorEastAsia"/>
              <w:i w:val="0"/>
              <w:iCs w:val="0"/>
              <w:noProof/>
              <w:sz w:val="24"/>
              <w:szCs w:val="24"/>
              <w:lang w:eastAsia="it-IT"/>
            </w:rPr>
          </w:pPr>
          <w:hyperlink w:anchor="_Toc230551639" w:history="1">
            <w:r w:rsidRPr="00E65A93">
              <w:rPr>
                <w:rStyle w:val="Collegamentoipertestuale"/>
                <w:noProof/>
              </w:rPr>
              <w:t>Storico Scarichi (Registro e Tracciabilità)</w:t>
            </w:r>
            <w:r>
              <w:rPr>
                <w:noProof/>
                <w:webHidden/>
              </w:rPr>
              <w:tab/>
            </w:r>
            <w:r>
              <w:rPr>
                <w:noProof/>
                <w:webHidden/>
              </w:rPr>
              <w:fldChar w:fldCharType="begin"/>
            </w:r>
            <w:r>
              <w:rPr>
                <w:noProof/>
                <w:webHidden/>
              </w:rPr>
              <w:instrText xml:space="preserve"> PAGEREF _Toc230551639 \h </w:instrText>
            </w:r>
            <w:r>
              <w:rPr>
                <w:noProof/>
                <w:webHidden/>
              </w:rPr>
            </w:r>
            <w:r>
              <w:rPr>
                <w:noProof/>
                <w:webHidden/>
              </w:rPr>
              <w:fldChar w:fldCharType="separate"/>
            </w:r>
            <w:r>
              <w:rPr>
                <w:noProof/>
                <w:webHidden/>
              </w:rPr>
              <w:t>14</w:t>
            </w:r>
            <w:r>
              <w:rPr>
                <w:noProof/>
                <w:webHidden/>
              </w:rPr>
              <w:fldChar w:fldCharType="end"/>
            </w:r>
          </w:hyperlink>
        </w:p>
        <w:p w14:paraId="445DBE8C" w14:textId="3DD0568A" w:rsidR="00B46A72" w:rsidRDefault="00B46A72">
          <w:pPr>
            <w:pStyle w:val="Sommario4"/>
            <w:tabs>
              <w:tab w:val="right" w:leader="dot" w:pos="9628"/>
            </w:tabs>
            <w:rPr>
              <w:rFonts w:eastAsiaTheme="minorEastAsia"/>
              <w:noProof/>
              <w:sz w:val="24"/>
              <w:szCs w:val="24"/>
              <w:lang w:eastAsia="it-IT"/>
            </w:rPr>
          </w:pPr>
          <w:hyperlink w:anchor="_Toc230551640" w:history="1">
            <w:r w:rsidRPr="00E65A93">
              <w:rPr>
                <w:rStyle w:val="Collegamentoipertestuale"/>
                <w:noProof/>
              </w:rPr>
              <w:t>Sistema di Filtraggio e Ricerca Rapida</w:t>
            </w:r>
            <w:r>
              <w:rPr>
                <w:noProof/>
                <w:webHidden/>
              </w:rPr>
              <w:tab/>
            </w:r>
            <w:r>
              <w:rPr>
                <w:noProof/>
                <w:webHidden/>
              </w:rPr>
              <w:fldChar w:fldCharType="begin"/>
            </w:r>
            <w:r>
              <w:rPr>
                <w:noProof/>
                <w:webHidden/>
              </w:rPr>
              <w:instrText xml:space="preserve"> PAGEREF _Toc230551640 \h </w:instrText>
            </w:r>
            <w:r>
              <w:rPr>
                <w:noProof/>
                <w:webHidden/>
              </w:rPr>
            </w:r>
            <w:r>
              <w:rPr>
                <w:noProof/>
                <w:webHidden/>
              </w:rPr>
              <w:fldChar w:fldCharType="separate"/>
            </w:r>
            <w:r>
              <w:rPr>
                <w:noProof/>
                <w:webHidden/>
              </w:rPr>
              <w:t>14</w:t>
            </w:r>
            <w:r>
              <w:rPr>
                <w:noProof/>
                <w:webHidden/>
              </w:rPr>
              <w:fldChar w:fldCharType="end"/>
            </w:r>
          </w:hyperlink>
        </w:p>
        <w:p w14:paraId="5B63CF9C" w14:textId="72E32E78" w:rsidR="00B46A72" w:rsidRDefault="00B46A72">
          <w:pPr>
            <w:pStyle w:val="Sommario4"/>
            <w:tabs>
              <w:tab w:val="right" w:leader="dot" w:pos="9628"/>
            </w:tabs>
            <w:rPr>
              <w:rFonts w:eastAsiaTheme="minorEastAsia"/>
              <w:noProof/>
              <w:sz w:val="24"/>
              <w:szCs w:val="24"/>
              <w:lang w:eastAsia="it-IT"/>
            </w:rPr>
          </w:pPr>
          <w:hyperlink w:anchor="_Toc230551641" w:history="1">
            <w:r w:rsidRPr="00E65A93">
              <w:rPr>
                <w:rStyle w:val="Collegamentoipertestuale"/>
                <w:noProof/>
              </w:rPr>
              <w:t>Funzionalità di Esportazione e Stampa</w:t>
            </w:r>
            <w:r>
              <w:rPr>
                <w:noProof/>
                <w:webHidden/>
              </w:rPr>
              <w:tab/>
            </w:r>
            <w:r>
              <w:rPr>
                <w:noProof/>
                <w:webHidden/>
              </w:rPr>
              <w:fldChar w:fldCharType="begin"/>
            </w:r>
            <w:r>
              <w:rPr>
                <w:noProof/>
                <w:webHidden/>
              </w:rPr>
              <w:instrText xml:space="preserve"> PAGEREF _Toc230551641 \h </w:instrText>
            </w:r>
            <w:r>
              <w:rPr>
                <w:noProof/>
                <w:webHidden/>
              </w:rPr>
            </w:r>
            <w:r>
              <w:rPr>
                <w:noProof/>
                <w:webHidden/>
              </w:rPr>
              <w:fldChar w:fldCharType="separate"/>
            </w:r>
            <w:r>
              <w:rPr>
                <w:noProof/>
                <w:webHidden/>
              </w:rPr>
              <w:t>14</w:t>
            </w:r>
            <w:r>
              <w:rPr>
                <w:noProof/>
                <w:webHidden/>
              </w:rPr>
              <w:fldChar w:fldCharType="end"/>
            </w:r>
          </w:hyperlink>
        </w:p>
        <w:p w14:paraId="1F2069D7" w14:textId="4EBBA894" w:rsidR="00B46A72" w:rsidRDefault="00B46A72">
          <w:pPr>
            <w:pStyle w:val="Sommario3"/>
            <w:tabs>
              <w:tab w:val="right" w:leader="dot" w:pos="9628"/>
            </w:tabs>
            <w:rPr>
              <w:rFonts w:eastAsiaTheme="minorEastAsia"/>
              <w:i w:val="0"/>
              <w:iCs w:val="0"/>
              <w:noProof/>
              <w:sz w:val="24"/>
              <w:szCs w:val="24"/>
              <w:lang w:eastAsia="it-IT"/>
            </w:rPr>
          </w:pPr>
          <w:hyperlink w:anchor="_Toc230551642" w:history="1">
            <w:r w:rsidRPr="00E65A93">
              <w:rPr>
                <w:rStyle w:val="Collegamentoipertestuale"/>
                <w:rFonts w:asciiTheme="majorHAnsi" w:hAnsiTheme="majorHAnsi"/>
                <w:noProof/>
              </w:rPr>
              <w:t>Gestione delle Etichette di Laboratorio</w:t>
            </w:r>
            <w:r>
              <w:rPr>
                <w:noProof/>
                <w:webHidden/>
              </w:rPr>
              <w:tab/>
            </w:r>
            <w:r>
              <w:rPr>
                <w:noProof/>
                <w:webHidden/>
              </w:rPr>
              <w:fldChar w:fldCharType="begin"/>
            </w:r>
            <w:r>
              <w:rPr>
                <w:noProof/>
                <w:webHidden/>
              </w:rPr>
              <w:instrText xml:space="preserve"> PAGEREF _Toc230551642 \h </w:instrText>
            </w:r>
            <w:r>
              <w:rPr>
                <w:noProof/>
                <w:webHidden/>
              </w:rPr>
            </w:r>
            <w:r>
              <w:rPr>
                <w:noProof/>
                <w:webHidden/>
              </w:rPr>
              <w:fldChar w:fldCharType="separate"/>
            </w:r>
            <w:r>
              <w:rPr>
                <w:noProof/>
                <w:webHidden/>
              </w:rPr>
              <w:t>15</w:t>
            </w:r>
            <w:r>
              <w:rPr>
                <w:noProof/>
                <w:webHidden/>
              </w:rPr>
              <w:fldChar w:fldCharType="end"/>
            </w:r>
          </w:hyperlink>
        </w:p>
        <w:p w14:paraId="39893299" w14:textId="5FF88B73" w:rsidR="00B46A72" w:rsidRDefault="00B46A72">
          <w:pPr>
            <w:pStyle w:val="Sommario3"/>
            <w:tabs>
              <w:tab w:val="right" w:leader="dot" w:pos="9628"/>
            </w:tabs>
            <w:rPr>
              <w:rFonts w:eastAsiaTheme="minorEastAsia"/>
              <w:i w:val="0"/>
              <w:iCs w:val="0"/>
              <w:noProof/>
              <w:sz w:val="24"/>
              <w:szCs w:val="24"/>
              <w:lang w:eastAsia="it-IT"/>
            </w:rPr>
          </w:pPr>
          <w:hyperlink w:anchor="_Toc230551643" w:history="1">
            <w:r w:rsidRPr="00E65A93">
              <w:rPr>
                <w:rStyle w:val="Collegamentoipertestuale"/>
                <w:noProof/>
              </w:rPr>
              <w:t>Nuova etichetta</w:t>
            </w:r>
            <w:r>
              <w:rPr>
                <w:noProof/>
                <w:webHidden/>
              </w:rPr>
              <w:tab/>
            </w:r>
            <w:r>
              <w:rPr>
                <w:noProof/>
                <w:webHidden/>
              </w:rPr>
              <w:fldChar w:fldCharType="begin"/>
            </w:r>
            <w:r>
              <w:rPr>
                <w:noProof/>
                <w:webHidden/>
              </w:rPr>
              <w:instrText xml:space="preserve"> PAGEREF _Toc230551643 \h </w:instrText>
            </w:r>
            <w:r>
              <w:rPr>
                <w:noProof/>
                <w:webHidden/>
              </w:rPr>
            </w:r>
            <w:r>
              <w:rPr>
                <w:noProof/>
                <w:webHidden/>
              </w:rPr>
              <w:fldChar w:fldCharType="separate"/>
            </w:r>
            <w:r>
              <w:rPr>
                <w:noProof/>
                <w:webHidden/>
              </w:rPr>
              <w:t>15</w:t>
            </w:r>
            <w:r>
              <w:rPr>
                <w:noProof/>
                <w:webHidden/>
              </w:rPr>
              <w:fldChar w:fldCharType="end"/>
            </w:r>
          </w:hyperlink>
        </w:p>
        <w:p w14:paraId="5F66FB16" w14:textId="7E5DF03E" w:rsidR="00B46A72" w:rsidRDefault="00B46A72">
          <w:pPr>
            <w:pStyle w:val="Sommario4"/>
            <w:tabs>
              <w:tab w:val="right" w:leader="dot" w:pos="9628"/>
            </w:tabs>
            <w:rPr>
              <w:rFonts w:eastAsiaTheme="minorEastAsia"/>
              <w:noProof/>
              <w:sz w:val="24"/>
              <w:szCs w:val="24"/>
              <w:lang w:eastAsia="it-IT"/>
            </w:rPr>
          </w:pPr>
          <w:hyperlink w:anchor="_Toc230551644" w:history="1">
            <w:r w:rsidRPr="00E65A93">
              <w:rPr>
                <w:rStyle w:val="Collegamentoipertestuale"/>
                <w:noProof/>
              </w:rPr>
              <w:t>Selezione del Lotto e Indicatori di Stato (B e V)</w:t>
            </w:r>
            <w:r>
              <w:rPr>
                <w:noProof/>
                <w:webHidden/>
              </w:rPr>
              <w:tab/>
            </w:r>
            <w:r>
              <w:rPr>
                <w:noProof/>
                <w:webHidden/>
              </w:rPr>
              <w:fldChar w:fldCharType="begin"/>
            </w:r>
            <w:r>
              <w:rPr>
                <w:noProof/>
                <w:webHidden/>
              </w:rPr>
              <w:instrText xml:space="preserve"> PAGEREF _Toc230551644 \h </w:instrText>
            </w:r>
            <w:r>
              <w:rPr>
                <w:noProof/>
                <w:webHidden/>
              </w:rPr>
            </w:r>
            <w:r>
              <w:rPr>
                <w:noProof/>
                <w:webHidden/>
              </w:rPr>
              <w:fldChar w:fldCharType="separate"/>
            </w:r>
            <w:r>
              <w:rPr>
                <w:noProof/>
                <w:webHidden/>
              </w:rPr>
              <w:t>15</w:t>
            </w:r>
            <w:r>
              <w:rPr>
                <w:noProof/>
                <w:webHidden/>
              </w:rPr>
              <w:fldChar w:fldCharType="end"/>
            </w:r>
          </w:hyperlink>
        </w:p>
        <w:p w14:paraId="0CBB5D3A" w14:textId="61DEB285" w:rsidR="00B46A72" w:rsidRDefault="00B46A72">
          <w:pPr>
            <w:pStyle w:val="Sommario4"/>
            <w:tabs>
              <w:tab w:val="right" w:leader="dot" w:pos="9628"/>
            </w:tabs>
            <w:rPr>
              <w:rFonts w:eastAsiaTheme="minorEastAsia"/>
              <w:noProof/>
              <w:sz w:val="24"/>
              <w:szCs w:val="24"/>
              <w:lang w:eastAsia="it-IT"/>
            </w:rPr>
          </w:pPr>
          <w:hyperlink w:anchor="_Toc230551645" w:history="1">
            <w:r w:rsidRPr="00E65A93">
              <w:rPr>
                <w:rStyle w:val="Collegamentoipertestuale"/>
                <w:noProof/>
              </w:rPr>
              <w:t>Anteprima e Vincoli di Generazione</w:t>
            </w:r>
            <w:r>
              <w:rPr>
                <w:noProof/>
                <w:webHidden/>
              </w:rPr>
              <w:tab/>
            </w:r>
            <w:r>
              <w:rPr>
                <w:noProof/>
                <w:webHidden/>
              </w:rPr>
              <w:fldChar w:fldCharType="begin"/>
            </w:r>
            <w:r>
              <w:rPr>
                <w:noProof/>
                <w:webHidden/>
              </w:rPr>
              <w:instrText xml:space="preserve"> PAGEREF _Toc230551645 \h </w:instrText>
            </w:r>
            <w:r>
              <w:rPr>
                <w:noProof/>
                <w:webHidden/>
              </w:rPr>
            </w:r>
            <w:r>
              <w:rPr>
                <w:noProof/>
                <w:webHidden/>
              </w:rPr>
              <w:fldChar w:fldCharType="separate"/>
            </w:r>
            <w:r>
              <w:rPr>
                <w:noProof/>
                <w:webHidden/>
              </w:rPr>
              <w:t>15</w:t>
            </w:r>
            <w:r>
              <w:rPr>
                <w:noProof/>
                <w:webHidden/>
              </w:rPr>
              <w:fldChar w:fldCharType="end"/>
            </w:r>
          </w:hyperlink>
        </w:p>
        <w:p w14:paraId="0AF43292" w14:textId="683BFD29" w:rsidR="00B46A72" w:rsidRDefault="00B46A72">
          <w:pPr>
            <w:pStyle w:val="Sommario4"/>
            <w:tabs>
              <w:tab w:val="right" w:leader="dot" w:pos="9628"/>
            </w:tabs>
            <w:rPr>
              <w:rFonts w:eastAsiaTheme="minorEastAsia"/>
              <w:noProof/>
              <w:sz w:val="24"/>
              <w:szCs w:val="24"/>
              <w:lang w:eastAsia="it-IT"/>
            </w:rPr>
          </w:pPr>
          <w:hyperlink w:anchor="_Toc230551646" w:history="1">
            <w:r w:rsidRPr="00E65A93">
              <w:rPr>
                <w:rStyle w:val="Collegamentoipertestuale"/>
                <w:noProof/>
              </w:rPr>
              <w:t>Flusso di Salvataggio e Stampa</w:t>
            </w:r>
            <w:r>
              <w:rPr>
                <w:noProof/>
                <w:webHidden/>
              </w:rPr>
              <w:tab/>
            </w:r>
            <w:r>
              <w:rPr>
                <w:noProof/>
                <w:webHidden/>
              </w:rPr>
              <w:fldChar w:fldCharType="begin"/>
            </w:r>
            <w:r>
              <w:rPr>
                <w:noProof/>
                <w:webHidden/>
              </w:rPr>
              <w:instrText xml:space="preserve"> PAGEREF _Toc230551646 \h </w:instrText>
            </w:r>
            <w:r>
              <w:rPr>
                <w:noProof/>
                <w:webHidden/>
              </w:rPr>
            </w:r>
            <w:r>
              <w:rPr>
                <w:noProof/>
                <w:webHidden/>
              </w:rPr>
              <w:fldChar w:fldCharType="separate"/>
            </w:r>
            <w:r>
              <w:rPr>
                <w:noProof/>
                <w:webHidden/>
              </w:rPr>
              <w:t>15</w:t>
            </w:r>
            <w:r>
              <w:rPr>
                <w:noProof/>
                <w:webHidden/>
              </w:rPr>
              <w:fldChar w:fldCharType="end"/>
            </w:r>
          </w:hyperlink>
        </w:p>
        <w:p w14:paraId="5544BCDE" w14:textId="28499617" w:rsidR="00B46A72" w:rsidRDefault="00B46A72">
          <w:pPr>
            <w:pStyle w:val="Sommario4"/>
            <w:tabs>
              <w:tab w:val="right" w:leader="dot" w:pos="9628"/>
            </w:tabs>
            <w:rPr>
              <w:rFonts w:eastAsiaTheme="minorEastAsia"/>
              <w:noProof/>
              <w:sz w:val="24"/>
              <w:szCs w:val="24"/>
              <w:lang w:eastAsia="it-IT"/>
            </w:rPr>
          </w:pPr>
          <w:hyperlink w:anchor="_Toc230551647" w:history="1">
            <w:r w:rsidRPr="00E65A93">
              <w:rPr>
                <w:rStyle w:val="Collegamentoipertestuale"/>
                <w:noProof/>
              </w:rPr>
              <w:t>Scorciatoia di Consultazione</w:t>
            </w:r>
            <w:r>
              <w:rPr>
                <w:noProof/>
                <w:webHidden/>
              </w:rPr>
              <w:tab/>
            </w:r>
            <w:r>
              <w:rPr>
                <w:noProof/>
                <w:webHidden/>
              </w:rPr>
              <w:fldChar w:fldCharType="begin"/>
            </w:r>
            <w:r>
              <w:rPr>
                <w:noProof/>
                <w:webHidden/>
              </w:rPr>
              <w:instrText xml:space="preserve"> PAGEREF _Toc230551647 \h </w:instrText>
            </w:r>
            <w:r>
              <w:rPr>
                <w:noProof/>
                <w:webHidden/>
              </w:rPr>
            </w:r>
            <w:r>
              <w:rPr>
                <w:noProof/>
                <w:webHidden/>
              </w:rPr>
              <w:fldChar w:fldCharType="separate"/>
            </w:r>
            <w:r>
              <w:rPr>
                <w:noProof/>
                <w:webHidden/>
              </w:rPr>
              <w:t>16</w:t>
            </w:r>
            <w:r>
              <w:rPr>
                <w:noProof/>
                <w:webHidden/>
              </w:rPr>
              <w:fldChar w:fldCharType="end"/>
            </w:r>
          </w:hyperlink>
        </w:p>
        <w:p w14:paraId="490E6278" w14:textId="36CD5FE0" w:rsidR="00B46A72" w:rsidRDefault="00B46A72">
          <w:pPr>
            <w:pStyle w:val="Sommario4"/>
            <w:tabs>
              <w:tab w:val="right" w:leader="dot" w:pos="9628"/>
            </w:tabs>
            <w:rPr>
              <w:rFonts w:eastAsiaTheme="minorEastAsia"/>
              <w:noProof/>
              <w:sz w:val="24"/>
              <w:szCs w:val="24"/>
              <w:lang w:eastAsia="it-IT"/>
            </w:rPr>
          </w:pPr>
          <w:hyperlink w:anchor="_Toc230551648" w:history="1">
            <w:r w:rsidRPr="00E65A93">
              <w:rPr>
                <w:rStyle w:val="Collegamentoipertestuale"/>
                <w:noProof/>
              </w:rPr>
              <w:t>Pannello di Filtraggio e Ricerca Avanzata</w:t>
            </w:r>
            <w:r>
              <w:rPr>
                <w:noProof/>
                <w:webHidden/>
              </w:rPr>
              <w:tab/>
            </w:r>
            <w:r>
              <w:rPr>
                <w:noProof/>
                <w:webHidden/>
              </w:rPr>
              <w:fldChar w:fldCharType="begin"/>
            </w:r>
            <w:r>
              <w:rPr>
                <w:noProof/>
                <w:webHidden/>
              </w:rPr>
              <w:instrText xml:space="preserve"> PAGEREF _Toc230551648 \h </w:instrText>
            </w:r>
            <w:r>
              <w:rPr>
                <w:noProof/>
                <w:webHidden/>
              </w:rPr>
            </w:r>
            <w:r>
              <w:rPr>
                <w:noProof/>
                <w:webHidden/>
              </w:rPr>
              <w:fldChar w:fldCharType="separate"/>
            </w:r>
            <w:r>
              <w:rPr>
                <w:noProof/>
                <w:webHidden/>
              </w:rPr>
              <w:t>16</w:t>
            </w:r>
            <w:r>
              <w:rPr>
                <w:noProof/>
                <w:webHidden/>
              </w:rPr>
              <w:fldChar w:fldCharType="end"/>
            </w:r>
          </w:hyperlink>
        </w:p>
        <w:p w14:paraId="47E47CEB" w14:textId="6789B664" w:rsidR="00B46A72" w:rsidRDefault="00B46A72">
          <w:pPr>
            <w:pStyle w:val="Sommario4"/>
            <w:tabs>
              <w:tab w:val="right" w:leader="dot" w:pos="9628"/>
            </w:tabs>
            <w:rPr>
              <w:rFonts w:eastAsiaTheme="minorEastAsia"/>
              <w:noProof/>
              <w:sz w:val="24"/>
              <w:szCs w:val="24"/>
              <w:lang w:eastAsia="it-IT"/>
            </w:rPr>
          </w:pPr>
          <w:hyperlink w:anchor="_Toc230551649" w:history="1">
            <w:r w:rsidRPr="00E65A93">
              <w:rPr>
                <w:rStyle w:val="Collegamentoipertestuale"/>
                <w:noProof/>
              </w:rPr>
              <w:t>Tabella Riassuntiva e Funzione di Ristampa</w:t>
            </w:r>
            <w:r>
              <w:rPr>
                <w:noProof/>
                <w:webHidden/>
              </w:rPr>
              <w:tab/>
            </w:r>
            <w:r>
              <w:rPr>
                <w:noProof/>
                <w:webHidden/>
              </w:rPr>
              <w:fldChar w:fldCharType="begin"/>
            </w:r>
            <w:r>
              <w:rPr>
                <w:noProof/>
                <w:webHidden/>
              </w:rPr>
              <w:instrText xml:space="preserve"> PAGEREF _Toc230551649 \h </w:instrText>
            </w:r>
            <w:r>
              <w:rPr>
                <w:noProof/>
                <w:webHidden/>
              </w:rPr>
            </w:r>
            <w:r>
              <w:rPr>
                <w:noProof/>
                <w:webHidden/>
              </w:rPr>
              <w:fldChar w:fldCharType="separate"/>
            </w:r>
            <w:r>
              <w:rPr>
                <w:noProof/>
                <w:webHidden/>
              </w:rPr>
              <w:t>17</w:t>
            </w:r>
            <w:r>
              <w:rPr>
                <w:noProof/>
                <w:webHidden/>
              </w:rPr>
              <w:fldChar w:fldCharType="end"/>
            </w:r>
          </w:hyperlink>
        </w:p>
        <w:p w14:paraId="23992FB8" w14:textId="583DD29A" w:rsidR="00B46A72" w:rsidRDefault="00B46A72">
          <w:pPr>
            <w:pStyle w:val="Sommario2"/>
            <w:tabs>
              <w:tab w:val="right" w:leader="dot" w:pos="9628"/>
            </w:tabs>
            <w:rPr>
              <w:rFonts w:eastAsiaTheme="minorEastAsia"/>
              <w:smallCaps w:val="0"/>
              <w:noProof/>
              <w:sz w:val="24"/>
              <w:szCs w:val="24"/>
              <w:lang w:eastAsia="it-IT"/>
            </w:rPr>
          </w:pPr>
          <w:hyperlink w:anchor="_Toc230551650" w:history="1">
            <w:r w:rsidRPr="00E65A93">
              <w:rPr>
                <w:rStyle w:val="Collegamentoipertestuale"/>
                <w:noProof/>
              </w:rPr>
              <w:t>Tipologie di Segnalazione</w:t>
            </w:r>
            <w:r>
              <w:rPr>
                <w:noProof/>
                <w:webHidden/>
              </w:rPr>
              <w:tab/>
            </w:r>
            <w:r>
              <w:rPr>
                <w:noProof/>
                <w:webHidden/>
              </w:rPr>
              <w:fldChar w:fldCharType="begin"/>
            </w:r>
            <w:r>
              <w:rPr>
                <w:noProof/>
                <w:webHidden/>
              </w:rPr>
              <w:instrText xml:space="preserve"> PAGEREF _Toc230551650 \h </w:instrText>
            </w:r>
            <w:r>
              <w:rPr>
                <w:noProof/>
                <w:webHidden/>
              </w:rPr>
            </w:r>
            <w:r>
              <w:rPr>
                <w:noProof/>
                <w:webHidden/>
              </w:rPr>
              <w:fldChar w:fldCharType="separate"/>
            </w:r>
            <w:r>
              <w:rPr>
                <w:noProof/>
                <w:webHidden/>
              </w:rPr>
              <w:t>17</w:t>
            </w:r>
            <w:r>
              <w:rPr>
                <w:noProof/>
                <w:webHidden/>
              </w:rPr>
              <w:fldChar w:fldCharType="end"/>
            </w:r>
          </w:hyperlink>
        </w:p>
        <w:p w14:paraId="46C87258" w14:textId="65D4B8E1" w:rsidR="00B46A72" w:rsidRDefault="00B46A72">
          <w:pPr>
            <w:pStyle w:val="Sommario3"/>
            <w:tabs>
              <w:tab w:val="right" w:leader="dot" w:pos="9628"/>
            </w:tabs>
            <w:rPr>
              <w:rFonts w:eastAsiaTheme="minorEastAsia"/>
              <w:i w:val="0"/>
              <w:iCs w:val="0"/>
              <w:noProof/>
              <w:sz w:val="24"/>
              <w:szCs w:val="24"/>
              <w:lang w:eastAsia="it-IT"/>
            </w:rPr>
          </w:pPr>
          <w:hyperlink w:anchor="_Toc230551651" w:history="1">
            <w:r w:rsidRPr="00E65A93">
              <w:rPr>
                <w:rStyle w:val="Collegamentoipertestuale"/>
                <w:noProof/>
              </w:rPr>
              <w:t>Avviso lotti scaduti</w:t>
            </w:r>
            <w:r>
              <w:rPr>
                <w:noProof/>
                <w:webHidden/>
              </w:rPr>
              <w:tab/>
            </w:r>
            <w:r>
              <w:rPr>
                <w:noProof/>
                <w:webHidden/>
              </w:rPr>
              <w:fldChar w:fldCharType="begin"/>
            </w:r>
            <w:r>
              <w:rPr>
                <w:noProof/>
                <w:webHidden/>
              </w:rPr>
              <w:instrText xml:space="preserve"> PAGEREF _Toc230551651 \h </w:instrText>
            </w:r>
            <w:r>
              <w:rPr>
                <w:noProof/>
                <w:webHidden/>
              </w:rPr>
            </w:r>
            <w:r>
              <w:rPr>
                <w:noProof/>
                <w:webHidden/>
              </w:rPr>
              <w:fldChar w:fldCharType="separate"/>
            </w:r>
            <w:r>
              <w:rPr>
                <w:noProof/>
                <w:webHidden/>
              </w:rPr>
              <w:t>17</w:t>
            </w:r>
            <w:r>
              <w:rPr>
                <w:noProof/>
                <w:webHidden/>
              </w:rPr>
              <w:fldChar w:fldCharType="end"/>
            </w:r>
          </w:hyperlink>
        </w:p>
        <w:p w14:paraId="12D78545" w14:textId="31DF65D8" w:rsidR="00B46A72" w:rsidRDefault="00B46A72">
          <w:pPr>
            <w:pStyle w:val="Sommario3"/>
            <w:tabs>
              <w:tab w:val="right" w:leader="dot" w:pos="9628"/>
            </w:tabs>
            <w:rPr>
              <w:rFonts w:eastAsiaTheme="minorEastAsia"/>
              <w:i w:val="0"/>
              <w:iCs w:val="0"/>
              <w:noProof/>
              <w:sz w:val="24"/>
              <w:szCs w:val="24"/>
              <w:lang w:eastAsia="it-IT"/>
            </w:rPr>
          </w:pPr>
          <w:hyperlink w:anchor="_Toc230551652" w:history="1">
            <w:r w:rsidRPr="00E65A93">
              <w:rPr>
                <w:rStyle w:val="Collegamentoipertestuale"/>
                <w:noProof/>
              </w:rPr>
              <w:t>Avviso scadenze imminenti</w:t>
            </w:r>
            <w:r>
              <w:rPr>
                <w:noProof/>
                <w:webHidden/>
              </w:rPr>
              <w:tab/>
            </w:r>
            <w:r>
              <w:rPr>
                <w:noProof/>
                <w:webHidden/>
              </w:rPr>
              <w:fldChar w:fldCharType="begin"/>
            </w:r>
            <w:r>
              <w:rPr>
                <w:noProof/>
                <w:webHidden/>
              </w:rPr>
              <w:instrText xml:space="preserve"> PAGEREF _Toc230551652 \h </w:instrText>
            </w:r>
            <w:r>
              <w:rPr>
                <w:noProof/>
                <w:webHidden/>
              </w:rPr>
            </w:r>
            <w:r>
              <w:rPr>
                <w:noProof/>
                <w:webHidden/>
              </w:rPr>
              <w:fldChar w:fldCharType="separate"/>
            </w:r>
            <w:r>
              <w:rPr>
                <w:noProof/>
                <w:webHidden/>
              </w:rPr>
              <w:t>17</w:t>
            </w:r>
            <w:r>
              <w:rPr>
                <w:noProof/>
                <w:webHidden/>
              </w:rPr>
              <w:fldChar w:fldCharType="end"/>
            </w:r>
          </w:hyperlink>
        </w:p>
        <w:p w14:paraId="71205FBC" w14:textId="21C78DA2" w:rsidR="00B46A72" w:rsidRDefault="00B46A72">
          <w:pPr>
            <w:pStyle w:val="Sommario3"/>
            <w:tabs>
              <w:tab w:val="right" w:leader="dot" w:pos="9628"/>
            </w:tabs>
            <w:rPr>
              <w:rFonts w:eastAsiaTheme="minorEastAsia"/>
              <w:i w:val="0"/>
              <w:iCs w:val="0"/>
              <w:noProof/>
              <w:sz w:val="24"/>
              <w:szCs w:val="24"/>
              <w:lang w:eastAsia="it-IT"/>
            </w:rPr>
          </w:pPr>
          <w:hyperlink w:anchor="_Toc230551653" w:history="1">
            <w:r w:rsidRPr="00E65A93">
              <w:rPr>
                <w:rStyle w:val="Collegamentoipertestuale"/>
                <w:noProof/>
              </w:rPr>
              <w:t>Avviso sotto scorta minima</w:t>
            </w:r>
            <w:r>
              <w:rPr>
                <w:noProof/>
                <w:webHidden/>
              </w:rPr>
              <w:tab/>
            </w:r>
            <w:r>
              <w:rPr>
                <w:noProof/>
                <w:webHidden/>
              </w:rPr>
              <w:fldChar w:fldCharType="begin"/>
            </w:r>
            <w:r>
              <w:rPr>
                <w:noProof/>
                <w:webHidden/>
              </w:rPr>
              <w:instrText xml:space="preserve"> PAGEREF _Toc230551653 \h </w:instrText>
            </w:r>
            <w:r>
              <w:rPr>
                <w:noProof/>
                <w:webHidden/>
              </w:rPr>
            </w:r>
            <w:r>
              <w:rPr>
                <w:noProof/>
                <w:webHidden/>
              </w:rPr>
              <w:fldChar w:fldCharType="separate"/>
            </w:r>
            <w:r>
              <w:rPr>
                <w:noProof/>
                <w:webHidden/>
              </w:rPr>
              <w:t>18</w:t>
            </w:r>
            <w:r>
              <w:rPr>
                <w:noProof/>
                <w:webHidden/>
              </w:rPr>
              <w:fldChar w:fldCharType="end"/>
            </w:r>
          </w:hyperlink>
        </w:p>
        <w:p w14:paraId="58248927" w14:textId="0205ADEE" w:rsidR="00D8022D" w:rsidRDefault="00D8022D" w:rsidP="00D8022D">
          <w:r>
            <w:rPr>
              <w:b/>
              <w:bCs/>
              <w:caps/>
              <w:sz w:val="20"/>
              <w:szCs w:val="20"/>
            </w:rPr>
            <w:fldChar w:fldCharType="end"/>
          </w:r>
        </w:p>
      </w:sdtContent>
    </w:sdt>
    <w:p w14:paraId="22F14D76" w14:textId="5CB515BB" w:rsidR="003219A6" w:rsidRDefault="00846051" w:rsidP="00B049E9">
      <w:pPr>
        <w:pStyle w:val="Titolo"/>
      </w:pPr>
      <w:r>
        <w:t>Manuale Gestionale Laboratorio</w:t>
      </w:r>
    </w:p>
    <w:p w14:paraId="307E1551" w14:textId="49E849CC" w:rsidR="00B049E9" w:rsidRPr="00B049E9" w:rsidRDefault="00B049E9" w:rsidP="00B049E9">
      <w:pPr>
        <w:pStyle w:val="Titolo1"/>
      </w:pPr>
      <w:bookmarkStart w:id="0" w:name="_Toc230551599"/>
      <w:r>
        <w:t>Introduzione</w:t>
      </w:r>
      <w:bookmarkEnd w:id="0"/>
    </w:p>
    <w:p w14:paraId="0107918A" w14:textId="77777777" w:rsidR="00AD2640" w:rsidRPr="00AD2640" w:rsidRDefault="00AD2640" w:rsidP="00AD2640">
      <w:r w:rsidRPr="00AD2640">
        <w:t xml:space="preserve">Il presente manuale ha lo scopo di guidare l'utente nell'utilizzo del </w:t>
      </w:r>
      <w:r w:rsidRPr="00AD2640">
        <w:rPr>
          <w:b/>
          <w:bCs/>
        </w:rPr>
        <w:t>Gestionale di Laboratorio</w:t>
      </w:r>
      <w:r w:rsidRPr="00AD2640">
        <w:t>, un'applicazione software sviluppata per centralizzare, ottimizzare e semplificare la gestione quotidiana del magazzino e delle attività correlate.</w:t>
      </w:r>
    </w:p>
    <w:p w14:paraId="729E9178" w14:textId="0602ACEE" w:rsidR="00AD2640" w:rsidRDefault="00AD2640" w:rsidP="00AD2640">
      <w:r w:rsidRPr="00AD2640">
        <w:t>Il sistema è stato progettato per offrire un controllo completo e intuitivo sulle giacenze, consentendo al personale del laboratorio di monitorare in tempo reale l'intero ciclo di vita dei materiali, dall'ingresso delle materie prime fino al loro scarico. Attraverso un'interfaccia accessibile, il software automatizza le operazioni di registrazione, riduce il rischio di errori manuali e garantisce la tracciabilità di ogni singolo movimento, supportando così l'efficienza e gli standard qualitativi del laboratorio.</w:t>
      </w:r>
    </w:p>
    <w:p w14:paraId="0956FCD0" w14:textId="77777777" w:rsidR="00AD2640" w:rsidRPr="00AD2640" w:rsidRDefault="00AD2640" w:rsidP="00AD2640">
      <w:pPr>
        <w:rPr>
          <w:b/>
          <w:bCs/>
        </w:rPr>
      </w:pPr>
      <w:r w:rsidRPr="00AD2640">
        <w:rPr>
          <w:b/>
          <w:bCs/>
        </w:rPr>
        <w:t>Obiettivi del software</w:t>
      </w:r>
    </w:p>
    <w:p w14:paraId="692D5E73" w14:textId="77777777" w:rsidR="00AD2640" w:rsidRPr="00AD2640" w:rsidRDefault="00AD2640" w:rsidP="00AD2640">
      <w:pPr>
        <w:numPr>
          <w:ilvl w:val="0"/>
          <w:numId w:val="3"/>
        </w:numPr>
      </w:pPr>
      <w:r w:rsidRPr="00AD2640">
        <w:rPr>
          <w:b/>
          <w:bCs/>
        </w:rPr>
        <w:t>Tracciabilità totale:</w:t>
      </w:r>
      <w:r w:rsidRPr="00AD2640">
        <w:t xml:space="preserve"> Monitoraggio accurato dei lotti e delle scorte disponibili.</w:t>
      </w:r>
    </w:p>
    <w:p w14:paraId="0C8D4609" w14:textId="77777777" w:rsidR="00AD2640" w:rsidRPr="00AD2640" w:rsidRDefault="00AD2640" w:rsidP="00AD2640">
      <w:pPr>
        <w:numPr>
          <w:ilvl w:val="0"/>
          <w:numId w:val="3"/>
        </w:numPr>
      </w:pPr>
      <w:r w:rsidRPr="00AD2640">
        <w:rPr>
          <w:b/>
          <w:bCs/>
        </w:rPr>
        <w:t>Semplificazione operativa:</w:t>
      </w:r>
      <w:r w:rsidRPr="00AD2640">
        <w:t xml:space="preserve"> Automazione delle procedure di carico e scarico dei materiali.</w:t>
      </w:r>
    </w:p>
    <w:p w14:paraId="2CB4AB7C" w14:textId="2488F88C" w:rsidR="00AD2640" w:rsidRDefault="00AD2640" w:rsidP="00AD2640">
      <w:pPr>
        <w:numPr>
          <w:ilvl w:val="0"/>
          <w:numId w:val="3"/>
        </w:numPr>
      </w:pPr>
      <w:r w:rsidRPr="00AD2640">
        <w:rPr>
          <w:b/>
          <w:bCs/>
        </w:rPr>
        <w:t>Sicurezza e Controllo:</w:t>
      </w:r>
      <w:r w:rsidRPr="00AD2640">
        <w:t xml:space="preserve"> Registrazione cronologica delle operazioni per una chiara visibilità storica (Audit Trail).</w:t>
      </w:r>
    </w:p>
    <w:p w14:paraId="6B5B46B3" w14:textId="71C57DBD" w:rsidR="00B049E9" w:rsidRDefault="00AD2640" w:rsidP="00B049E9">
      <w:pPr>
        <w:pStyle w:val="Titolo1"/>
      </w:pPr>
      <w:bookmarkStart w:id="1" w:name="_Toc230551600"/>
      <w:r w:rsidRPr="00AD2640">
        <w:t>Avvio e Accesso al Sistema</w:t>
      </w:r>
      <w:bookmarkEnd w:id="1"/>
    </w:p>
    <w:p w14:paraId="512938B3" w14:textId="7BF13457" w:rsidR="00AD2640" w:rsidRDefault="00AD2640" w:rsidP="00AD2640">
      <w:r w:rsidRPr="00AD2640">
        <w:t>Il software non richiede complesse procedure di configurazione manuale. Per avviare l'applicazione, è sufficiente seguire le istruzioni riportate di seguito.</w:t>
      </w:r>
    </w:p>
    <w:p w14:paraId="36D06BBA" w14:textId="2AC8B909" w:rsidR="00AD2640" w:rsidRDefault="00AD2640" w:rsidP="00AD2640">
      <w:pPr>
        <w:pStyle w:val="Titolo2"/>
      </w:pPr>
      <w:bookmarkStart w:id="2" w:name="_Toc230551601"/>
      <w:r w:rsidRPr="00AD2640">
        <w:t>Prima Attivazione e Avvio Rapido</w:t>
      </w:r>
      <w:bookmarkEnd w:id="2"/>
    </w:p>
    <w:p w14:paraId="36E09DF0" w14:textId="77777777" w:rsidR="00AD2640" w:rsidRPr="00AD2640" w:rsidRDefault="00AD2640" w:rsidP="00AD2640">
      <w:pPr>
        <w:numPr>
          <w:ilvl w:val="0"/>
          <w:numId w:val="4"/>
        </w:numPr>
      </w:pPr>
      <w:r w:rsidRPr="00AD2640">
        <w:t>Localizzare la cartella principale del software.</w:t>
      </w:r>
    </w:p>
    <w:p w14:paraId="6217D648" w14:textId="77777777" w:rsidR="00AD2640" w:rsidRPr="00AD2640" w:rsidRDefault="00AD2640" w:rsidP="00AD2640">
      <w:pPr>
        <w:numPr>
          <w:ilvl w:val="0"/>
          <w:numId w:val="4"/>
        </w:numPr>
      </w:pPr>
      <w:r w:rsidRPr="00AD2640">
        <w:lastRenderedPageBreak/>
        <w:t xml:space="preserve">Eseguire un doppio clic sul file </w:t>
      </w:r>
      <w:r w:rsidRPr="00AD2640">
        <w:rPr>
          <w:b/>
          <w:bCs/>
        </w:rPr>
        <w:t>Avvia_Programma.vbs</w:t>
      </w:r>
      <w:r w:rsidRPr="00AD2640">
        <w:t>.</w:t>
      </w:r>
    </w:p>
    <w:p w14:paraId="47846225" w14:textId="77777777" w:rsidR="00AD2640" w:rsidRPr="00AD2640" w:rsidRDefault="00AD2640" w:rsidP="00AD2640">
      <w:r w:rsidRPr="00AD2640">
        <w:rPr>
          <w:b/>
          <w:bCs/>
        </w:rPr>
        <w:t>Nota per il primo avvio:</w:t>
      </w:r>
      <w:r w:rsidRPr="00AD2640">
        <w:t xml:space="preserve"> Durante la prima esecuzione, il sistema verificherà la presenza dei componenti necessari, scaricando e installando automaticamente gli aggiornamenti mancanti. Questa operazione iniziale potrebbe richiedere alcuni minuti. I successivi avvii saranno quasi istantanei.</w:t>
      </w:r>
    </w:p>
    <w:p w14:paraId="3CB6050D" w14:textId="77777777" w:rsidR="00AD2640" w:rsidRPr="00AD2640" w:rsidRDefault="00AD2640" w:rsidP="00AD2640">
      <w:r w:rsidRPr="00AD2640">
        <w:t xml:space="preserve">All'avvio del programma, si aprirà automaticamente una nuova scheda nel browser web predefinito, mostrando la </w:t>
      </w:r>
      <w:r w:rsidRPr="00AD2640">
        <w:rPr>
          <w:b/>
          <w:bCs/>
        </w:rPr>
        <w:t>schermata principale</w:t>
      </w:r>
      <w:r w:rsidRPr="00AD2640">
        <w:t xml:space="preserve"> del gestionale.</w:t>
      </w:r>
    </w:p>
    <w:p w14:paraId="6E1C25E7" w14:textId="5A439B20" w:rsidR="00AD2640" w:rsidRDefault="00AD2640" w:rsidP="00AD2640">
      <w:pPr>
        <w:pStyle w:val="Titolo2"/>
      </w:pPr>
      <w:bookmarkStart w:id="3" w:name="_Toc230551602"/>
      <w:r w:rsidRPr="00AD2640">
        <w:t>Struttura della Schermata Principale</w:t>
      </w:r>
      <w:bookmarkEnd w:id="3"/>
    </w:p>
    <w:p w14:paraId="30639088" w14:textId="5C0094D0" w:rsidR="00AD2640" w:rsidRPr="00AD2640" w:rsidRDefault="00AD2640" w:rsidP="00AD2640">
      <w:r w:rsidRPr="00AD2640">
        <w:t xml:space="preserve">L'interfaccia si presenta suddivisa in quattro </w:t>
      </w:r>
      <w:r w:rsidRPr="00AD2640">
        <w:t>macroaree</w:t>
      </w:r>
      <w:r w:rsidRPr="00AD2640">
        <w:t xml:space="preserve"> per facilitare la navigazione:</w:t>
      </w:r>
    </w:p>
    <w:p w14:paraId="76AC7C8E" w14:textId="77777777" w:rsidR="00AD2640" w:rsidRPr="00AD2640" w:rsidRDefault="00AD2640" w:rsidP="00AD2640">
      <w:pPr>
        <w:numPr>
          <w:ilvl w:val="0"/>
          <w:numId w:val="5"/>
        </w:numPr>
      </w:pPr>
      <w:r w:rsidRPr="00AD2640">
        <w:rPr>
          <w:b/>
          <w:bCs/>
        </w:rPr>
        <w:t>Pulsanti ausiliari (in alto a destra):</w:t>
      </w:r>
      <w:r w:rsidRPr="00AD2640">
        <w:t xml:space="preserve"> Consentono l'accesso rapido alle impostazioni di sistema e alle funzioni di utilità.</w:t>
      </w:r>
    </w:p>
    <w:p w14:paraId="52335AE8" w14:textId="77777777" w:rsidR="00AD2640" w:rsidRPr="00AD2640" w:rsidRDefault="00AD2640" w:rsidP="00AD2640">
      <w:pPr>
        <w:numPr>
          <w:ilvl w:val="0"/>
          <w:numId w:val="5"/>
        </w:numPr>
      </w:pPr>
      <w:r w:rsidRPr="00AD2640">
        <w:rPr>
          <w:b/>
          <w:bCs/>
        </w:rPr>
        <w:t>Barra di ricerca ("Spotlight"):</w:t>
      </w:r>
      <w:r w:rsidRPr="00AD2640">
        <w:t xml:space="preserve"> Posizionata centralmente per rintracciare rapidamente prodotti, lotti o funzioni.</w:t>
      </w:r>
    </w:p>
    <w:p w14:paraId="173351EC" w14:textId="77777777" w:rsidR="00AD2640" w:rsidRPr="00AD2640" w:rsidRDefault="00AD2640" w:rsidP="00AD2640">
      <w:pPr>
        <w:numPr>
          <w:ilvl w:val="0"/>
          <w:numId w:val="5"/>
        </w:numPr>
      </w:pPr>
      <w:r w:rsidRPr="00AD2640">
        <w:rPr>
          <w:b/>
          <w:bCs/>
        </w:rPr>
        <w:t>Schede operative (Card):</w:t>
      </w:r>
      <w:r w:rsidRPr="00AD2640">
        <w:t xml:space="preserve"> Pulsanti riquadrati che indirizzano alle diverse funzionalità del gestionale (es. Carico, Scarico, Etichette).</w:t>
      </w:r>
    </w:p>
    <w:p w14:paraId="26DA83D5" w14:textId="77777777" w:rsidR="00AD2640" w:rsidRPr="00AD2640" w:rsidRDefault="00AD2640" w:rsidP="00AD2640">
      <w:pPr>
        <w:numPr>
          <w:ilvl w:val="0"/>
          <w:numId w:val="5"/>
        </w:numPr>
      </w:pPr>
      <w:r w:rsidRPr="00AD2640">
        <w:rPr>
          <w:b/>
          <w:bCs/>
        </w:rPr>
        <w:t>Pannello degli avvisi:</w:t>
      </w:r>
      <w:r w:rsidRPr="00AD2640">
        <w:t xml:space="preserve"> Un'area dedicata alla segnalazione visiva delle scorte in esaurimento o dei lotti in scadenza.</w:t>
      </w:r>
    </w:p>
    <w:p w14:paraId="47A142FD" w14:textId="4C05B7DF" w:rsidR="00AD2640" w:rsidRDefault="00AD2640" w:rsidP="00AD2640">
      <w:pPr>
        <w:pStyle w:val="Titolo2"/>
      </w:pPr>
      <w:bookmarkStart w:id="4" w:name="_Toc230551603"/>
      <w:r w:rsidRPr="00AD2640">
        <w:t>Accesso al Gestionale</w:t>
      </w:r>
      <w:bookmarkEnd w:id="4"/>
    </w:p>
    <w:p w14:paraId="4B9D5501" w14:textId="76281CCC" w:rsidR="00AD2640" w:rsidRDefault="00AD2640" w:rsidP="00AD2640">
      <w:r w:rsidRPr="00AD2640">
        <w:t>L'applicazione è progettata per funzionare all'interno della rete locale, permettendo la consultazione anche da altri dispositivi connessi alla stessa rete Wi-Fi</w:t>
      </w:r>
    </w:p>
    <w:p w14:paraId="60FDC421" w14:textId="77777777" w:rsidR="00AD2640" w:rsidRPr="00AD2640" w:rsidRDefault="00AD2640" w:rsidP="00AD2640">
      <w:pPr>
        <w:pStyle w:val="Titolo3"/>
      </w:pPr>
      <w:bookmarkStart w:id="5" w:name="_Toc230551604"/>
      <w:r w:rsidRPr="00AD2640">
        <w:t>Accesso Locale (sullo stesso PC)</w:t>
      </w:r>
      <w:bookmarkEnd w:id="5"/>
    </w:p>
    <w:p w14:paraId="025A1975" w14:textId="2B2F21A2" w:rsidR="00AD2640" w:rsidRDefault="00AD2640" w:rsidP="00AD2640">
      <w:r w:rsidRPr="00AD2640">
        <w:t xml:space="preserve">In caso di chiusura accidentale della finestra del browser, è possibile riprendere l'attività aprendo una nuova scheda e digitando il seguente indirizzo nella barra degli URL: </w:t>
      </w:r>
      <w:hyperlink r:id="rId8" w:history="1">
        <w:r w:rsidRPr="00413C04">
          <w:rPr>
            <w:rStyle w:val="Collegamentoipertestuale"/>
          </w:rPr>
          <w:t>http://127.0</w:t>
        </w:r>
        <w:r w:rsidRPr="00413C04">
          <w:rPr>
            <w:rStyle w:val="Collegamentoipertestuale"/>
          </w:rPr>
          <w:t>.</w:t>
        </w:r>
        <w:r w:rsidRPr="00413C04">
          <w:rPr>
            <w:rStyle w:val="Collegamentoipertestuale"/>
          </w:rPr>
          <w:t>0.1:5000/</w:t>
        </w:r>
      </w:hyperlink>
    </w:p>
    <w:p w14:paraId="2DEEDB6B" w14:textId="77777777" w:rsidR="00413C04" w:rsidRPr="00413C04" w:rsidRDefault="00413C04" w:rsidP="00413C04">
      <w:pPr>
        <w:pStyle w:val="Titolo3"/>
      </w:pPr>
      <w:bookmarkStart w:id="6" w:name="_Toc230551605"/>
      <w:r w:rsidRPr="00413C04">
        <w:t>Accesso Remoto (da altri dispositivi della stessa rete)</w:t>
      </w:r>
      <w:bookmarkEnd w:id="6"/>
    </w:p>
    <w:p w14:paraId="3F6471A3" w14:textId="77777777" w:rsidR="00413C04" w:rsidRPr="00413C04" w:rsidRDefault="00413C04" w:rsidP="00413C04">
      <w:r w:rsidRPr="00413C04">
        <w:t>Per accedere al sistema da un altro dispositivo, digitare nella barra degli indirizzi del browser: http://&lt;Indirizzo_IP&gt;:5000/</w:t>
      </w:r>
    </w:p>
    <w:p w14:paraId="0B6844EC" w14:textId="77777777" w:rsidR="00413C04" w:rsidRPr="00413C04" w:rsidRDefault="00413C04" w:rsidP="00413C04">
      <w:r w:rsidRPr="00413C04">
        <w:t>Per identificare l'esatto indirizzo IP della macchina principale (il PC su cui è stato avviato il programma tramite il file .vbs), seguire questi passaggi:</w:t>
      </w:r>
    </w:p>
    <w:p w14:paraId="3A28C8E2" w14:textId="77777777" w:rsidR="00413C04" w:rsidRPr="00413C04" w:rsidRDefault="00413C04" w:rsidP="00413C04">
      <w:pPr>
        <w:numPr>
          <w:ilvl w:val="0"/>
          <w:numId w:val="6"/>
        </w:numPr>
      </w:pPr>
      <w:r w:rsidRPr="00413C04">
        <w:t>Aprire il terminale dei comandi del PC principale (digitando cmd nella barra di ricerca di Windows).</w:t>
      </w:r>
    </w:p>
    <w:p w14:paraId="49AF53F4" w14:textId="77777777" w:rsidR="00413C04" w:rsidRPr="00413C04" w:rsidRDefault="00413C04" w:rsidP="00413C04">
      <w:pPr>
        <w:numPr>
          <w:ilvl w:val="0"/>
          <w:numId w:val="6"/>
        </w:numPr>
      </w:pPr>
      <w:r w:rsidRPr="00413C04">
        <w:t xml:space="preserve">Digitare il comando ipconfig e premere </w:t>
      </w:r>
      <w:r w:rsidRPr="00413C04">
        <w:rPr>
          <w:b/>
          <w:bCs/>
        </w:rPr>
        <w:t>Invio</w:t>
      </w:r>
      <w:r w:rsidRPr="00413C04">
        <w:t>.</w:t>
      </w:r>
    </w:p>
    <w:p w14:paraId="346A3B59" w14:textId="1C07062C" w:rsidR="00AD2640" w:rsidRPr="00AD2640" w:rsidRDefault="00413C04" w:rsidP="00AD2640">
      <w:pPr>
        <w:numPr>
          <w:ilvl w:val="0"/>
          <w:numId w:val="6"/>
        </w:numPr>
      </w:pPr>
      <w:r w:rsidRPr="00413C04">
        <w:lastRenderedPageBreak/>
        <w:t xml:space="preserve">Individuare la voce </w:t>
      </w:r>
      <w:r w:rsidRPr="00413C04">
        <w:rPr>
          <w:b/>
          <w:bCs/>
        </w:rPr>
        <w:t>Indirizzo IPv4</w:t>
      </w:r>
      <w:r w:rsidRPr="00413C04">
        <w:t xml:space="preserve"> (come mostrato nella figura sottostante). Sostituire questo valore numerico all'interno del link sopra indicato.</w:t>
      </w:r>
    </w:p>
    <w:p w14:paraId="342FACE4" w14:textId="0DEE7D01" w:rsidR="00B049E9" w:rsidRDefault="00B049E9" w:rsidP="00846051">
      <w:r>
        <w:rPr>
          <w:noProof/>
        </w:rPr>
        <mc:AlternateContent>
          <mc:Choice Requires="wps">
            <w:drawing>
              <wp:anchor distT="0" distB="0" distL="114300" distR="114300" simplePos="0" relativeHeight="251659264" behindDoc="0" locked="0" layoutInCell="1" allowOverlap="1" wp14:anchorId="113E41A5" wp14:editId="157E490F">
                <wp:simplePos x="0" y="0"/>
                <wp:positionH relativeFrom="column">
                  <wp:posOffset>3400591</wp:posOffset>
                </wp:positionH>
                <wp:positionV relativeFrom="paragraph">
                  <wp:posOffset>923263</wp:posOffset>
                </wp:positionV>
                <wp:extent cx="800937" cy="79550"/>
                <wp:effectExtent l="0" t="57150" r="18415" b="34925"/>
                <wp:wrapNone/>
                <wp:docPr id="755275813" name="Connettore 2 1"/>
                <wp:cNvGraphicFramePr/>
                <a:graphic xmlns:a="http://schemas.openxmlformats.org/drawingml/2006/main">
                  <a:graphicData uri="http://schemas.microsoft.com/office/word/2010/wordprocessingShape">
                    <wps:wsp>
                      <wps:cNvCnPr/>
                      <wps:spPr>
                        <a:xfrm flipH="1" flipV="1">
                          <a:off x="0" y="0"/>
                          <a:ext cx="800937" cy="795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CE354C" id="_x0000_t32" coordsize="21600,21600" o:spt="32" o:oned="t" path="m,l21600,21600e" filled="f">
                <v:path arrowok="t" fillok="f" o:connecttype="none"/>
                <o:lock v:ext="edit" shapetype="t"/>
              </v:shapetype>
              <v:shape id="Connettore 2 1" o:spid="_x0000_s1026" type="#_x0000_t32" style="position:absolute;margin-left:267.75pt;margin-top:72.7pt;width:63.05pt;height:6.2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" strokecolor="#e97132 [3205]" strokeweight="2pt">
                <v:stroke endarrow="block" joinstyle="miter"/>
              </v:shape>
            </w:pict>
          </mc:Fallback>
        </mc:AlternateContent>
      </w:r>
      <w:r w:rsidRPr="00B049E9">
        <w:drawing>
          <wp:inline distT="0" distB="0" distL="0" distR="0" wp14:anchorId="752BC576" wp14:editId="3FA731E2">
            <wp:extent cx="6029015" cy="1375576"/>
            <wp:effectExtent l="0" t="0" r="0" b="0"/>
            <wp:docPr id="13079371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37114" name=""/>
                    <pic:cNvPicPr/>
                  </pic:nvPicPr>
                  <pic:blipFill>
                    <a:blip r:embed="rId9"/>
                    <a:stretch>
                      <a:fillRect/>
                    </a:stretch>
                  </pic:blipFill>
                  <pic:spPr>
                    <a:xfrm>
                      <a:off x="0" y="0"/>
                      <a:ext cx="6102898" cy="1392433"/>
                    </a:xfrm>
                    <a:prstGeom prst="rect">
                      <a:avLst/>
                    </a:prstGeom>
                  </pic:spPr>
                </pic:pic>
              </a:graphicData>
            </a:graphic>
          </wp:inline>
        </w:drawing>
      </w:r>
    </w:p>
    <w:p w14:paraId="5CDBABC7" w14:textId="6511B0DC" w:rsidR="00846051" w:rsidRDefault="00413C04" w:rsidP="00DF32E5">
      <w:pPr>
        <w:pStyle w:val="Titolo1"/>
      </w:pPr>
      <w:bookmarkStart w:id="7" w:name="_Toc230551606"/>
      <w:r>
        <w:t>Pulsanti</w:t>
      </w:r>
      <w:r w:rsidR="00846051">
        <w:t xml:space="preserve"> ausiliari</w:t>
      </w:r>
      <w:bookmarkEnd w:id="7"/>
    </w:p>
    <w:p w14:paraId="0ECE130B" w14:textId="4D1363D5" w:rsidR="00413C04" w:rsidRPr="00413C04" w:rsidRDefault="00413C04" w:rsidP="00413C04">
      <w:r w:rsidRPr="00413C04">
        <w:t xml:space="preserve">Questa sezione descrive le funzionalità accessibili tramite i pulsanti ausiliari posizionati nella barra superiore </w:t>
      </w:r>
      <w:r>
        <w:t xml:space="preserve">sulla destra </w:t>
      </w:r>
      <w:r w:rsidRPr="00413C04">
        <w:t>dell'interfaccia principale. Questi strumenti consentono di consultare dati storici, configurare il sistema e monitorare l'andamento del laboratorio.</w:t>
      </w:r>
    </w:p>
    <w:p w14:paraId="6BC05D19" w14:textId="77777777" w:rsidR="004F2E78" w:rsidRDefault="00846051" w:rsidP="004F2E78">
      <w:pPr>
        <w:pStyle w:val="Titolo2"/>
      </w:pPr>
      <w:bookmarkStart w:id="8" w:name="_Toc230551607"/>
      <w:r>
        <w:t>Statistiche</w:t>
      </w:r>
      <w:bookmarkEnd w:id="8"/>
    </w:p>
    <w:p w14:paraId="6A53B711" w14:textId="21A03514" w:rsidR="004F2E78" w:rsidRPr="004F2E78" w:rsidRDefault="004F2E78" w:rsidP="004F2E78">
      <w:pPr>
        <w:rPr>
          <w:u w:val="single"/>
        </w:rPr>
      </w:pPr>
      <w:r w:rsidRPr="00413C04">
        <w:t xml:space="preserve">La pagina </w:t>
      </w:r>
      <w:r w:rsidRPr="00413C04">
        <w:rPr>
          <w:b/>
          <w:bCs/>
        </w:rPr>
        <w:t>Statistiche</w:t>
      </w:r>
      <w:r w:rsidRPr="00413C04">
        <w:t xml:space="preserve"> è un'area di sola consultazione progettata per offrire una panoramica visiva e immediata sull'andamento delle attività all'interno del laboratorio. Attraverso grafici dinamici e tabelle riassuntive, il sistema elabora automaticamente i dati memorizzati per monitorare l'efficienza dei flussi di lavoro.</w:t>
      </w:r>
    </w:p>
    <w:p w14:paraId="26C0F3A4" w14:textId="1A0277F3" w:rsidR="00413C04" w:rsidRPr="00413C04" w:rsidRDefault="00413C04" w:rsidP="004F2E78">
      <w:pPr>
        <w:pStyle w:val="Titolo2"/>
      </w:pPr>
      <w:bookmarkStart w:id="9" w:name="_Toc230551608"/>
      <w:r w:rsidRPr="00413C04">
        <w:t>Funzionalità principali</w:t>
      </w:r>
      <w:bookmarkEnd w:id="9"/>
    </w:p>
    <w:p w14:paraId="534F9672" w14:textId="4CBD3D61" w:rsidR="00413C04" w:rsidRPr="00413C04" w:rsidRDefault="00413C04" w:rsidP="00413C04">
      <w:r w:rsidRPr="00413C04">
        <w:t>La sezione non richiede l'inserimento di dati o interazioni operative, ma funge da cruscotto informativo per analizzare:</w:t>
      </w:r>
    </w:p>
    <w:p w14:paraId="2F4B7246" w14:textId="77777777" w:rsidR="00413C04" w:rsidRPr="00413C04" w:rsidRDefault="00413C04" w:rsidP="00413C04">
      <w:pPr>
        <w:numPr>
          <w:ilvl w:val="0"/>
          <w:numId w:val="7"/>
        </w:numPr>
      </w:pPr>
      <w:r w:rsidRPr="00413C04">
        <w:rPr>
          <w:b/>
          <w:bCs/>
        </w:rPr>
        <w:t>Tracciamento dei consumi:</w:t>
      </w:r>
      <w:r w:rsidRPr="00413C04">
        <w:t xml:space="preserve"> Analisi quantitativa dei materiali utilizzati in un determinato arco temporale.</w:t>
      </w:r>
    </w:p>
    <w:p w14:paraId="7C6BBF9E" w14:textId="77777777" w:rsidR="00413C04" w:rsidRPr="00413C04" w:rsidRDefault="00413C04" w:rsidP="00413C04">
      <w:pPr>
        <w:numPr>
          <w:ilvl w:val="0"/>
          <w:numId w:val="7"/>
        </w:numPr>
      </w:pPr>
      <w:r w:rsidRPr="00413C04">
        <w:rPr>
          <w:b/>
          <w:bCs/>
        </w:rPr>
        <w:t>Storico degli scarichi:</w:t>
      </w:r>
      <w:r w:rsidRPr="00413C04">
        <w:t xml:space="preserve"> Monitoraggio della frequenza e dei volumi di scarico delle materie prime.</w:t>
      </w:r>
    </w:p>
    <w:p w14:paraId="4CA30895" w14:textId="77777777" w:rsidR="00413C04" w:rsidRPr="00413C04" w:rsidRDefault="00413C04" w:rsidP="00413C04">
      <w:pPr>
        <w:numPr>
          <w:ilvl w:val="0"/>
          <w:numId w:val="7"/>
        </w:numPr>
      </w:pPr>
      <w:r w:rsidRPr="00413C04">
        <w:rPr>
          <w:b/>
          <w:bCs/>
        </w:rPr>
        <w:t>Ottimizzazione delle scorte:</w:t>
      </w:r>
      <w:r w:rsidRPr="00413C04">
        <w:t xml:space="preserve"> Rappresentazione visiva dell'utilizzo dei prodotti, utile per prevedere le tempistiche di riordino e minimizzare gli sprechi di magazzino.</w:t>
      </w:r>
    </w:p>
    <w:p w14:paraId="258D2375" w14:textId="77777777" w:rsidR="00413C04" w:rsidRPr="00413C04" w:rsidRDefault="00413C04" w:rsidP="00413C04">
      <w:r w:rsidRPr="00413C04">
        <w:rPr>
          <w:b/>
          <w:bCs/>
        </w:rPr>
        <w:t>Nota:</w:t>
      </w:r>
      <w:r w:rsidRPr="00413C04">
        <w:t xml:space="preserve"> I grafici si aggiornano in tempo reale a ogni nuova operazione di carico o scarico registrata nel gestionale, garantendo uno storico sempre allineato e consultabile.</w:t>
      </w:r>
    </w:p>
    <w:p w14:paraId="220DEFBC" w14:textId="77777777" w:rsidR="00413C04" w:rsidRPr="00413C04" w:rsidRDefault="00413C04" w:rsidP="00413C04"/>
    <w:p w14:paraId="3E806E4B" w14:textId="071A2EB8" w:rsidR="00846051" w:rsidRDefault="00846051" w:rsidP="00DF32E5">
      <w:pPr>
        <w:pStyle w:val="Titolo2"/>
      </w:pPr>
      <w:bookmarkStart w:id="10" w:name="_Toc230551609"/>
      <w:r>
        <w:t>Impostazioni</w:t>
      </w:r>
      <w:bookmarkEnd w:id="10"/>
    </w:p>
    <w:p w14:paraId="3277A32F" w14:textId="6257066F" w:rsidR="00413C04" w:rsidRDefault="00413C04" w:rsidP="00413C04">
      <w:r w:rsidRPr="00413C04">
        <w:t xml:space="preserve">Il menu </w:t>
      </w:r>
      <w:r w:rsidRPr="00413C04">
        <w:rPr>
          <w:b/>
          <w:bCs/>
        </w:rPr>
        <w:t>Impostazioni</w:t>
      </w:r>
      <w:r w:rsidRPr="00413C04">
        <w:t xml:space="preserve"> raggruppa le funzionalità avanzate dedicate alla sicurezza dei dati, al tracciamento delle attività e alla manutenzione ordinaria dell'applicazione.</w:t>
      </w:r>
    </w:p>
    <w:p w14:paraId="237E2AA2" w14:textId="5BA6A1E1" w:rsidR="00413C04" w:rsidRPr="00413C04" w:rsidRDefault="00413C04" w:rsidP="00413C04">
      <w:pPr>
        <w:pStyle w:val="Titolo3"/>
      </w:pPr>
      <w:bookmarkStart w:id="11" w:name="_Toc230551610"/>
      <w:r>
        <w:lastRenderedPageBreak/>
        <w:t>Backup</w:t>
      </w:r>
      <w:bookmarkEnd w:id="11"/>
    </w:p>
    <w:p w14:paraId="3A36573A" w14:textId="77777777" w:rsidR="00413C04" w:rsidRPr="00413C04" w:rsidRDefault="00413C04" w:rsidP="00413C04">
      <w:r w:rsidRPr="00413C04">
        <w:t>La pagina offre gli strumenti necessari per la salvaguardia e il ripristino dell'intero database del laboratorio. Il sistema adotta una politica di protezione automatica, riducendo al minimo l'intervento manuale.</w:t>
      </w:r>
    </w:p>
    <w:p w14:paraId="51BD25C2" w14:textId="77777777" w:rsidR="00413C04" w:rsidRPr="00413C04" w:rsidRDefault="00413C04" w:rsidP="00413C04">
      <w:pPr>
        <w:numPr>
          <w:ilvl w:val="0"/>
          <w:numId w:val="8"/>
        </w:numPr>
      </w:pPr>
      <w:r w:rsidRPr="00413C04">
        <w:rPr>
          <w:b/>
          <w:bCs/>
        </w:rPr>
        <w:t>Backup Automatico all'Avvio:</w:t>
      </w:r>
      <w:r w:rsidRPr="00413C04">
        <w:t xml:space="preserve"> Ogni volta che il software viene avviato, viene generata una copia di sicurezza del database, salvata all'interno della cartella database/backup.</w:t>
      </w:r>
    </w:p>
    <w:p w14:paraId="605E6D93" w14:textId="77777777" w:rsidR="00413C04" w:rsidRPr="00413C04" w:rsidRDefault="00413C04" w:rsidP="00413C04">
      <w:pPr>
        <w:numPr>
          <w:ilvl w:val="0"/>
          <w:numId w:val="8"/>
        </w:numPr>
      </w:pPr>
      <w:r w:rsidRPr="00413C04">
        <w:rPr>
          <w:b/>
          <w:bCs/>
        </w:rPr>
        <w:t>Backup Automatico Giornaliero:</w:t>
      </w:r>
      <w:r w:rsidRPr="00413C04">
        <w:t xml:space="preserve"> Se il server rimane attivo in modo continuativo per lungo tempo, il gestionale esegue in autonomia un backup ogni 24 ore.</w:t>
      </w:r>
    </w:p>
    <w:p w14:paraId="219E8209" w14:textId="77777777" w:rsidR="00413C04" w:rsidRPr="00413C04" w:rsidRDefault="00413C04" w:rsidP="00413C04">
      <w:pPr>
        <w:numPr>
          <w:ilvl w:val="0"/>
          <w:numId w:val="8"/>
        </w:numPr>
      </w:pPr>
      <w:r w:rsidRPr="00413C04">
        <w:rPr>
          <w:b/>
          <w:bCs/>
        </w:rPr>
        <w:t>Rotazione dei File:</w:t>
      </w:r>
      <w:r w:rsidRPr="00413C04">
        <w:t xml:space="preserve"> Per ottimizzare lo spazio sul disco ed evitare l'accumulo di file obsoleti, il sistema mantiene in memoria un </w:t>
      </w:r>
      <w:r w:rsidRPr="00413C04">
        <w:rPr>
          <w:b/>
          <w:bCs/>
        </w:rPr>
        <w:t>massimo di 30 copie</w:t>
      </w:r>
      <w:r w:rsidRPr="00413C04">
        <w:t>. Raggiunto tale limite, il backup più datato verrà rimosso per fare spazio al nuovo.</w:t>
      </w:r>
    </w:p>
    <w:p w14:paraId="77762037" w14:textId="77777777" w:rsidR="00413C04" w:rsidRPr="00413C04" w:rsidRDefault="00413C04" w:rsidP="00413C04">
      <w:pPr>
        <w:pStyle w:val="Titolo3"/>
      </w:pPr>
      <w:bookmarkStart w:id="12" w:name="_Toc230551611"/>
      <w:r w:rsidRPr="00413C04">
        <w:t>Creazione di un Backup Manuale</w:t>
      </w:r>
      <w:bookmarkEnd w:id="12"/>
    </w:p>
    <w:p w14:paraId="09BEE36E" w14:textId="77777777" w:rsidR="00413C04" w:rsidRPr="00413C04" w:rsidRDefault="00413C04" w:rsidP="00413C04">
      <w:pPr>
        <w:numPr>
          <w:ilvl w:val="0"/>
          <w:numId w:val="9"/>
        </w:numPr>
      </w:pPr>
      <w:r w:rsidRPr="00413C04">
        <w:t xml:space="preserve">Accedere alla sezione </w:t>
      </w:r>
      <w:r w:rsidRPr="00413C04">
        <w:rPr>
          <w:b/>
          <w:bCs/>
        </w:rPr>
        <w:t>Backup</w:t>
      </w:r>
      <w:r w:rsidRPr="00413C04">
        <w:t>.</w:t>
      </w:r>
    </w:p>
    <w:p w14:paraId="7B27B9C4" w14:textId="77777777" w:rsidR="00413C04" w:rsidRPr="00413C04" w:rsidRDefault="00413C04" w:rsidP="00413C04">
      <w:pPr>
        <w:numPr>
          <w:ilvl w:val="0"/>
          <w:numId w:val="9"/>
        </w:numPr>
      </w:pPr>
      <w:r w:rsidRPr="00413C04">
        <w:t xml:space="preserve">Inserire il proprio nome nel campo </w:t>
      </w:r>
      <w:r w:rsidRPr="00413C04">
        <w:rPr>
          <w:b/>
          <w:bCs/>
        </w:rPr>
        <w:t>Operatore</w:t>
      </w:r>
      <w:r w:rsidRPr="00413C04">
        <w:t>.</w:t>
      </w:r>
    </w:p>
    <w:p w14:paraId="3E0E86FE" w14:textId="77777777" w:rsidR="00413C04" w:rsidRDefault="00413C04" w:rsidP="00413C04">
      <w:pPr>
        <w:numPr>
          <w:ilvl w:val="0"/>
          <w:numId w:val="9"/>
        </w:numPr>
      </w:pPr>
      <w:r w:rsidRPr="00413C04">
        <w:t xml:space="preserve">Premere il pulsante </w:t>
      </w:r>
      <w:r w:rsidRPr="00413C04">
        <w:rPr>
          <w:b/>
          <w:bCs/>
        </w:rPr>
        <w:t>"Crea backup"</w:t>
      </w:r>
      <w:r w:rsidRPr="00413C04">
        <w:t>.</w:t>
      </w:r>
    </w:p>
    <w:p w14:paraId="71FBA516" w14:textId="77777777" w:rsidR="00F34E5F" w:rsidRPr="00F34E5F" w:rsidRDefault="00F34E5F" w:rsidP="00F34E5F">
      <w:pPr>
        <w:pStyle w:val="Titolo3"/>
      </w:pPr>
      <w:bookmarkStart w:id="13" w:name="_Toc230551612"/>
      <w:r w:rsidRPr="00F34E5F">
        <w:t>Registro Storico e Ripristino dei Dati</w:t>
      </w:r>
      <w:bookmarkEnd w:id="13"/>
    </w:p>
    <w:p w14:paraId="5DF93E51" w14:textId="112FF692" w:rsidR="00F34E5F" w:rsidRPr="00F34E5F" w:rsidRDefault="00F34E5F" w:rsidP="00F34E5F">
      <w:r w:rsidRPr="00F34E5F">
        <w:t xml:space="preserve">La tabella denominata </w:t>
      </w:r>
      <w:r w:rsidRPr="00F34E5F">
        <w:rPr>
          <w:i/>
          <w:iCs/>
        </w:rPr>
        <w:t>"Registro Storico dei Backup nel Sistema"</w:t>
      </w:r>
      <w:r w:rsidRPr="00F34E5F">
        <w:t xml:space="preserve"> elenca cronologicamente tutti i salvataggi disponibili, specificandone l'origine</w:t>
      </w:r>
      <w:r>
        <w:t>.</w:t>
      </w:r>
    </w:p>
    <w:p w14:paraId="3DD8970C" w14:textId="77777777" w:rsidR="00F34E5F" w:rsidRPr="00F34E5F" w:rsidRDefault="00F34E5F" w:rsidP="00F34E5F">
      <w:pPr>
        <w:numPr>
          <w:ilvl w:val="0"/>
          <w:numId w:val="10"/>
        </w:numPr>
      </w:pPr>
      <w:r w:rsidRPr="00F34E5F">
        <w:t xml:space="preserve">Per recuperare i dati di una sessione precedente, individuare il backup desiderato e premere il pulsante </w:t>
      </w:r>
      <w:r w:rsidRPr="00F34E5F">
        <w:rPr>
          <w:b/>
          <w:bCs/>
        </w:rPr>
        <w:t>"Ripristina"</w:t>
      </w:r>
      <w:r w:rsidRPr="00F34E5F">
        <w:t>. Questa azione sovrascriverà il database corrente con i dati memorizzati nella copia selezionata.</w:t>
      </w:r>
    </w:p>
    <w:p w14:paraId="3927773C" w14:textId="77777777" w:rsidR="00F34E5F" w:rsidRPr="00F34E5F" w:rsidRDefault="00F34E5F" w:rsidP="00F34E5F">
      <w:pPr>
        <w:numPr>
          <w:ilvl w:val="0"/>
          <w:numId w:val="10"/>
        </w:numPr>
      </w:pPr>
      <w:r w:rsidRPr="00F34E5F">
        <w:rPr>
          <w:b/>
          <w:bCs/>
        </w:rPr>
        <w:t>Protezione da sovrascrittura (Emergenza):</w:t>
      </w:r>
      <w:r w:rsidRPr="00F34E5F">
        <w:t xml:space="preserve"> Al fine di prevenire perdite accidentali di dati recenti, ogni operazione di ripristino genera automaticamente una copia speculare dello stato corrente del database, rinominata con la dicitura </w:t>
      </w:r>
      <w:r w:rsidRPr="00F34E5F">
        <w:rPr>
          <w:b/>
          <w:bCs/>
        </w:rPr>
        <w:t>"Emergenza Pre-Ripristino"</w:t>
      </w:r>
      <w:r w:rsidRPr="00F34E5F">
        <w:t>.</w:t>
      </w:r>
    </w:p>
    <w:p w14:paraId="5BB197FF" w14:textId="77777777" w:rsidR="00F34E5F" w:rsidRDefault="00F34E5F" w:rsidP="00F34E5F">
      <w:pPr>
        <w:pStyle w:val="Titolo3"/>
      </w:pPr>
      <w:bookmarkStart w:id="14" w:name="_Toc230551613"/>
      <w:r>
        <w:t>Registro del Server (Log)</w:t>
      </w:r>
      <w:bookmarkEnd w:id="14"/>
    </w:p>
    <w:p w14:paraId="4720E688" w14:textId="77777777" w:rsidR="00F34E5F" w:rsidRDefault="00F34E5F" w:rsidP="00F34E5F">
      <w:r>
        <w:t>In fondo alla pagina è visualizzato in tempo reale il log delle attività del terminale. Questa sezione monitora i processi interni del server ed è utile per scopi diagnostici in caso di anomalie.</w:t>
      </w:r>
    </w:p>
    <w:p w14:paraId="756EFD30" w14:textId="77777777" w:rsidR="00F34E5F" w:rsidRPr="00F34E5F" w:rsidRDefault="00F34E5F" w:rsidP="00F34E5F">
      <w:pPr>
        <w:pStyle w:val="Titolo2"/>
      </w:pPr>
      <w:bookmarkStart w:id="15" w:name="_Toc230551614"/>
      <w:r w:rsidRPr="00F34E5F">
        <w:t>Storico Operazioni (Audit Trail)</w:t>
      </w:r>
      <w:bookmarkEnd w:id="15"/>
    </w:p>
    <w:p w14:paraId="3DF407FC" w14:textId="77777777" w:rsidR="00F34E5F" w:rsidRPr="00F34E5F" w:rsidRDefault="00F34E5F" w:rsidP="00F34E5F">
      <w:r w:rsidRPr="00F34E5F">
        <w:t>Questa sezione garantisce la piena tracciabilità di ogni azione eseguita sul database del laboratorio (inserimenti, prelievi o modifiche).</w:t>
      </w:r>
    </w:p>
    <w:p w14:paraId="55E3179A" w14:textId="77777777" w:rsidR="00F34E5F" w:rsidRPr="00F34E5F" w:rsidRDefault="00F34E5F" w:rsidP="00F34E5F">
      <w:pPr>
        <w:numPr>
          <w:ilvl w:val="0"/>
          <w:numId w:val="11"/>
        </w:numPr>
      </w:pPr>
      <w:r w:rsidRPr="00F34E5F">
        <w:lastRenderedPageBreak/>
        <w:t>La pagina mostra l'elenco cronologico di tutte le attività operative registrate dal personale.</w:t>
      </w:r>
    </w:p>
    <w:p w14:paraId="040D4C9C" w14:textId="77777777" w:rsidR="00F34E5F" w:rsidRDefault="00F34E5F" w:rsidP="00F34E5F">
      <w:pPr>
        <w:numPr>
          <w:ilvl w:val="0"/>
          <w:numId w:val="11"/>
        </w:numPr>
      </w:pPr>
      <w:r w:rsidRPr="00F34E5F">
        <w:rPr>
          <w:b/>
          <w:bCs/>
        </w:rPr>
        <w:t>Verifica delle modifiche (Variazioni):</w:t>
      </w:r>
      <w:r w:rsidRPr="00F34E5F">
        <w:t xml:space="preserve"> Selezionando una voce modificata, il sistema mostra una schermata di confronto immediato tra i valori precedenti (</w:t>
      </w:r>
      <w:r w:rsidRPr="00F34E5F">
        <w:rPr>
          <w:b/>
          <w:bCs/>
        </w:rPr>
        <w:t>Pre-Modifica</w:t>
      </w:r>
      <w:r w:rsidRPr="00F34E5F">
        <w:t>) e quelli attuali (</w:t>
      </w:r>
      <w:r w:rsidRPr="00F34E5F">
        <w:rPr>
          <w:b/>
          <w:bCs/>
        </w:rPr>
        <w:t>Post-Modifica</w:t>
      </w:r>
      <w:r w:rsidRPr="00F34E5F">
        <w:t>). Le differenze tra i dati vengono evidenziate visivamente per facilitare il controllo ispettivo e identificare rapidamente eventuali anomalie o errori di inserimento.</w:t>
      </w:r>
    </w:p>
    <w:p w14:paraId="37DE3ECC" w14:textId="77777777" w:rsidR="00F34E5F" w:rsidRDefault="00F34E5F" w:rsidP="00F34E5F">
      <w:pPr>
        <w:pStyle w:val="Titolo2"/>
      </w:pPr>
      <w:bookmarkStart w:id="16" w:name="_Toc230551615"/>
      <w:r>
        <w:t>Spegnimento dell'Applicazione</w:t>
      </w:r>
      <w:bookmarkEnd w:id="16"/>
    </w:p>
    <w:p w14:paraId="641BE249" w14:textId="77777777" w:rsidR="00F34E5F" w:rsidRDefault="00F34E5F" w:rsidP="00F34E5F">
      <w:r>
        <w:t>Una corretta chiusura del software garantisce l'integrità del database e il rilascio sicuro delle risorse di sistema del computer.</w:t>
      </w:r>
    </w:p>
    <w:p w14:paraId="1CC503FB" w14:textId="77777777" w:rsidR="00F34E5F" w:rsidRDefault="00F34E5F" w:rsidP="00F34E5F"/>
    <w:p w14:paraId="3DBA52F8" w14:textId="0160518A" w:rsidR="00F34E5F" w:rsidRDefault="00F34E5F" w:rsidP="00F34E5F">
      <w:r w:rsidRPr="00F34E5F">
        <w:rPr>
          <w:b/>
          <w:bCs/>
        </w:rPr>
        <w:t>Importante</w:t>
      </w:r>
      <w:r>
        <w:t>: La semplice chiusura della finestra o della scheda del browser web non interrompe l'esecuzione dell'applicazione, che rimarrà attiva in background sul computer principale.</w:t>
      </w:r>
    </w:p>
    <w:p w14:paraId="300DC6F7" w14:textId="77777777" w:rsidR="00F34E5F" w:rsidRDefault="00F34E5F" w:rsidP="00F34E5F">
      <w:pPr>
        <w:pStyle w:val="Titolo3"/>
      </w:pPr>
      <w:bookmarkStart w:id="17" w:name="_Toc230551616"/>
      <w:r>
        <w:t>Procedura di arresto sicuro</w:t>
      </w:r>
      <w:bookmarkEnd w:id="17"/>
    </w:p>
    <w:p w14:paraId="1B96C787" w14:textId="77777777" w:rsidR="00F34E5F" w:rsidRDefault="00F34E5F" w:rsidP="00F34E5F">
      <w:r>
        <w:t>Per spegnere definitivamente il server del gestionale, accedere alla pagina delle Impostazioni e premere il pulsante "Spegni applicazione".</w:t>
      </w:r>
    </w:p>
    <w:p w14:paraId="2623FE5E" w14:textId="027138B3" w:rsidR="00F34E5F" w:rsidRPr="00F34E5F" w:rsidRDefault="00F34E5F" w:rsidP="00F34E5F">
      <w:r>
        <w:t>La procedura salverà in modo sicuro ogni sessione aperta prima di arrestare l'applicazione, scongiurando qualsiasi perdita o corruzione dei dati. Si raccomanda di effettuare questa operazione al termine di ogni giornata lavorativa.</w:t>
      </w:r>
    </w:p>
    <w:p w14:paraId="6D1A70F0" w14:textId="6A7D2984" w:rsidR="00343982" w:rsidRDefault="00343982" w:rsidP="00DF32E5">
      <w:pPr>
        <w:pStyle w:val="Titolo2"/>
      </w:pPr>
      <w:bookmarkStart w:id="18" w:name="_Toc230551617"/>
      <w:r>
        <w:t>Giorno/Notte</w:t>
      </w:r>
      <w:bookmarkEnd w:id="18"/>
    </w:p>
    <w:p w14:paraId="5C69E0B9" w14:textId="6F324E87" w:rsidR="00F34E5F" w:rsidRPr="00F53181" w:rsidRDefault="00F34E5F" w:rsidP="00F34E5F">
      <w:r>
        <w:t>Posizionato come ultima voce all'interno del menu Impostazioni, questo comando consente di invertire istantaneamente lo schema cromatico dell'intera interfaccia utente, passando da un tema chiaro a uno scuro.</w:t>
      </w:r>
    </w:p>
    <w:p w14:paraId="5CD62EB7" w14:textId="45B5063D" w:rsidR="00F34E5F" w:rsidRDefault="00F34E5F" w:rsidP="00F34E5F">
      <w:pPr>
        <w:pStyle w:val="Paragrafoelenco"/>
        <w:numPr>
          <w:ilvl w:val="0"/>
          <w:numId w:val="12"/>
        </w:numPr>
      </w:pPr>
      <w:r>
        <w:t xml:space="preserve">Interruttore di Tema: Cliccando sul pulsante, il software adatta </w:t>
      </w:r>
      <w:r w:rsidR="00F53181">
        <w:t>i colori</w:t>
      </w:r>
      <w:r>
        <w:t xml:space="preserve"> delle schermate per rispondere alle preferenze visive dell'operatore o alle condizioni di illuminazione del laboratorio.</w:t>
      </w:r>
    </w:p>
    <w:p w14:paraId="41C77420" w14:textId="1FCAF760" w:rsidR="00F34E5F" w:rsidRPr="00F34E5F" w:rsidRDefault="00F34E5F" w:rsidP="00F34E5F">
      <w:r>
        <w:t>Nota di utilizzo: Il sistema è stato nativamente progettato e ottimizzato per la Modalità Notte (Tema Scuro), che garantisce la massima coerenza visiva e il contrasto ideale tra tutti gli elementi grafici. La Modalità Giorno (Tema Chiaro) va intesa come una funzionalità secondaria; di conseguenza, in alcune schermate l'abbinamento dei colori potrebbe risultare meno uniforme rispetto alla configurazione scura di default.</w:t>
      </w:r>
    </w:p>
    <w:p w14:paraId="6508DC79" w14:textId="3FB33B26" w:rsidR="00343982" w:rsidRDefault="00343982" w:rsidP="00DF32E5">
      <w:pPr>
        <w:pStyle w:val="Titolo1"/>
      </w:pPr>
      <w:bookmarkStart w:id="19" w:name="_Toc230551618"/>
      <w:r>
        <w:lastRenderedPageBreak/>
        <w:t>Barra Spotlight</w:t>
      </w:r>
      <w:bookmarkEnd w:id="19"/>
    </w:p>
    <w:p w14:paraId="429BD592" w14:textId="527169FA" w:rsidR="00F53181" w:rsidRDefault="00F53181" w:rsidP="00F53181">
      <w:r w:rsidRPr="00F53181">
        <w:t xml:space="preserve">La barra </w:t>
      </w:r>
      <w:r w:rsidRPr="00F53181">
        <w:rPr>
          <w:b/>
          <w:bCs/>
        </w:rPr>
        <w:t>Spotlight</w:t>
      </w:r>
      <w:r w:rsidRPr="00F53181">
        <w:t>, posizionata centralmente nella parte superiore della schermata principale, è lo strumento principale per la navigazione rapida e la ricerca globale all'interno del gestionale. Consente di rintracciare istantaneamente codici interni, lotti o operazioni di scarico, offrendo al contempo scorciatoie per le principali attività operative.</w:t>
      </w:r>
    </w:p>
    <w:p w14:paraId="57F8649D" w14:textId="77777777" w:rsidR="00F53181" w:rsidRPr="00F53181" w:rsidRDefault="00F53181" w:rsidP="00F53181">
      <w:pPr>
        <w:pStyle w:val="Titolo2"/>
      </w:pPr>
      <w:bookmarkStart w:id="20" w:name="_Toc230551619"/>
      <w:r w:rsidRPr="00F53181">
        <w:t>Scorciatoie da Tastiera e Navigazione</w:t>
      </w:r>
      <w:bookmarkEnd w:id="20"/>
    </w:p>
    <w:p w14:paraId="6F38C462" w14:textId="77777777" w:rsidR="00F53181" w:rsidRPr="00F53181" w:rsidRDefault="00F53181" w:rsidP="00F53181">
      <w:r w:rsidRPr="00F53181">
        <w:t>Per rendere il flusso di lavoro più efficiente e limitare l'uso del mouse, l'interfaccia supporta i seguenti comandi rapidi da tastiera:</w:t>
      </w:r>
    </w:p>
    <w:p w14:paraId="6FD2CC46" w14:textId="77777777" w:rsidR="00F53181" w:rsidRPr="00F53181" w:rsidRDefault="00F53181" w:rsidP="00F53181">
      <w:pPr>
        <w:numPr>
          <w:ilvl w:val="0"/>
          <w:numId w:val="13"/>
        </w:numPr>
      </w:pPr>
      <w:r w:rsidRPr="00F53181">
        <w:rPr>
          <w:b/>
          <w:bCs/>
        </w:rPr>
        <w:t>Attivazione automatica:</w:t>
      </w:r>
      <w:r w:rsidRPr="00F53181">
        <w:t xml:space="preserve"> All'apertura della schermata principale, il cursore si posiziona automaticamente all'interno della barra, pronto per la digitazione.</w:t>
      </w:r>
    </w:p>
    <w:p w14:paraId="04F39032" w14:textId="77777777" w:rsidR="00F53181" w:rsidRPr="00F53181" w:rsidRDefault="00F53181" w:rsidP="00F53181">
      <w:pPr>
        <w:numPr>
          <w:ilvl w:val="0"/>
          <w:numId w:val="13"/>
        </w:numPr>
      </w:pPr>
      <w:r w:rsidRPr="00F53181">
        <w:rPr>
          <w:b/>
          <w:bCs/>
        </w:rPr>
        <w:t>CTRL + K</w:t>
      </w:r>
      <w:r w:rsidRPr="00F53181">
        <w:t>: Sposta istantaneamente il cursore all'interno della barra di ricerca da qualsiasi punto della pagina in cui ci si trovi.</w:t>
      </w:r>
    </w:p>
    <w:p w14:paraId="0EEF7DE6" w14:textId="77777777" w:rsidR="00F53181" w:rsidRPr="00F53181" w:rsidRDefault="00F53181" w:rsidP="00F53181">
      <w:pPr>
        <w:numPr>
          <w:ilvl w:val="0"/>
          <w:numId w:val="13"/>
        </w:numPr>
      </w:pPr>
      <w:r w:rsidRPr="00F53181">
        <w:rPr>
          <w:b/>
          <w:bCs/>
        </w:rPr>
        <w:t>Frecce Direzionali (Su/Giù) + Invio</w:t>
      </w:r>
      <w:r w:rsidRPr="00F53181">
        <w:t>: Permettono di scorrere l'elenco dei risultati suggeriti sotto la barra e di selezionare la voce desiderata.</w:t>
      </w:r>
    </w:p>
    <w:p w14:paraId="14BD88B8" w14:textId="77777777" w:rsidR="00F53181" w:rsidRPr="00F53181" w:rsidRDefault="00F53181" w:rsidP="00F53181">
      <w:pPr>
        <w:numPr>
          <w:ilvl w:val="0"/>
          <w:numId w:val="13"/>
        </w:numPr>
      </w:pPr>
      <w:r w:rsidRPr="00F53181">
        <w:rPr>
          <w:b/>
          <w:bCs/>
        </w:rPr>
        <w:t>ESC</w:t>
      </w:r>
      <w:r w:rsidRPr="00F53181">
        <w:t>: Cancella interamente il testo digitato, azzera i filtri e chiude il pannello dei risultati di ricerca.</w:t>
      </w:r>
    </w:p>
    <w:p w14:paraId="61056BBC" w14:textId="77777777" w:rsidR="00F53181" w:rsidRDefault="00F53181" w:rsidP="00F53181">
      <w:pPr>
        <w:pStyle w:val="Titolo2"/>
      </w:pPr>
      <w:bookmarkStart w:id="21" w:name="_Toc230551620"/>
      <w:r>
        <w:t>Categorie di Ricerca e Azioni Rapide</w:t>
      </w:r>
      <w:bookmarkEnd w:id="21"/>
    </w:p>
    <w:p w14:paraId="7EB48107" w14:textId="5825EC1F" w:rsidR="00F53181" w:rsidRDefault="00F53181" w:rsidP="00F53181">
      <w:r>
        <w:t>La barra analizza in tempo reale i caratteri digitati e suddivide i risultati in tre categorie principali (Materie Prime, Lotti e Scarichi). Per ciascun risultato individuato, il sistema propone una serie di azioni rapide per accedere direttamente alle funzioni correlate</w:t>
      </w:r>
      <w:r>
        <w:t>.</w:t>
      </w:r>
    </w:p>
    <w:p w14:paraId="0D9926DA" w14:textId="77777777" w:rsidR="00F53181" w:rsidRPr="00F53181" w:rsidRDefault="00F53181" w:rsidP="00F53181">
      <w:pPr>
        <w:pStyle w:val="Titolo3"/>
      </w:pPr>
      <w:bookmarkStart w:id="22" w:name="_Toc230551621"/>
      <w:r w:rsidRPr="00F53181">
        <w:t>Materie Prime</w:t>
      </w:r>
      <w:bookmarkEnd w:id="22"/>
    </w:p>
    <w:p w14:paraId="47743104" w14:textId="77777777" w:rsidR="00F53181" w:rsidRPr="00F53181" w:rsidRDefault="00F53181" w:rsidP="00F53181">
      <w:r w:rsidRPr="00F53181">
        <w:t>Quando si digita il nome o il codice di una materia prima, il sistema offre tre opzioni di navigazione:</w:t>
      </w:r>
    </w:p>
    <w:p w14:paraId="4F894CA8" w14:textId="77777777" w:rsidR="00F53181" w:rsidRPr="00F53181" w:rsidRDefault="00F53181" w:rsidP="00F53181">
      <w:pPr>
        <w:numPr>
          <w:ilvl w:val="0"/>
          <w:numId w:val="14"/>
        </w:numPr>
      </w:pPr>
      <w:r w:rsidRPr="00F53181">
        <w:rPr>
          <w:b/>
          <w:bCs/>
        </w:rPr>
        <w:t>Registro:</w:t>
      </w:r>
      <w:r w:rsidRPr="00F53181">
        <w:t xml:space="preserve"> Reindirizza alla pagina generale del registro delle materie prime, applicando automaticamente un filtro sul prodotto selezionato.</w:t>
      </w:r>
    </w:p>
    <w:p w14:paraId="614E9994" w14:textId="77777777" w:rsidR="00F53181" w:rsidRPr="00F53181" w:rsidRDefault="00F53181" w:rsidP="00F53181">
      <w:pPr>
        <w:numPr>
          <w:ilvl w:val="0"/>
          <w:numId w:val="14"/>
        </w:numPr>
      </w:pPr>
      <w:r w:rsidRPr="00F53181">
        <w:rPr>
          <w:b/>
          <w:bCs/>
        </w:rPr>
        <w:t>Lotti:</w:t>
      </w:r>
      <w:r w:rsidRPr="00F53181">
        <w:t xml:space="preserve"> Mostra l'elenco completo di tutti i lotti (attivi e storici) associati specificamente a quella materia prima.</w:t>
      </w:r>
    </w:p>
    <w:p w14:paraId="1F66A6B9" w14:textId="77777777" w:rsidR="00F53181" w:rsidRDefault="00F53181" w:rsidP="00F53181">
      <w:pPr>
        <w:numPr>
          <w:ilvl w:val="0"/>
          <w:numId w:val="14"/>
        </w:numPr>
      </w:pPr>
      <w:r w:rsidRPr="00F53181">
        <w:rPr>
          <w:b/>
          <w:bCs/>
        </w:rPr>
        <w:t>Scarica:</w:t>
      </w:r>
      <w:r w:rsidRPr="00F53181">
        <w:t xml:space="preserve"> Indirizza direttamente alla pagina di </w:t>
      </w:r>
      <w:r w:rsidRPr="00F53181">
        <w:rPr>
          <w:i/>
          <w:iCs/>
        </w:rPr>
        <w:t>Scarico Manuale</w:t>
      </w:r>
      <w:r w:rsidRPr="00F53181">
        <w:t>, precompilando il modulo con l'anagrafica del prodotto selezionato per accelerare la procedura.</w:t>
      </w:r>
    </w:p>
    <w:p w14:paraId="2B1653EF" w14:textId="77777777" w:rsidR="00F53181" w:rsidRPr="00F53181" w:rsidRDefault="00F53181" w:rsidP="00F53181">
      <w:pPr>
        <w:pStyle w:val="Titolo3"/>
      </w:pPr>
      <w:bookmarkStart w:id="23" w:name="_Toc230551622"/>
      <w:r w:rsidRPr="00F53181">
        <w:t>Lotti di Magazzino</w:t>
      </w:r>
      <w:bookmarkEnd w:id="23"/>
    </w:p>
    <w:p w14:paraId="129EB711" w14:textId="77777777" w:rsidR="00F53181" w:rsidRPr="00F53181" w:rsidRDefault="00F53181" w:rsidP="00F53181">
      <w:r w:rsidRPr="00F53181">
        <w:t>Cercando un codice lotto specifico, l'operatore può accedere rapidamente a:</w:t>
      </w:r>
    </w:p>
    <w:p w14:paraId="6DE1C656" w14:textId="77777777" w:rsidR="00F53181" w:rsidRPr="00F53181" w:rsidRDefault="00F53181" w:rsidP="00F53181">
      <w:pPr>
        <w:numPr>
          <w:ilvl w:val="0"/>
          <w:numId w:val="15"/>
        </w:numPr>
      </w:pPr>
      <w:r w:rsidRPr="00F53181">
        <w:rPr>
          <w:b/>
          <w:bCs/>
        </w:rPr>
        <w:t>Vedi lotto:</w:t>
      </w:r>
      <w:r w:rsidRPr="00F53181">
        <w:t xml:space="preserve"> Apre la scheda informativa dettagliata del singolo lotto, mostrandone lo stato di conformità, i quantitativi residui e le scadenze.</w:t>
      </w:r>
    </w:p>
    <w:p w14:paraId="0982D62B" w14:textId="77777777" w:rsidR="00F53181" w:rsidRPr="00F53181" w:rsidRDefault="00F53181" w:rsidP="00F53181">
      <w:pPr>
        <w:numPr>
          <w:ilvl w:val="0"/>
          <w:numId w:val="15"/>
        </w:numPr>
      </w:pPr>
      <w:r w:rsidRPr="00F53181">
        <w:rPr>
          <w:b/>
          <w:bCs/>
        </w:rPr>
        <w:lastRenderedPageBreak/>
        <w:t>Etichetta:</w:t>
      </w:r>
      <w:r w:rsidRPr="00F53181">
        <w:t xml:space="preserve"> Porta alla sezione di generazione e stampa delle etichette, con i dati del lotto già inseriti.</w:t>
      </w:r>
    </w:p>
    <w:p w14:paraId="7B5EEC16" w14:textId="77777777" w:rsidR="00F53181" w:rsidRDefault="00F53181" w:rsidP="00F53181">
      <w:pPr>
        <w:numPr>
          <w:ilvl w:val="0"/>
          <w:numId w:val="15"/>
        </w:numPr>
      </w:pPr>
      <w:r w:rsidRPr="00F53181">
        <w:rPr>
          <w:b/>
          <w:bCs/>
        </w:rPr>
        <w:t>Scarica:</w:t>
      </w:r>
      <w:r w:rsidRPr="00F53181">
        <w:t xml:space="preserve"> Avvia la procedura di </w:t>
      </w:r>
      <w:r w:rsidRPr="00F53181">
        <w:rPr>
          <w:i/>
          <w:iCs/>
        </w:rPr>
        <w:t>Scarico Manuale</w:t>
      </w:r>
      <w:r w:rsidRPr="00F53181">
        <w:t xml:space="preserve"> impostando automaticamente il lotto in questione come oggetto del prelievo.</w:t>
      </w:r>
    </w:p>
    <w:p w14:paraId="026B29CF" w14:textId="77777777" w:rsidR="00F53181" w:rsidRPr="00F53181" w:rsidRDefault="00F53181" w:rsidP="00F53181"/>
    <w:p w14:paraId="76A16C51" w14:textId="77777777" w:rsidR="00F53181" w:rsidRPr="00F53181" w:rsidRDefault="00F53181" w:rsidP="00F53181"/>
    <w:p w14:paraId="55532312" w14:textId="77777777" w:rsidR="00F53181" w:rsidRPr="00F53181" w:rsidRDefault="00F53181" w:rsidP="00F53181"/>
    <w:p w14:paraId="15AE0EA3" w14:textId="0CAE771B" w:rsidR="00592911" w:rsidRDefault="00592911" w:rsidP="00592911">
      <w:pPr>
        <w:pStyle w:val="Titolo1"/>
      </w:pPr>
      <w:bookmarkStart w:id="24" w:name="_Toc230551623"/>
      <w:r w:rsidRPr="00592911">
        <w:t>Schede Operative (Card)</w:t>
      </w:r>
      <w:bookmarkEnd w:id="24"/>
    </w:p>
    <w:p w14:paraId="1F7B862F" w14:textId="69976A50" w:rsidR="00592911" w:rsidRDefault="00592911" w:rsidP="00592911">
      <w:r w:rsidRPr="00592911">
        <w:t>Questa sezione descrive nel dettaglio le funzionalità accessibili tramite le schede riquadrate presenti nella pagina principale dell'applicazione, le quali costituiscono il nucleo operativo della gestione del laboratorio.</w:t>
      </w:r>
    </w:p>
    <w:p w14:paraId="10EAB478" w14:textId="77777777" w:rsidR="00592911" w:rsidRPr="00592911" w:rsidRDefault="00592911" w:rsidP="00592911">
      <w:pPr>
        <w:pStyle w:val="Titolo2"/>
      </w:pPr>
      <w:bookmarkStart w:id="25" w:name="_Toc230551624"/>
      <w:r w:rsidRPr="00592911">
        <w:t>Stato Magazzino</w:t>
      </w:r>
      <w:bookmarkEnd w:id="25"/>
    </w:p>
    <w:p w14:paraId="171A18C4" w14:textId="77777777" w:rsidR="00592911" w:rsidRPr="00592911" w:rsidRDefault="00592911" w:rsidP="00592911">
      <w:r w:rsidRPr="00592911">
        <w:t xml:space="preserve">La scheda </w:t>
      </w:r>
      <w:r w:rsidRPr="00592911">
        <w:rPr>
          <w:b/>
          <w:bCs/>
        </w:rPr>
        <w:t>Stato Magazzino</w:t>
      </w:r>
      <w:r w:rsidRPr="00592911">
        <w:t xml:space="preserve"> offre una panoramica centralizzata e in tempo reale di tutte le materie prime e i materiali censiti nel laboratorio. La schermata è strutturata su due livelli di lettura: una vista generale aggregata e una vista di dettaglio dedicata ai singoli lotti.</w:t>
      </w:r>
    </w:p>
    <w:p w14:paraId="1308516B" w14:textId="77777777" w:rsidR="00592911" w:rsidRPr="00592911" w:rsidRDefault="00592911" w:rsidP="00592911">
      <w:pPr>
        <w:pStyle w:val="Titolo3"/>
      </w:pPr>
      <w:bookmarkStart w:id="26" w:name="_Toc230551625"/>
      <w:r w:rsidRPr="00592911">
        <w:t>Schermata Principale (Vista Aggregata)</w:t>
      </w:r>
      <w:bookmarkEnd w:id="26"/>
    </w:p>
    <w:p w14:paraId="41283855" w14:textId="77777777" w:rsidR="00592911" w:rsidRPr="00592911" w:rsidRDefault="00592911" w:rsidP="00592911">
      <w:r w:rsidRPr="00592911">
        <w:t>All'apertura della sezione viene mostrato l'elenco completo dei materiali. Per ciascuna voce, il sistema calcola e mostra automaticamente i seguenti indicatori:</w:t>
      </w:r>
    </w:p>
    <w:p w14:paraId="3F05F324" w14:textId="77777777" w:rsidR="00592911" w:rsidRPr="00592911" w:rsidRDefault="00592911" w:rsidP="00592911">
      <w:pPr>
        <w:numPr>
          <w:ilvl w:val="0"/>
          <w:numId w:val="16"/>
        </w:numPr>
      </w:pPr>
      <w:r w:rsidRPr="00592911">
        <w:rPr>
          <w:b/>
          <w:bCs/>
        </w:rPr>
        <w:t>Giacenza Totale:</w:t>
      </w:r>
      <w:r w:rsidRPr="00592911">
        <w:t xml:space="preserve"> Rappresenta la disponibilità complessiva del materiale in magazzino, calcolata sommando le quantità residue di tutti i relativi lotti attivi.</w:t>
      </w:r>
    </w:p>
    <w:p w14:paraId="624D72E2" w14:textId="77777777" w:rsidR="00592911" w:rsidRPr="00592911" w:rsidRDefault="00592911" w:rsidP="00592911">
      <w:pPr>
        <w:numPr>
          <w:ilvl w:val="0"/>
          <w:numId w:val="16"/>
        </w:numPr>
      </w:pPr>
      <w:r w:rsidRPr="00592911">
        <w:rPr>
          <w:b/>
          <w:bCs/>
        </w:rPr>
        <w:t>Data di Scadenza:</w:t>
      </w:r>
      <w:r w:rsidRPr="00592911">
        <w:t xml:space="preserve"> Al fine di garantire la sicurezza e l'integrità delle analisi, il sistema individua e mostra la </w:t>
      </w:r>
      <w:r w:rsidRPr="00592911">
        <w:rPr>
          <w:b/>
          <w:bCs/>
        </w:rPr>
        <w:t>scadenza più ravvicinata</w:t>
      </w:r>
      <w:r w:rsidRPr="00592911">
        <w:t xml:space="preserve"> tra tutti i lotti disponibili per quel materiale.</w:t>
      </w:r>
    </w:p>
    <w:p w14:paraId="503D3AE4" w14:textId="77777777" w:rsidR="00592911" w:rsidRPr="00592911" w:rsidRDefault="00592911" w:rsidP="00592911">
      <w:pPr>
        <w:numPr>
          <w:ilvl w:val="0"/>
          <w:numId w:val="16"/>
        </w:numPr>
      </w:pPr>
      <w:r w:rsidRPr="00592911">
        <w:rPr>
          <w:b/>
          <w:bCs/>
        </w:rPr>
        <w:t>Scorta Minima e Sistema di Allerta:</w:t>
      </w:r>
      <w:r w:rsidRPr="00592911">
        <w:t xml:space="preserve"> Indica la soglia numerica minima di sicurezza stabilita per quel prodotto. Qualora la giacenza totale dovesse scendere al di sotto di questo valore, il sistema genererà automaticamente un messaggio visivo di avviso sia in questa schermata sia nel pannello degli avvisi della home, segnalando la necessità di un riordino.</w:t>
      </w:r>
    </w:p>
    <w:p w14:paraId="28EBB53E" w14:textId="77777777" w:rsidR="00592911" w:rsidRPr="00592911" w:rsidRDefault="00592911" w:rsidP="00592911">
      <w:pPr>
        <w:pStyle w:val="Titolo3"/>
      </w:pPr>
      <w:bookmarkStart w:id="27" w:name="_Toc230551626"/>
      <w:r w:rsidRPr="00592911">
        <w:t>Dettaglio Prodotto (Vista Lotti)</w:t>
      </w:r>
      <w:bookmarkEnd w:id="27"/>
    </w:p>
    <w:p w14:paraId="7594C211" w14:textId="77777777" w:rsidR="00592911" w:rsidRPr="00592911" w:rsidRDefault="00592911" w:rsidP="00592911">
      <w:r w:rsidRPr="00592911">
        <w:t>Selezionando una riga corrispondente a un materiale, l'interfaccia si espande mostrando la scomposizione analitica di tutti i lotti fisicamente presenti in magazzino. In questa schermata sono presenti elementi interattivi e indicatori specifici:</w:t>
      </w:r>
    </w:p>
    <w:p w14:paraId="66E60F5E" w14:textId="77777777" w:rsidR="00592911" w:rsidRPr="00592911" w:rsidRDefault="00592911" w:rsidP="00592911">
      <w:pPr>
        <w:numPr>
          <w:ilvl w:val="0"/>
          <w:numId w:val="17"/>
        </w:numPr>
      </w:pPr>
      <w:r w:rsidRPr="00592911">
        <w:rPr>
          <w:b/>
          <w:bCs/>
        </w:rPr>
        <w:lastRenderedPageBreak/>
        <w:t>Stato "In Uso":</w:t>
      </w:r>
      <w:r w:rsidRPr="00592911">
        <w:t xml:space="preserve"> Questo indicatore contrassegna il lotto che il software suggerirà o preleverà prioritariamente durante le operazioni. Il sistema applica automaticamente la logica </w:t>
      </w:r>
      <w:r w:rsidRPr="00592911">
        <w:rPr>
          <w:i/>
          <w:iCs/>
        </w:rPr>
        <w:t>FEFO (First Expired, First Out)</w:t>
      </w:r>
      <w:r w:rsidRPr="00592911">
        <w:t>, impostando come "In Uso" il lotto con la data di scadenza più vicina.</w:t>
      </w:r>
    </w:p>
    <w:p w14:paraId="22E87978" w14:textId="77777777" w:rsidR="00592911" w:rsidRPr="00592911" w:rsidRDefault="00592911" w:rsidP="00592911">
      <w:pPr>
        <w:numPr>
          <w:ilvl w:val="0"/>
          <w:numId w:val="17"/>
        </w:numPr>
      </w:pPr>
      <w:r w:rsidRPr="00592911">
        <w:rPr>
          <w:b/>
          <w:bCs/>
        </w:rPr>
        <w:t>Ultimo Utilizzo (Campo Interattivo):</w:t>
      </w:r>
      <w:r w:rsidRPr="00592911">
        <w:t xml:space="preserve"> Cliccando su questa voce, si accede a una finestra informativa che mostra i dettagli relativi all'ultima movimentazione registrata per quel lotto (es. data, ora e operatore).</w:t>
      </w:r>
    </w:p>
    <w:p w14:paraId="2B405B5B" w14:textId="31A30619" w:rsidR="00592911" w:rsidRPr="00592911" w:rsidRDefault="00592911" w:rsidP="00592911">
      <w:pPr>
        <w:numPr>
          <w:ilvl w:val="0"/>
          <w:numId w:val="17"/>
        </w:numPr>
      </w:pPr>
      <w:r w:rsidRPr="00592911">
        <w:rPr>
          <w:b/>
          <w:bCs/>
        </w:rPr>
        <w:t>Giacenza del Lotto (Campo Interattivo):</w:t>
      </w:r>
      <w:r w:rsidRPr="00592911">
        <w:t xml:space="preserve"> Cliccando sul valore numerico della giacenza del singolo lotto, l'utente viene reindirizzato direttamente al </w:t>
      </w:r>
      <w:r w:rsidRPr="00592911">
        <w:rPr>
          <w:b/>
          <w:bCs/>
        </w:rPr>
        <w:t>Registro Scarichi</w:t>
      </w:r>
      <w:r w:rsidRPr="00592911">
        <w:t>. In questa pagina è possibile tracciare lo storico dei prelievi e verificare con precisione in quali sessioni di lavoro o analisi è stato impiegato quel lotto specifico.</w:t>
      </w:r>
    </w:p>
    <w:p w14:paraId="198DC76F" w14:textId="39D75A40" w:rsidR="00BB2078" w:rsidRDefault="00BB2078" w:rsidP="00DF32E5">
      <w:pPr>
        <w:pStyle w:val="Titolo2"/>
      </w:pPr>
      <w:bookmarkStart w:id="28" w:name="_Toc230551627"/>
      <w:r>
        <w:t>Materie prime</w:t>
      </w:r>
      <w:bookmarkEnd w:id="28"/>
    </w:p>
    <w:p w14:paraId="1E7F0794" w14:textId="0A528A4B" w:rsidR="00592911" w:rsidRDefault="00592911" w:rsidP="00592911">
      <w:r w:rsidRPr="00592911">
        <w:t>Questa sezione descrive la gestione anagrafica dei materiali del laboratorio. Attraverso questo modulo è possibile censire nuovi articoli o aggiornare e rimuovere quelli già esistenti a sistema.</w:t>
      </w:r>
    </w:p>
    <w:p w14:paraId="29972E8A" w14:textId="77777777" w:rsidR="00592911" w:rsidRPr="00592911" w:rsidRDefault="00592911" w:rsidP="00592911">
      <w:pPr>
        <w:pStyle w:val="Titolo3"/>
      </w:pPr>
      <w:bookmarkStart w:id="29" w:name="_Toc230551628"/>
      <w:r w:rsidRPr="00592911">
        <w:t>Nuova Materia Prima (Inserimento Anagrafica)</w:t>
      </w:r>
      <w:bookmarkEnd w:id="29"/>
    </w:p>
    <w:p w14:paraId="27E12FAA" w14:textId="77777777" w:rsidR="00592911" w:rsidRPr="00592911" w:rsidRDefault="00592911" w:rsidP="00592911">
      <w:r w:rsidRPr="00592911">
        <w:t>La pagina consente l'inserimento nel database di un articolo o di un reagente non ancora registrato.</w:t>
      </w:r>
    </w:p>
    <w:p w14:paraId="04EE43D6" w14:textId="77777777" w:rsidR="00592911" w:rsidRPr="00592911" w:rsidRDefault="00592911" w:rsidP="00592911">
      <w:pPr>
        <w:rPr>
          <w:b/>
          <w:bCs/>
        </w:rPr>
      </w:pPr>
      <w:r w:rsidRPr="00592911">
        <w:rPr>
          <w:b/>
          <w:bCs/>
        </w:rPr>
        <w:t>Procedura di inserimento:</w:t>
      </w:r>
    </w:p>
    <w:p w14:paraId="43AD0943" w14:textId="77777777" w:rsidR="00592911" w:rsidRPr="00592911" w:rsidRDefault="00592911" w:rsidP="00592911">
      <w:pPr>
        <w:numPr>
          <w:ilvl w:val="0"/>
          <w:numId w:val="18"/>
        </w:numPr>
      </w:pPr>
      <w:r w:rsidRPr="00592911">
        <w:t>Compilare tutti i campi obbligatori relativi alle specifiche del materiale (es. descrizione, unità di misura, soglie).</w:t>
      </w:r>
    </w:p>
    <w:p w14:paraId="604922BC" w14:textId="77777777" w:rsidR="00592911" w:rsidRPr="00592911" w:rsidRDefault="00592911" w:rsidP="00592911">
      <w:pPr>
        <w:numPr>
          <w:ilvl w:val="0"/>
          <w:numId w:val="18"/>
        </w:numPr>
      </w:pPr>
      <w:r w:rsidRPr="00592911">
        <w:t xml:space="preserve">Verificare l'esattezza del </w:t>
      </w:r>
      <w:r w:rsidRPr="00592911">
        <w:rPr>
          <w:b/>
          <w:bCs/>
        </w:rPr>
        <w:t>Codice Identificativo</w:t>
      </w:r>
      <w:r w:rsidRPr="00592911">
        <w:t>.</w:t>
      </w:r>
    </w:p>
    <w:p w14:paraId="70C66681" w14:textId="77777777" w:rsidR="00592911" w:rsidRPr="00592911" w:rsidRDefault="00592911" w:rsidP="00592911">
      <w:pPr>
        <w:numPr>
          <w:ilvl w:val="0"/>
          <w:numId w:val="18"/>
        </w:numPr>
      </w:pPr>
      <w:r w:rsidRPr="00592911">
        <w:t>Premere il pulsante di conferma per salvare l'anagrafica.</w:t>
      </w:r>
    </w:p>
    <w:p w14:paraId="06574566" w14:textId="77777777" w:rsidR="00592911" w:rsidRPr="00592911" w:rsidRDefault="00592911" w:rsidP="00592911">
      <w:r w:rsidRPr="00592911">
        <w:rPr>
          <w:b/>
          <w:bCs/>
        </w:rPr>
        <w:t>Regola di validazione (Codice Univoco):</w:t>
      </w:r>
      <w:r w:rsidRPr="00592911">
        <w:t xml:space="preserve"> Per garantire l'integrità dei dati e la tracciabilità, il sistema non permette la duplicazione dei codici. Qualora si tenti di salvare un codice già assegnato a un altro articolo o si riscontrino anomalie nei dati inseriti, l'applicazione bloccherà l'operazione mostrando un messaggio di errore mirato.</w:t>
      </w:r>
    </w:p>
    <w:p w14:paraId="09B859F5" w14:textId="77777777" w:rsidR="00592911" w:rsidRPr="00592911" w:rsidRDefault="00592911" w:rsidP="00592911">
      <w:pPr>
        <w:pStyle w:val="Titolo3"/>
      </w:pPr>
      <w:bookmarkStart w:id="30" w:name="_Toc230551629"/>
      <w:r w:rsidRPr="00592911">
        <w:t>Registro Materie Prime (Consultazione e Modifica)</w:t>
      </w:r>
      <w:bookmarkEnd w:id="30"/>
    </w:p>
    <w:p w14:paraId="005FC63A" w14:textId="77777777" w:rsidR="00592911" w:rsidRPr="00592911" w:rsidRDefault="00592911" w:rsidP="00592911">
      <w:r w:rsidRPr="00592911">
        <w:t>Il Registro offre l'elenco completo e centralizzato di tutte le anagrafiche dei materiali salvate nel sistema. Oltre alla sola consultazione, questa pagina funge da pannello di controllo per le modifiche e le cancellazioni.</w:t>
      </w:r>
    </w:p>
    <w:p w14:paraId="754457B7" w14:textId="77777777" w:rsidR="00592911" w:rsidRPr="007F6EB0" w:rsidRDefault="00592911" w:rsidP="00592911">
      <w:pPr>
        <w:rPr>
          <w:b/>
          <w:bCs/>
        </w:rPr>
      </w:pPr>
      <w:r w:rsidRPr="007F6EB0">
        <w:rPr>
          <w:b/>
          <w:bCs/>
        </w:rPr>
        <w:t>Modifica di un elemento esistente:</w:t>
      </w:r>
    </w:p>
    <w:p w14:paraId="59E5ED9C" w14:textId="77777777" w:rsidR="00592911" w:rsidRPr="00592911" w:rsidRDefault="00592911" w:rsidP="00592911">
      <w:r w:rsidRPr="00592911">
        <w:lastRenderedPageBreak/>
        <w:t>Selezionando con un clic la riga corrispondente alla materia prima di interesse, si sbloccheranno i campi interattivi per la modifica dei dati. Una volta variati i valori, l'operatore può scegliere una delle tre azioni disponibili tramite i rispettivi pulsanti:</w:t>
      </w:r>
    </w:p>
    <w:p w14:paraId="64D951B6" w14:textId="77777777" w:rsidR="00592911" w:rsidRPr="00592911" w:rsidRDefault="00592911" w:rsidP="00592911">
      <w:pPr>
        <w:numPr>
          <w:ilvl w:val="0"/>
          <w:numId w:val="19"/>
        </w:numPr>
      </w:pPr>
      <w:r w:rsidRPr="00592911">
        <w:rPr>
          <w:b/>
          <w:bCs/>
        </w:rPr>
        <w:t>Salva:</w:t>
      </w:r>
      <w:r w:rsidRPr="00592911">
        <w:t xml:space="preserve"> Applica e rende definitive le modifiche apportate sul database, aggiornando la scheda del materiale in tempo reale.</w:t>
      </w:r>
    </w:p>
    <w:p w14:paraId="00209D5F" w14:textId="29F119B5" w:rsidR="00592911" w:rsidRPr="00592911" w:rsidRDefault="00592911" w:rsidP="00592911">
      <w:pPr>
        <w:numPr>
          <w:ilvl w:val="0"/>
          <w:numId w:val="19"/>
        </w:numPr>
      </w:pPr>
      <w:r w:rsidRPr="00592911">
        <w:rPr>
          <w:b/>
          <w:bCs/>
        </w:rPr>
        <w:t>Reset</w:t>
      </w:r>
      <w:r w:rsidR="007F6EB0">
        <w:rPr>
          <w:b/>
          <w:bCs/>
        </w:rPr>
        <w:t xml:space="preserve">: </w:t>
      </w:r>
      <w:r w:rsidR="007F6EB0" w:rsidRPr="00592911">
        <w:t>Annulla</w:t>
      </w:r>
      <w:r w:rsidRPr="00592911">
        <w:t xml:space="preserve"> istantaneamente tutte le modifiche testuali appena inserite, ripristinando i valori precedenti senza chiudere la finestra di modifica dell'articolo.</w:t>
      </w:r>
    </w:p>
    <w:p w14:paraId="7E41E85A" w14:textId="77777777" w:rsidR="00592911" w:rsidRPr="00592911" w:rsidRDefault="00592911" w:rsidP="00592911">
      <w:pPr>
        <w:numPr>
          <w:ilvl w:val="0"/>
          <w:numId w:val="19"/>
        </w:numPr>
      </w:pPr>
      <w:r w:rsidRPr="00592911">
        <w:rPr>
          <w:b/>
          <w:bCs/>
        </w:rPr>
        <w:t>Elimina:</w:t>
      </w:r>
      <w:r w:rsidRPr="00592911">
        <w:t xml:space="preserve"> Rimuove permanentemente l'anagrafica della materia prima dal database di sistema.</w:t>
      </w:r>
    </w:p>
    <w:p w14:paraId="7F032DB5" w14:textId="217405AE" w:rsidR="00592911" w:rsidRDefault="00592911" w:rsidP="00592911">
      <w:r w:rsidRPr="00592911">
        <w:rPr>
          <w:b/>
          <w:bCs/>
        </w:rPr>
        <w:t>Nota sulla sicurezza:</w:t>
      </w:r>
      <w:r w:rsidRPr="00592911">
        <w:t xml:space="preserve"> L'azione di eliminazione è irreversibile. Si consiglia di verificare che non vi siano lotti ancora attivi legati all'articolo prima di procedere con la cancellazione.</w:t>
      </w:r>
    </w:p>
    <w:p w14:paraId="2CF9FD7D" w14:textId="1FF7164B" w:rsidR="00BB2078" w:rsidRDefault="00BB2078" w:rsidP="00DF32E5">
      <w:pPr>
        <w:pStyle w:val="Titolo2"/>
      </w:pPr>
      <w:bookmarkStart w:id="31" w:name="_Toc230551630"/>
      <w:r>
        <w:t>Lotti</w:t>
      </w:r>
      <w:bookmarkEnd w:id="31"/>
    </w:p>
    <w:p w14:paraId="7170BCA6" w14:textId="5C8B5B90" w:rsidR="007F6EB0" w:rsidRDefault="007F6EB0" w:rsidP="007F6EB0">
      <w:r w:rsidRPr="007F6EB0">
        <w:t>Questo modulo permette il tracciamento operativo dei singoli lotti associati alle materie prime, consentendo di registrarne la provenienza, le scadenze e i quantitativi in ingresso.</w:t>
      </w:r>
    </w:p>
    <w:p w14:paraId="4ED1BE64" w14:textId="77777777" w:rsidR="007F6EB0" w:rsidRPr="007F6EB0" w:rsidRDefault="007F6EB0" w:rsidP="007F6EB0">
      <w:pPr>
        <w:pStyle w:val="Titolo3"/>
      </w:pPr>
      <w:bookmarkStart w:id="32" w:name="_Toc230551631"/>
      <w:r w:rsidRPr="007F6EB0">
        <w:t>Nuovo Lotto (Registrazione e Carico)</w:t>
      </w:r>
      <w:bookmarkEnd w:id="32"/>
    </w:p>
    <w:p w14:paraId="5F81D26D" w14:textId="2BAADDC5" w:rsidR="007F6EB0" w:rsidRPr="007F6EB0" w:rsidRDefault="007F6EB0" w:rsidP="007F6EB0">
      <w:r w:rsidRPr="007F6EB0">
        <w:t>La pagina consente il carico in magazzino di una nuova fornitura di materiale.</w:t>
      </w:r>
    </w:p>
    <w:p w14:paraId="1272801C" w14:textId="77777777" w:rsidR="007F6EB0" w:rsidRPr="007F6EB0" w:rsidRDefault="007F6EB0" w:rsidP="007F6EB0">
      <w:pPr>
        <w:rPr>
          <w:b/>
          <w:bCs/>
        </w:rPr>
      </w:pPr>
      <w:r w:rsidRPr="007F6EB0">
        <w:rPr>
          <w:b/>
          <w:bCs/>
        </w:rPr>
        <w:t>Procedura di inserimento:</w:t>
      </w:r>
    </w:p>
    <w:p w14:paraId="3CD5DDC3" w14:textId="77777777" w:rsidR="007F6EB0" w:rsidRDefault="007F6EB0" w:rsidP="007F6EB0">
      <w:pPr>
        <w:numPr>
          <w:ilvl w:val="0"/>
          <w:numId w:val="20"/>
        </w:numPr>
      </w:pPr>
      <w:r w:rsidRPr="007F6EB0">
        <w:rPr>
          <w:b/>
          <w:bCs/>
        </w:rPr>
        <w:t>Date di Riferimento:</w:t>
      </w:r>
      <w:r w:rsidRPr="007F6EB0">
        <w:t xml:space="preserve"> </w:t>
      </w:r>
    </w:p>
    <w:p w14:paraId="4DA963D9" w14:textId="0133D743" w:rsidR="007F6EB0" w:rsidRPr="007F6EB0" w:rsidRDefault="007F6EB0" w:rsidP="007F6EB0">
      <w:pPr>
        <w:numPr>
          <w:ilvl w:val="1"/>
          <w:numId w:val="20"/>
        </w:numPr>
      </w:pPr>
      <w:r w:rsidRPr="007F6EB0">
        <w:t xml:space="preserve">La </w:t>
      </w:r>
      <w:r w:rsidRPr="007F6EB0">
        <w:rPr>
          <w:b/>
          <w:bCs/>
        </w:rPr>
        <w:t>Data di Arrivo</w:t>
      </w:r>
      <w:r w:rsidRPr="007F6EB0">
        <w:t xml:space="preserve"> viene impostata automaticamente sul giorno corrente, ma può essere modificata manualmente selezionando il giorno desiderato tramite il calendario integrato.</w:t>
      </w:r>
    </w:p>
    <w:p w14:paraId="1E20FCD6" w14:textId="34F3ECC2" w:rsidR="007F6EB0" w:rsidRPr="007F6EB0" w:rsidRDefault="007F6EB0" w:rsidP="007F6EB0">
      <w:pPr>
        <w:numPr>
          <w:ilvl w:val="1"/>
          <w:numId w:val="20"/>
        </w:numPr>
      </w:pPr>
      <w:r w:rsidRPr="007F6EB0">
        <w:rPr>
          <w:b/>
          <w:bCs/>
        </w:rPr>
        <w:t>Data di Scadenza</w:t>
      </w:r>
      <w:r w:rsidRPr="007F6EB0">
        <w:t xml:space="preserve"> del materiale</w:t>
      </w:r>
      <w:r>
        <w:t xml:space="preserve"> da inserire manualmente</w:t>
      </w:r>
      <w:r w:rsidRPr="007F6EB0">
        <w:t>.</w:t>
      </w:r>
      <w:r>
        <w:t xml:space="preserve"> </w:t>
      </w:r>
      <w:r w:rsidRPr="007F6EB0">
        <w:rPr>
          <w:b/>
          <w:bCs/>
        </w:rPr>
        <w:t>Regola di validazione:</w:t>
      </w:r>
      <w:r w:rsidRPr="007F6EB0">
        <w:t xml:space="preserve"> Per garantire la conformità e la sicurezza del magazzino, la data di scadenza deve essere obbligatoriamente successiva alla data di arrivo. In caso contrario, il sistema bloccherà il salvataggio mostrando un messaggio di errore.</w:t>
      </w:r>
    </w:p>
    <w:p w14:paraId="7290630C" w14:textId="6BBC5BC8" w:rsidR="007F6EB0" w:rsidRPr="007F6EB0" w:rsidRDefault="007F6EB0" w:rsidP="007F6EB0">
      <w:pPr>
        <w:numPr>
          <w:ilvl w:val="0"/>
          <w:numId w:val="20"/>
        </w:numPr>
      </w:pPr>
      <w:r w:rsidRPr="007F6EB0">
        <w:rPr>
          <w:b/>
          <w:bCs/>
        </w:rPr>
        <w:t>Associazione Materia Prima:</w:t>
      </w:r>
      <w:r w:rsidRPr="007F6EB0">
        <w:t xml:space="preserve"> Selezionare il materiale desiderato digitando all'interno del campo di testo o selezionandolo dal menu a tendina. Una volta effettuata la scelta, il sistema compilerà e </w:t>
      </w:r>
      <w:r w:rsidRPr="007F6EB0">
        <w:t>assocerà</w:t>
      </w:r>
      <w:r w:rsidRPr="007F6EB0">
        <w:t xml:space="preserve"> automaticamente il relativo </w:t>
      </w:r>
      <w:r w:rsidRPr="007F6EB0">
        <w:rPr>
          <w:b/>
          <w:bCs/>
        </w:rPr>
        <w:t>Codice Univoco della materia prima</w:t>
      </w:r>
      <w:r w:rsidRPr="007F6EB0">
        <w:t>.</w:t>
      </w:r>
    </w:p>
    <w:p w14:paraId="2834C43D" w14:textId="6125E8B6" w:rsidR="007F6EB0" w:rsidRPr="007F6EB0" w:rsidRDefault="007F6EB0" w:rsidP="007F6EB0">
      <w:pPr>
        <w:numPr>
          <w:ilvl w:val="0"/>
          <w:numId w:val="20"/>
        </w:numPr>
      </w:pPr>
      <w:r w:rsidRPr="007F6EB0">
        <w:rPr>
          <w:b/>
          <w:bCs/>
        </w:rPr>
        <w:t>Anagrafica Fornitore:</w:t>
      </w:r>
      <w:r w:rsidRPr="007F6EB0">
        <w:t xml:space="preserve"> Selezionare il nome del fornitore tramite l'apposito menu a tendina.</w:t>
      </w:r>
    </w:p>
    <w:p w14:paraId="0B591BD3" w14:textId="77777777" w:rsidR="007F6EB0" w:rsidRPr="007F6EB0" w:rsidRDefault="007F6EB0" w:rsidP="007F6EB0">
      <w:pPr>
        <w:numPr>
          <w:ilvl w:val="1"/>
          <w:numId w:val="20"/>
        </w:numPr>
      </w:pPr>
      <w:r w:rsidRPr="007F6EB0">
        <w:t xml:space="preserve">Nel caso in cui il fornitore non sia ancora censito a sistema, è possibile registrarlo immediatamente premendo il pulsante dedicato per la creazione di </w:t>
      </w:r>
      <w:r w:rsidRPr="007F6EB0">
        <w:lastRenderedPageBreak/>
        <w:t xml:space="preserve">un </w:t>
      </w:r>
      <w:r w:rsidRPr="007F6EB0">
        <w:rPr>
          <w:b/>
          <w:bCs/>
        </w:rPr>
        <w:t>Nuovo Fornitore</w:t>
      </w:r>
      <w:r w:rsidRPr="007F6EB0">
        <w:t>, senza dover abbandonare la pagina di inserimento del lotto.</w:t>
      </w:r>
    </w:p>
    <w:p w14:paraId="748D21F3" w14:textId="4A05012F" w:rsidR="007F6EB0" w:rsidRPr="007F6EB0" w:rsidRDefault="007F6EB0" w:rsidP="007F6EB0">
      <w:pPr>
        <w:numPr>
          <w:ilvl w:val="0"/>
          <w:numId w:val="20"/>
        </w:numPr>
      </w:pPr>
      <w:r w:rsidRPr="007F6EB0">
        <w:rPr>
          <w:b/>
          <w:bCs/>
        </w:rPr>
        <w:t>Identificativi e Salvataggio:</w:t>
      </w:r>
      <w:r w:rsidRPr="007F6EB0">
        <w:t xml:space="preserve"> Completare i restanti campi richiesti (quantità, lotto del produttore, ecc.).</w:t>
      </w:r>
    </w:p>
    <w:p w14:paraId="23BE79A9" w14:textId="5592638F" w:rsidR="007F6EB0" w:rsidRPr="007F6EB0" w:rsidRDefault="007F6EB0" w:rsidP="007F6EB0">
      <w:pPr>
        <w:numPr>
          <w:ilvl w:val="1"/>
          <w:numId w:val="20"/>
        </w:numPr>
      </w:pPr>
      <w:r w:rsidRPr="007F6EB0">
        <w:t xml:space="preserve">Definire il campo </w:t>
      </w:r>
      <w:r w:rsidRPr="007F6EB0">
        <w:rPr>
          <w:b/>
          <w:bCs/>
        </w:rPr>
        <w:t>Lotto Interno</w:t>
      </w:r>
      <w:r w:rsidRPr="007F6EB0">
        <w:t>.</w:t>
      </w:r>
      <w:r>
        <w:t xml:space="preserve"> </w:t>
      </w:r>
      <w:r w:rsidRPr="007F6EB0">
        <w:rPr>
          <w:b/>
          <w:bCs/>
        </w:rPr>
        <w:t>Regola di validazione (Codice Univoco):</w:t>
      </w:r>
      <w:r w:rsidRPr="007F6EB0">
        <w:t xml:space="preserve"> Il codice identificativo del lotto interno funge da chiave primaria per la tracciabilità e deve essere rigorosamente univoco. Se si inserisce un codice già registrato, l'applicazione segnalerà l'anomalia.</w:t>
      </w:r>
    </w:p>
    <w:p w14:paraId="04CCA3F9" w14:textId="0414C673" w:rsidR="007F6EB0" w:rsidRDefault="007F6EB0" w:rsidP="007F6EB0">
      <w:pPr>
        <w:numPr>
          <w:ilvl w:val="0"/>
          <w:numId w:val="20"/>
        </w:numPr>
      </w:pPr>
      <w:r w:rsidRPr="007F6EB0">
        <w:t>Premere il pulsante di conferma per salvare i dati e rendere disponibile il lotto per le attività del laboratorio.</w:t>
      </w:r>
    </w:p>
    <w:p w14:paraId="5E917CDB" w14:textId="1EC472B1" w:rsidR="00842911" w:rsidRDefault="00842911" w:rsidP="00DF32E5">
      <w:pPr>
        <w:pStyle w:val="Titolo3"/>
      </w:pPr>
      <w:bookmarkStart w:id="33" w:name="_Toc230551632"/>
      <w:r>
        <w:t>Registro lotti</w:t>
      </w:r>
      <w:bookmarkEnd w:id="33"/>
    </w:p>
    <w:p w14:paraId="0A90E1DE" w14:textId="77777777" w:rsidR="007F6EB0" w:rsidRPr="007F6EB0" w:rsidRDefault="007F6EB0" w:rsidP="007F6EB0">
      <w:r w:rsidRPr="007F6EB0">
        <w:t xml:space="preserve">Il </w:t>
      </w:r>
      <w:r w:rsidRPr="007F6EB0">
        <w:rPr>
          <w:b/>
          <w:bCs/>
        </w:rPr>
        <w:t>Registro Lotti</w:t>
      </w:r>
      <w:r w:rsidRPr="007F6EB0">
        <w:t xml:space="preserve"> elenca tutti i lotti caricati a sistema, mostrando a colpo d'occhio le loro caratteristiche principali (codici, giacenze, scadenze).</w:t>
      </w:r>
    </w:p>
    <w:p w14:paraId="7335B50C" w14:textId="77777777" w:rsidR="007F6EB0" w:rsidRPr="007F6EB0" w:rsidRDefault="007F6EB0" w:rsidP="007F6EB0">
      <w:r w:rsidRPr="007F6EB0">
        <w:t>Selezionando una riga con un clic, l'interfaccia si espande per mostrare le informazioni secondarie e sbloccare la modifica dei dati anagrafici. La tabella include una serie di pulsanti interattivi e colonne di stato fondamentali per l'avanzamento operativo del materiale:</w:t>
      </w:r>
    </w:p>
    <w:p w14:paraId="016C2891" w14:textId="77777777" w:rsidR="004737F6" w:rsidRDefault="004737F6" w:rsidP="004737F6">
      <w:pPr>
        <w:pStyle w:val="Paragrafoelenco"/>
        <w:numPr>
          <w:ilvl w:val="0"/>
          <w:numId w:val="19"/>
        </w:numPr>
      </w:pPr>
      <w:r w:rsidRPr="004737F6">
        <w:rPr>
          <w:b/>
          <w:bCs/>
        </w:rPr>
        <w:t>Et. Bianca (Etichetta Bianca):</w:t>
      </w:r>
      <w:r w:rsidRPr="004737F6">
        <w:t xml:space="preserve"> Reindirizza istantaneamente alla pagina di configurazione e stampa delle etichette identificative preliminari per il lotto selezionato.</w:t>
      </w:r>
    </w:p>
    <w:p w14:paraId="187C4A97" w14:textId="00E0201D" w:rsidR="004737F6" w:rsidRDefault="004737F6" w:rsidP="004737F6">
      <w:pPr>
        <w:pStyle w:val="Paragrafoelenco"/>
        <w:numPr>
          <w:ilvl w:val="0"/>
          <w:numId w:val="19"/>
        </w:numPr>
      </w:pPr>
      <w:r w:rsidRPr="004737F6">
        <w:rPr>
          <w:b/>
          <w:bCs/>
        </w:rPr>
        <w:t>QC (Controllo Qualit</w:t>
      </w:r>
      <w:r>
        <w:rPr>
          <w:b/>
          <w:bCs/>
        </w:rPr>
        <w:t>à</w:t>
      </w:r>
      <w:r w:rsidRPr="004737F6">
        <w:rPr>
          <w:b/>
          <w:bCs/>
        </w:rPr>
        <w:t>):</w:t>
      </w:r>
      <w:r w:rsidRPr="004737F6">
        <w:t xml:space="preserve"> Questa colonna monitora lo stato del controllo analitico del lotto attraverso un sistema di segnalazione cromatica a tre stadi:</w:t>
      </w:r>
    </w:p>
    <w:p w14:paraId="10138749" w14:textId="77777777" w:rsidR="004737F6" w:rsidRDefault="004737F6" w:rsidP="004737F6">
      <w:pPr>
        <w:pStyle w:val="Paragrafoelenco"/>
        <w:numPr>
          <w:ilvl w:val="1"/>
          <w:numId w:val="19"/>
        </w:numPr>
      </w:pPr>
      <w:r w:rsidRPr="004737F6">
        <w:rPr>
          <w:b/>
          <w:bCs/>
        </w:rPr>
        <w:t>Grigio (Stato Iniziale):</w:t>
      </w:r>
      <w:r w:rsidRPr="004737F6">
        <w:t xml:space="preserve"> Indica che il controllo qualità non è ancora stato avviato sul lotto.</w:t>
      </w:r>
    </w:p>
    <w:p w14:paraId="3AFD23EF" w14:textId="035D22D1" w:rsidR="004737F6" w:rsidRDefault="004737F6" w:rsidP="004737F6">
      <w:pPr>
        <w:pStyle w:val="Paragrafoelenco"/>
        <w:numPr>
          <w:ilvl w:val="1"/>
          <w:numId w:val="19"/>
        </w:numPr>
      </w:pPr>
      <w:r w:rsidRPr="004737F6">
        <w:rPr>
          <w:b/>
          <w:bCs/>
        </w:rPr>
        <w:t>Giallo (In Preparazione / Selezione Multipla):</w:t>
      </w:r>
      <w:r w:rsidRPr="004737F6">
        <w:t xml:space="preserve"> Cliccando sul tasto grigio, questo diventa giallo. Questo stato intermedio consente di selezionare più lotti contemporaneamente (anche di </w:t>
      </w:r>
      <w:r>
        <w:t>lotti</w:t>
      </w:r>
      <w:r w:rsidRPr="004737F6">
        <w:t xml:space="preserve"> diversi). </w:t>
      </w:r>
      <w:r w:rsidRPr="004737F6">
        <w:rPr>
          <w:b/>
          <w:bCs/>
        </w:rPr>
        <w:t>Annullamento Errore:</w:t>
      </w:r>
      <w:r w:rsidRPr="004737F6">
        <w:t xml:space="preserve"> Se un lotto viene contrassegnato in giallo per errore, è possibile fare </w:t>
      </w:r>
      <w:r w:rsidRPr="004737F6">
        <w:rPr>
          <w:b/>
          <w:bCs/>
        </w:rPr>
        <w:t>clic con il tasto destro del mouse</w:t>
      </w:r>
      <w:r w:rsidRPr="004737F6">
        <w:t xml:space="preserve"> sulla voce gialla per annullare l'azione e riportare il pulsante allo stato iniziale (grigio).</w:t>
      </w:r>
    </w:p>
    <w:p w14:paraId="4E79B5B6" w14:textId="77777777" w:rsidR="004737F6" w:rsidRDefault="004737F6" w:rsidP="004737F6">
      <w:pPr>
        <w:pStyle w:val="Paragrafoelenco"/>
        <w:numPr>
          <w:ilvl w:val="1"/>
          <w:numId w:val="19"/>
        </w:numPr>
      </w:pPr>
      <w:r w:rsidRPr="004737F6">
        <w:rPr>
          <w:b/>
          <w:bCs/>
        </w:rPr>
        <w:t>Verde / Consegnato ("QC - Consegnato"):</w:t>
      </w:r>
      <w:r w:rsidRPr="004737F6">
        <w:t xml:space="preserve"> Cliccando nuovamente sul tasto giallo, il lotto passa allo stato definitivo di conformità/consegna del QC, registrando in automatico la data odierna come data di completamento dell'analisi.</w:t>
      </w:r>
      <w:r>
        <w:t xml:space="preserve"> </w:t>
      </w:r>
      <w:r w:rsidRPr="004737F6">
        <w:t xml:space="preserve">Una volta confermata la selezione dei lotti in giallo, il sistema genera automaticamente un </w:t>
      </w:r>
      <w:r w:rsidRPr="004737F6">
        <w:rPr>
          <w:b/>
          <w:bCs/>
        </w:rPr>
        <w:t>unico file PDF riassuntivo</w:t>
      </w:r>
      <w:r w:rsidRPr="004737F6">
        <w:t xml:space="preserve"> (Richiesta di Analisi) all'interno della cartella di sistema richiesta analisi.</w:t>
      </w:r>
    </w:p>
    <w:p w14:paraId="1CDE5C27" w14:textId="77777777" w:rsidR="004737F6" w:rsidRDefault="004737F6" w:rsidP="004737F6">
      <w:pPr>
        <w:pStyle w:val="Paragrafoelenco"/>
        <w:numPr>
          <w:ilvl w:val="0"/>
          <w:numId w:val="19"/>
        </w:numPr>
      </w:pPr>
      <w:r w:rsidRPr="004737F6">
        <w:rPr>
          <w:b/>
          <w:bCs/>
        </w:rPr>
        <w:t>Appr. (Approvazione):</w:t>
      </w:r>
      <w:r w:rsidRPr="004737F6">
        <w:t xml:space="preserve"> Cliccando su questo comando si apre una finestra di dialogo che permette di registrare la data ufficiale di approvazione del lotto (impostata di default sulla data corrente).</w:t>
      </w:r>
    </w:p>
    <w:p w14:paraId="5FD62EF2" w14:textId="77777777" w:rsidR="004737F6" w:rsidRDefault="004737F6" w:rsidP="004737F6">
      <w:pPr>
        <w:pStyle w:val="Paragrafoelenco"/>
        <w:numPr>
          <w:ilvl w:val="0"/>
          <w:numId w:val="19"/>
        </w:numPr>
      </w:pPr>
      <w:r w:rsidRPr="004737F6">
        <w:rPr>
          <w:b/>
          <w:bCs/>
        </w:rPr>
        <w:lastRenderedPageBreak/>
        <w:t>Et. Verde (Etichetta Verde):</w:t>
      </w:r>
      <w:r w:rsidRPr="004737F6">
        <w:t xml:space="preserve"> Una volta che il lotto ha superato i controlli, questo pulsante indirizza alla pagina di generazione delle etichette verdi di conformità, pronte per essere applicate sui contenitori per autorizzarne l'uso.</w:t>
      </w:r>
    </w:p>
    <w:p w14:paraId="32806B6F" w14:textId="44FE47E3" w:rsidR="004737F6" w:rsidRDefault="004737F6" w:rsidP="004737F6">
      <w:pPr>
        <w:pStyle w:val="Paragrafoelenco"/>
        <w:numPr>
          <w:ilvl w:val="0"/>
          <w:numId w:val="19"/>
        </w:numPr>
      </w:pPr>
      <w:r w:rsidRPr="004737F6">
        <w:rPr>
          <w:b/>
          <w:bCs/>
        </w:rPr>
        <w:t>CC (</w:t>
      </w:r>
      <w:r w:rsidRPr="004737F6">
        <w:rPr>
          <w:b/>
          <w:bCs/>
        </w:rPr>
        <w:t>Contro campione</w:t>
      </w:r>
      <w:r w:rsidRPr="004737F6">
        <w:rPr>
          <w:b/>
          <w:bCs/>
        </w:rPr>
        <w:t>):</w:t>
      </w:r>
      <w:r w:rsidRPr="004737F6">
        <w:t xml:space="preserve"> Attiva una scorciatoia che reindirizza l'utente alla pagina di </w:t>
      </w:r>
      <w:r w:rsidRPr="004737F6">
        <w:rPr>
          <w:i/>
          <w:iCs/>
        </w:rPr>
        <w:t>Scarico Manuale</w:t>
      </w:r>
      <w:r w:rsidRPr="004737F6">
        <w:t>, configurando e precompilando automaticamente la causale e i dati del lotto per il prelievo del "</w:t>
      </w:r>
      <w:r>
        <w:t>c</w:t>
      </w:r>
      <w:r w:rsidRPr="004737F6">
        <w:t>ontro campione</w:t>
      </w:r>
      <w:r w:rsidRPr="004737F6">
        <w:t>" di laboratorio.</w:t>
      </w:r>
    </w:p>
    <w:p w14:paraId="7BBE27A8" w14:textId="47DFF3B6" w:rsidR="007F6EB0" w:rsidRPr="007F6EB0" w:rsidRDefault="004737F6" w:rsidP="007F6EB0">
      <w:pPr>
        <w:pStyle w:val="Paragrafoelenco"/>
        <w:numPr>
          <w:ilvl w:val="0"/>
          <w:numId w:val="19"/>
        </w:numPr>
      </w:pPr>
      <w:r w:rsidRPr="004737F6">
        <w:rPr>
          <w:b/>
          <w:bCs/>
        </w:rPr>
        <w:t>Salva (Lista di Distribuzione):</w:t>
      </w:r>
      <w:r w:rsidRPr="004737F6">
        <w:t xml:space="preserve"> Questo pulsante esporta e salva direttamente un documento PDF contenente la lista di distribuzione e tracciabilità del lotto selezionato all'interno della cartella dedicata </w:t>
      </w:r>
      <w:r w:rsidRPr="004737F6">
        <w:t>lista distribuzione</w:t>
      </w:r>
      <w:r w:rsidRPr="004737F6">
        <w:t>.</w:t>
      </w:r>
    </w:p>
    <w:p w14:paraId="09E535EE" w14:textId="69338B40" w:rsidR="00BB2078" w:rsidRDefault="004737F6" w:rsidP="00026240">
      <w:pPr>
        <w:pStyle w:val="Titolo2"/>
      </w:pPr>
      <w:bookmarkStart w:id="34" w:name="_Toc230551633"/>
      <w:r w:rsidRPr="004737F6">
        <w:t>Gestione degli Scarichi di Magazzino</w:t>
      </w:r>
      <w:bookmarkEnd w:id="34"/>
    </w:p>
    <w:p w14:paraId="0379CE35" w14:textId="572D5376" w:rsidR="004737F6" w:rsidRPr="004737F6" w:rsidRDefault="004737F6" w:rsidP="004737F6">
      <w:r w:rsidRPr="004737F6">
        <w:t xml:space="preserve">Questo modulo gestisce il prelievo e il consumo dei materiali dal magazzino del laboratorio. Il sistema permette di registrare le movimentazioni in due modalità distinte: </w:t>
      </w:r>
      <w:r w:rsidRPr="004737F6">
        <w:rPr>
          <w:b/>
          <w:bCs/>
        </w:rPr>
        <w:t>Manuale</w:t>
      </w:r>
      <w:r w:rsidRPr="004737F6">
        <w:t xml:space="preserve"> (per prelievi singoli o causali specifiche) e </w:t>
      </w:r>
      <w:r w:rsidRPr="004737F6">
        <w:rPr>
          <w:b/>
          <w:bCs/>
        </w:rPr>
        <w:t>Automatico</w:t>
      </w:r>
      <w:r w:rsidRPr="004737F6">
        <w:t xml:space="preserve"> (legato a ricette o protocolli di sintesi predefiniti).</w:t>
      </w:r>
    </w:p>
    <w:p w14:paraId="7D7A4A26" w14:textId="28D596FF" w:rsidR="004737F6" w:rsidRDefault="004737F6" w:rsidP="004F2E78">
      <w:pPr>
        <w:pStyle w:val="Titolo3"/>
      </w:pPr>
      <w:bookmarkStart w:id="35" w:name="_Toc230551634"/>
      <w:r w:rsidRPr="004737F6">
        <w:t>Registrazione Scarico</w:t>
      </w:r>
      <w:bookmarkEnd w:id="35"/>
    </w:p>
    <w:p w14:paraId="3A23AA14" w14:textId="1091D432" w:rsidR="004737F6" w:rsidRPr="004737F6" w:rsidRDefault="004737F6" w:rsidP="004737F6">
      <w:r w:rsidRPr="004737F6">
        <w:t>All'accesso alla sezione dedicata, l'operatore si trova davanti a un pannello di selezione iniziale:</w:t>
      </w:r>
      <w:r>
        <w:t xml:space="preserve"> è presente una b</w:t>
      </w:r>
      <w:r w:rsidRPr="004737F6">
        <w:t xml:space="preserve">arra di ricerca / </w:t>
      </w:r>
      <w:r>
        <w:t>m</w:t>
      </w:r>
      <w:r w:rsidRPr="004737F6">
        <w:t>enu a tendina</w:t>
      </w:r>
      <w:r>
        <w:t>.</w:t>
      </w:r>
      <w:r w:rsidRPr="004737F6">
        <w:t xml:space="preserve"> Consente di digitare o selezionare la tipologia di scarico da effettuare. Scegliendo la voce generica si accede alla compilazione manuale, mentre selezionando un protocollo specifico si avvia la procedura di scarico automatico per sintesi.</w:t>
      </w:r>
    </w:p>
    <w:p w14:paraId="39CD57E2" w14:textId="15B14156" w:rsidR="004737F6" w:rsidRDefault="00026240" w:rsidP="00026240">
      <w:pPr>
        <w:pStyle w:val="Titolo4"/>
      </w:pPr>
      <w:bookmarkStart w:id="36" w:name="_Toc230551635"/>
      <w:r>
        <w:t>Scarico manuale</w:t>
      </w:r>
      <w:bookmarkEnd w:id="36"/>
    </w:p>
    <w:p w14:paraId="40186132" w14:textId="77777777" w:rsidR="004737F6" w:rsidRPr="004737F6" w:rsidRDefault="004737F6" w:rsidP="004737F6">
      <w:r w:rsidRPr="004737F6">
        <w:t>La modalità manuale viene utilizzata per registrare prelievi occasionali, correzioni di inventario o campionamenti.</w:t>
      </w:r>
    </w:p>
    <w:p w14:paraId="0255A20B" w14:textId="77777777" w:rsidR="004737F6" w:rsidRPr="004737F6" w:rsidRDefault="004737F6" w:rsidP="004737F6">
      <w:pPr>
        <w:rPr>
          <w:b/>
          <w:bCs/>
        </w:rPr>
      </w:pPr>
      <w:r w:rsidRPr="004737F6">
        <w:rPr>
          <w:b/>
          <w:bCs/>
        </w:rPr>
        <w:t>Procedura operativa:</w:t>
      </w:r>
    </w:p>
    <w:p w14:paraId="2A364289" w14:textId="1DF6D8DA" w:rsidR="004737F6" w:rsidRPr="004737F6" w:rsidRDefault="004737F6" w:rsidP="004737F6">
      <w:pPr>
        <w:numPr>
          <w:ilvl w:val="0"/>
          <w:numId w:val="22"/>
        </w:numPr>
      </w:pPr>
      <w:r w:rsidRPr="004737F6">
        <w:rPr>
          <w:b/>
          <w:bCs/>
        </w:rPr>
        <w:t>Dati Sessione:</w:t>
      </w:r>
      <w:r w:rsidRPr="004737F6">
        <w:t xml:space="preserve"> Inserire la </w:t>
      </w:r>
      <w:r w:rsidRPr="004737F6">
        <w:t>d</w:t>
      </w:r>
      <w:r w:rsidRPr="004737F6">
        <w:t>ata dell'operazione e il nome dell'</w:t>
      </w:r>
      <w:r>
        <w:t>o</w:t>
      </w:r>
      <w:r w:rsidRPr="004737F6">
        <w:t>peratore che effettua il prelievo.</w:t>
      </w:r>
    </w:p>
    <w:p w14:paraId="7EA340A2" w14:textId="77777777" w:rsidR="004737F6" w:rsidRPr="004737F6" w:rsidRDefault="004737F6" w:rsidP="004737F6">
      <w:pPr>
        <w:numPr>
          <w:ilvl w:val="0"/>
          <w:numId w:val="22"/>
        </w:numPr>
      </w:pPr>
      <w:r w:rsidRPr="004737F6">
        <w:rPr>
          <w:b/>
          <w:bCs/>
        </w:rPr>
        <w:t>Selezione Materiale e Lotto:</w:t>
      </w:r>
      <w:r w:rsidRPr="004737F6">
        <w:t xml:space="preserve"> Selezionare la materia prima desiderata. Una volta scelta, il sistema mostrerà esclusivamente i lotti fisicamente disponibili in magazzino.</w:t>
      </w:r>
    </w:p>
    <w:p w14:paraId="57F386E7" w14:textId="77777777" w:rsidR="004737F6" w:rsidRPr="004737F6" w:rsidRDefault="004737F6" w:rsidP="004737F6">
      <w:pPr>
        <w:numPr>
          <w:ilvl w:val="1"/>
          <w:numId w:val="22"/>
        </w:numPr>
      </w:pPr>
      <w:r w:rsidRPr="004737F6">
        <w:rPr>
          <w:b/>
          <w:bCs/>
        </w:rPr>
        <w:t>Preselezione Automatica:</w:t>
      </w:r>
      <w:r w:rsidRPr="004737F6">
        <w:t xml:space="preserve"> Il software preseleziona automaticamente il lotto contrassegnato come "In Uso", ovvero quello con la scadenza più vicina, per favorire la corretta rotazione dei materiali. L'operatore può comunque variare manualmente la scelta.</w:t>
      </w:r>
    </w:p>
    <w:p w14:paraId="348B3618" w14:textId="77777777" w:rsidR="004737F6" w:rsidRPr="004737F6" w:rsidRDefault="004737F6" w:rsidP="004737F6">
      <w:pPr>
        <w:numPr>
          <w:ilvl w:val="0"/>
          <w:numId w:val="22"/>
        </w:numPr>
      </w:pPr>
      <w:r w:rsidRPr="004737F6">
        <w:rPr>
          <w:b/>
          <w:bCs/>
        </w:rPr>
        <w:t>Quantità e Causale:</w:t>
      </w:r>
      <w:r w:rsidRPr="004737F6">
        <w:t xml:space="preserve"> Inserire la quantità volumetrica o ponderale da scaricare e specificare la causale del prelievo dall'apposito elenco.</w:t>
      </w:r>
    </w:p>
    <w:p w14:paraId="5BA6F8F4" w14:textId="77777777" w:rsidR="004737F6" w:rsidRPr="004737F6" w:rsidRDefault="004737F6" w:rsidP="004737F6">
      <w:pPr>
        <w:numPr>
          <w:ilvl w:val="0"/>
          <w:numId w:val="22"/>
        </w:numPr>
      </w:pPr>
      <w:r w:rsidRPr="004737F6">
        <w:rPr>
          <w:b/>
          <w:bCs/>
        </w:rPr>
        <w:t>Registrazione:</w:t>
      </w:r>
      <w:r w:rsidRPr="004737F6">
        <w:t xml:space="preserve"> Premere il pulsante per confermare e scalare le giacenze dal database.</w:t>
      </w:r>
    </w:p>
    <w:p w14:paraId="247664CB" w14:textId="279AFF5B" w:rsidR="004737F6" w:rsidRPr="004737F6" w:rsidRDefault="004737F6" w:rsidP="004737F6">
      <w:r w:rsidRPr="004737F6">
        <w:rPr>
          <w:b/>
          <w:bCs/>
        </w:rPr>
        <w:lastRenderedPageBreak/>
        <w:t xml:space="preserve">Integrazione </w:t>
      </w:r>
      <w:r w:rsidR="004F2E78">
        <w:rPr>
          <w:b/>
          <w:bCs/>
        </w:rPr>
        <w:t>c</w:t>
      </w:r>
      <w:r w:rsidR="004F2E78" w:rsidRPr="004737F6">
        <w:rPr>
          <w:b/>
          <w:bCs/>
        </w:rPr>
        <w:t>ontro campione</w:t>
      </w:r>
      <w:r w:rsidRPr="004737F6">
        <w:rPr>
          <w:b/>
          <w:bCs/>
        </w:rPr>
        <w:t xml:space="preserve"> (Flag CC):</w:t>
      </w:r>
      <w:r w:rsidRPr="004737F6">
        <w:t xml:space="preserve"> Se la causale selezionata corrisponde a </w:t>
      </w:r>
      <w:r w:rsidRPr="004737F6">
        <w:rPr>
          <w:i/>
          <w:iCs/>
        </w:rPr>
        <w:t>"</w:t>
      </w:r>
      <w:r w:rsidR="004F2E78" w:rsidRPr="004737F6">
        <w:rPr>
          <w:i/>
          <w:iCs/>
        </w:rPr>
        <w:t>Contro campione</w:t>
      </w:r>
      <w:r w:rsidRPr="004737F6">
        <w:rPr>
          <w:i/>
          <w:iCs/>
        </w:rPr>
        <w:t>"</w:t>
      </w:r>
      <w:r w:rsidRPr="004737F6">
        <w:t xml:space="preserve">, il sistema applicherà in automatico il contrassegno </w:t>
      </w:r>
      <w:r w:rsidRPr="004737F6">
        <w:rPr>
          <w:b/>
          <w:bCs/>
        </w:rPr>
        <w:t>CC</w:t>
      </w:r>
      <w:r w:rsidRPr="004737F6">
        <w:t xml:space="preserve"> nel </w:t>
      </w:r>
      <w:r w:rsidRPr="004737F6">
        <w:rPr>
          <w:i/>
          <w:iCs/>
        </w:rPr>
        <w:t>Registro Lotti</w:t>
      </w:r>
      <w:r w:rsidRPr="004737F6">
        <w:t xml:space="preserve"> in corrispondenza del lotto utilizzato, garantendone la tracciabilità per scopi ispettivi.</w:t>
      </w:r>
    </w:p>
    <w:p w14:paraId="2178BEB3" w14:textId="250E89E8" w:rsidR="00026240" w:rsidRDefault="00026240" w:rsidP="00026240">
      <w:pPr>
        <w:pStyle w:val="Titolo4"/>
      </w:pPr>
      <w:bookmarkStart w:id="37" w:name="_Toc230551636"/>
      <w:r>
        <w:t>Scarico automatico</w:t>
      </w:r>
      <w:bookmarkEnd w:id="37"/>
    </w:p>
    <w:p w14:paraId="00BC1B60" w14:textId="4B72E7AC" w:rsidR="004F2E78" w:rsidRDefault="004F2E78" w:rsidP="004F2E78">
      <w:r w:rsidRPr="004F2E78">
        <w:t>La selezione di un profilo di scarico automatico permette di registrare i consumi di un intero blocco di materiali associati a un determinato processo di sintesi del laboratorio.</w:t>
      </w:r>
    </w:p>
    <w:p w14:paraId="27BB1E5F" w14:textId="77777777" w:rsidR="004F2E78" w:rsidRPr="004F2E78" w:rsidRDefault="004F2E78" w:rsidP="004F2E78">
      <w:pPr>
        <w:rPr>
          <w:b/>
          <w:bCs/>
        </w:rPr>
      </w:pPr>
      <w:r w:rsidRPr="004F2E78">
        <w:rPr>
          <w:b/>
          <w:bCs/>
        </w:rPr>
        <w:t>Caratteristiche e Funzionalità della Schermata:</w:t>
      </w:r>
    </w:p>
    <w:p w14:paraId="5088E98B" w14:textId="25EA6BB2" w:rsidR="004F2E78" w:rsidRPr="004F2E78" w:rsidRDefault="004F2E78" w:rsidP="004F2E78">
      <w:pPr>
        <w:numPr>
          <w:ilvl w:val="0"/>
          <w:numId w:val="23"/>
        </w:numPr>
      </w:pPr>
      <w:r>
        <w:rPr>
          <w:b/>
          <w:bCs/>
        </w:rPr>
        <w:t>Selezione</w:t>
      </w:r>
      <w:r w:rsidRPr="004F2E78">
        <w:rPr>
          <w:b/>
          <w:bCs/>
        </w:rPr>
        <w:t xml:space="preserve"> Automatica:</w:t>
      </w:r>
      <w:r w:rsidRPr="004F2E78">
        <w:t xml:space="preserve"> Il sistema compila automaticamente l'elenco di tutte le materie prime richieste dal protocollo selezionato, impostando i rispettivi quantitativi standard di ricetta. Se necessario, l'operatore può modificare manualmente le quantità prima della registrazione.</w:t>
      </w:r>
    </w:p>
    <w:p w14:paraId="2F745AD4" w14:textId="77777777" w:rsidR="004F2E78" w:rsidRPr="004F2E78" w:rsidRDefault="004F2E78" w:rsidP="004F2E78">
      <w:pPr>
        <w:numPr>
          <w:ilvl w:val="0"/>
          <w:numId w:val="23"/>
        </w:numPr>
      </w:pPr>
      <w:r w:rsidRPr="004F2E78">
        <w:rPr>
          <w:b/>
          <w:bCs/>
        </w:rPr>
        <w:t>Assegnazione dei Lotti:</w:t>
      </w:r>
      <w:r w:rsidRPr="004F2E78">
        <w:t xml:space="preserve"> Il software propone per ciascuna voce il lotto attivo corrente. L'operatore mantiene la facoltà di modificare l'assegnazione tramite menu a tendina.</w:t>
      </w:r>
    </w:p>
    <w:p w14:paraId="1DCD4EFC" w14:textId="77777777" w:rsidR="004F2E78" w:rsidRPr="004F2E78" w:rsidRDefault="004F2E78" w:rsidP="004F2E78">
      <w:pPr>
        <w:numPr>
          <w:ilvl w:val="0"/>
          <w:numId w:val="23"/>
        </w:numPr>
      </w:pPr>
      <w:r w:rsidRPr="004F2E78">
        <w:rPr>
          <w:b/>
          <w:bCs/>
        </w:rPr>
        <w:t>Indicatori Visivi di Conformità (Stato Approvazione):</w:t>
      </w:r>
      <w:r w:rsidRPr="004F2E78">
        <w:t xml:space="preserve"> Accanto a ogni lotto compare un indicatore cromatico circolare (pallino) che ne attesta lo stato di Controllo Qualità:</w:t>
      </w:r>
    </w:p>
    <w:p w14:paraId="685BD676" w14:textId="77777777" w:rsidR="004F2E78" w:rsidRPr="004F2E78" w:rsidRDefault="004F2E78" w:rsidP="004F2E78">
      <w:pPr>
        <w:numPr>
          <w:ilvl w:val="1"/>
          <w:numId w:val="23"/>
        </w:numPr>
      </w:pPr>
      <w:r w:rsidRPr="004F2E78">
        <w:rPr>
          <w:b/>
          <w:bCs/>
        </w:rPr>
        <w:t>Verde:</w:t>
      </w:r>
      <w:r w:rsidRPr="004F2E78">
        <w:t xml:space="preserve"> Il lotto è già stato verificato e formalmente approvato.</w:t>
      </w:r>
    </w:p>
    <w:p w14:paraId="263F608F" w14:textId="77777777" w:rsidR="004F2E78" w:rsidRPr="004F2E78" w:rsidRDefault="004F2E78" w:rsidP="004F2E78">
      <w:pPr>
        <w:numPr>
          <w:ilvl w:val="1"/>
          <w:numId w:val="23"/>
        </w:numPr>
      </w:pPr>
      <w:r w:rsidRPr="004F2E78">
        <w:rPr>
          <w:b/>
          <w:bCs/>
        </w:rPr>
        <w:t>Rosso:</w:t>
      </w:r>
      <w:r w:rsidRPr="004F2E78">
        <w:t xml:space="preserve"> Il lotto non ha ancora completato l'iter di approvazione del Controllo Qualità.</w:t>
      </w:r>
    </w:p>
    <w:p w14:paraId="686812CE" w14:textId="77777777" w:rsidR="004F2E78" w:rsidRDefault="004F2E78" w:rsidP="004F2E78">
      <w:pPr>
        <w:numPr>
          <w:ilvl w:val="0"/>
          <w:numId w:val="23"/>
        </w:numPr>
      </w:pPr>
      <w:r w:rsidRPr="004F2E78">
        <w:rPr>
          <w:b/>
          <w:bCs/>
        </w:rPr>
        <w:t>Monitoraggio Giacenze:</w:t>
      </w:r>
      <w:r w:rsidRPr="004F2E78">
        <w:t xml:space="preserve"> Per ogni lotto selezionato vengono mostrate in tempo reale la giacenza residua e la data di scadenza.</w:t>
      </w:r>
    </w:p>
    <w:p w14:paraId="64DB6AF7" w14:textId="77777777" w:rsidR="004F2E78" w:rsidRPr="004F2E78" w:rsidRDefault="004F2E78" w:rsidP="004F2E78">
      <w:pPr>
        <w:pStyle w:val="Titolo4"/>
      </w:pPr>
      <w:bookmarkStart w:id="38" w:name="_Toc230551637"/>
      <w:r w:rsidRPr="004F2E78">
        <w:t>Opzione "Run in Bianco"</w:t>
      </w:r>
      <w:bookmarkEnd w:id="38"/>
    </w:p>
    <w:p w14:paraId="50A36AF5" w14:textId="52CA9829" w:rsidR="004F2E78" w:rsidRPr="004F2E78" w:rsidRDefault="004F2E78" w:rsidP="004F2E78">
      <w:r>
        <w:t>Sotto la selezione della modalità è</w:t>
      </w:r>
      <w:r w:rsidRPr="004F2E78">
        <w:t xml:space="preserve"> presente la funzione speciale </w:t>
      </w:r>
      <w:r w:rsidRPr="004F2E78">
        <w:rPr>
          <w:b/>
          <w:bCs/>
        </w:rPr>
        <w:t>Run in Bianco</w:t>
      </w:r>
      <w:r w:rsidRPr="004F2E78">
        <w:t>:</w:t>
      </w:r>
    </w:p>
    <w:p w14:paraId="284B220E" w14:textId="77777777" w:rsidR="004F2E78" w:rsidRPr="004F2E78" w:rsidRDefault="004F2E78" w:rsidP="004F2E78">
      <w:pPr>
        <w:numPr>
          <w:ilvl w:val="0"/>
          <w:numId w:val="24"/>
        </w:numPr>
      </w:pPr>
      <w:r w:rsidRPr="004F2E78">
        <w:t xml:space="preserve">Attivando questa opzione, il sistema permette di selezionare ed impiegare il lotto di </w:t>
      </w:r>
      <w:r w:rsidRPr="004F2E78">
        <w:rPr>
          <w:b/>
          <w:bCs/>
        </w:rPr>
        <w:t>Acqua Arricchita</w:t>
      </w:r>
      <w:r w:rsidRPr="004F2E78">
        <w:t xml:space="preserve"> anche nel caso in cui non sia ancora stato formalmente approvato dal Controllo Qualità.</w:t>
      </w:r>
    </w:p>
    <w:p w14:paraId="65663FE3" w14:textId="77777777" w:rsidR="004F2E78" w:rsidRPr="004F2E78" w:rsidRDefault="004F2E78" w:rsidP="004F2E78">
      <w:pPr>
        <w:numPr>
          <w:ilvl w:val="0"/>
          <w:numId w:val="24"/>
        </w:numPr>
      </w:pPr>
      <w:r w:rsidRPr="004F2E78">
        <w:t>In questo scenario specifico, il software non bloccherà l'operazione con un messaggio di errore e provvederà a preselezionare automaticamente il lotto non approvato per velocizzare il flusso di lavoro.</w:t>
      </w:r>
    </w:p>
    <w:p w14:paraId="1EADC846" w14:textId="77777777" w:rsidR="004F2E78" w:rsidRPr="004F2E78" w:rsidRDefault="004F2E78" w:rsidP="004F2E78">
      <w:pPr>
        <w:pStyle w:val="Titolo4"/>
      </w:pPr>
      <w:bookmarkStart w:id="39" w:name="_Toc230551638"/>
      <w:r w:rsidRPr="004F2E78">
        <w:t>Validazione e Conferma:</w:t>
      </w:r>
      <w:bookmarkEnd w:id="39"/>
    </w:p>
    <w:p w14:paraId="0BE8F2FC" w14:textId="77777777" w:rsidR="004F2E78" w:rsidRPr="004F2E78" w:rsidRDefault="004F2E78" w:rsidP="004F2E78">
      <w:r w:rsidRPr="004F2E78">
        <w:t xml:space="preserve">Una volta verificati tutti i campi, premere il pulsante </w:t>
      </w:r>
      <w:r w:rsidRPr="004F2E78">
        <w:rPr>
          <w:b/>
          <w:bCs/>
        </w:rPr>
        <w:t>"Registra scarico"</w:t>
      </w:r>
      <w:r w:rsidRPr="004F2E78">
        <w:t>. Il sistema effettuerà un controllo di congruenza sui dati e sulle giacenze: se l'operazione va a buon fine, il magazzino viene scaricato; in caso contrario, l'applicazione segnalerà l'anomalia riscontrata per permettere la correzione immediata.</w:t>
      </w:r>
    </w:p>
    <w:p w14:paraId="7378E7BB" w14:textId="77777777" w:rsidR="004F2E78" w:rsidRPr="004F2E78" w:rsidRDefault="004F2E78" w:rsidP="004F2E78">
      <w:pPr>
        <w:pStyle w:val="Titolo3"/>
      </w:pPr>
      <w:bookmarkStart w:id="40" w:name="_Toc230551639"/>
      <w:r w:rsidRPr="004F2E78">
        <w:lastRenderedPageBreak/>
        <w:t>Storico Scarichi (Registro e Tracciabilità)</w:t>
      </w:r>
      <w:bookmarkEnd w:id="40"/>
    </w:p>
    <w:p w14:paraId="005EE84C" w14:textId="77777777" w:rsidR="004F2E78" w:rsidRPr="004F2E78" w:rsidRDefault="004F2E78" w:rsidP="004F2E78">
      <w:r w:rsidRPr="004F2E78">
        <w:t xml:space="preserve">La pagina </w:t>
      </w:r>
      <w:r w:rsidRPr="004F2E78">
        <w:rPr>
          <w:b/>
          <w:bCs/>
        </w:rPr>
        <w:t>Storico Scarichi</w:t>
      </w:r>
      <w:r w:rsidRPr="004F2E78">
        <w:t xml:space="preserve"> costituisce l'archivio digitale centralizzato di tutte le movimentazioni in uscita registrate nel laboratorio. Questa sezione permette di verificare a ritroso qualsiasi consumo, facilitando i controlli ispettivi e la rendicontazione delle attività.</w:t>
      </w:r>
    </w:p>
    <w:p w14:paraId="168AD75A" w14:textId="11FCADF1" w:rsidR="004F2E78" w:rsidRDefault="004F2E78" w:rsidP="004F2E78">
      <w:pPr>
        <w:pStyle w:val="Titolo4"/>
      </w:pPr>
      <w:bookmarkStart w:id="41" w:name="_Toc230551640"/>
      <w:r w:rsidRPr="004F2E78">
        <w:t>Sistema di Filtraggio e Ricerca Rapida</w:t>
      </w:r>
      <w:bookmarkEnd w:id="41"/>
    </w:p>
    <w:p w14:paraId="0AAF468F" w14:textId="77777777" w:rsidR="004F2E78" w:rsidRPr="004F2E78" w:rsidRDefault="004F2E78" w:rsidP="004F2E78">
      <w:r w:rsidRPr="004F2E78">
        <w:t>Nella parte superiore della schermata è presente un pannello dedicato ai filtri di ricerca. L'operatore può combinare diversi criteri per circoscrivere l'elenco dei movimenti e rintracciare rapidamente le informazioni desiderate. La tabella sottostante si aggiorna dinamicamente mostrando una panoramica preliminare delle voci trovate:</w:t>
      </w:r>
    </w:p>
    <w:p w14:paraId="0132937A" w14:textId="77777777" w:rsidR="004F2E78" w:rsidRPr="004F2E78" w:rsidRDefault="004F2E78" w:rsidP="004F2E78">
      <w:pPr>
        <w:numPr>
          <w:ilvl w:val="0"/>
          <w:numId w:val="25"/>
        </w:numPr>
      </w:pPr>
      <w:r w:rsidRPr="004F2E78">
        <w:rPr>
          <w:b/>
          <w:bCs/>
        </w:rPr>
        <w:t>Data dell'operazione:</w:t>
      </w:r>
      <w:r w:rsidRPr="004F2E78">
        <w:t xml:space="preserve"> Il giorno in cui è stato registrato il prelievo.</w:t>
      </w:r>
    </w:p>
    <w:p w14:paraId="7399372A" w14:textId="03C98DD4" w:rsidR="004F2E78" w:rsidRDefault="004F2E78" w:rsidP="004F2E78">
      <w:pPr>
        <w:numPr>
          <w:ilvl w:val="0"/>
          <w:numId w:val="25"/>
        </w:numPr>
      </w:pPr>
      <w:r w:rsidRPr="004F2E78">
        <w:rPr>
          <w:b/>
          <w:bCs/>
        </w:rPr>
        <w:t>Tipologia di scarico:</w:t>
      </w:r>
      <w:r w:rsidRPr="004F2E78">
        <w:t xml:space="preserve"> Specifica se si tratta di una procedura </w:t>
      </w:r>
      <w:r w:rsidRPr="004F2E78">
        <w:rPr>
          <w:i/>
          <w:iCs/>
        </w:rPr>
        <w:t>Manuale</w:t>
      </w:r>
      <w:r w:rsidRPr="004F2E78">
        <w:t xml:space="preserve"> o di una sintesi </w:t>
      </w:r>
      <w:r w:rsidRPr="004F2E78">
        <w:rPr>
          <w:i/>
          <w:iCs/>
        </w:rPr>
        <w:t>Automatica</w:t>
      </w:r>
      <w:r w:rsidRPr="004F2E78">
        <w:t>.</w:t>
      </w:r>
    </w:p>
    <w:p w14:paraId="0CE1B6DA" w14:textId="27F0495C" w:rsidR="009A2943" w:rsidRPr="009A2943" w:rsidRDefault="009A2943" w:rsidP="004F2E78">
      <w:pPr>
        <w:numPr>
          <w:ilvl w:val="0"/>
          <w:numId w:val="25"/>
        </w:numPr>
      </w:pPr>
      <w:r>
        <w:rPr>
          <w:b/>
          <w:bCs/>
        </w:rPr>
        <w:t>Operatore</w:t>
      </w:r>
    </w:p>
    <w:p w14:paraId="1B881D6F" w14:textId="74F43777" w:rsidR="009A2943" w:rsidRDefault="009A2943" w:rsidP="009A2943">
      <w:pPr>
        <w:pStyle w:val="Titolo4"/>
      </w:pPr>
      <w:bookmarkStart w:id="42" w:name="_Toc230551641"/>
      <w:r w:rsidRPr="009A2943">
        <w:t>Funzionalità di Esportazione e Stampa</w:t>
      </w:r>
      <w:bookmarkEnd w:id="42"/>
    </w:p>
    <w:p w14:paraId="22CAD1AE" w14:textId="044E64DF" w:rsidR="009A2943" w:rsidRPr="009A2943" w:rsidRDefault="009A2943" w:rsidP="009A2943">
      <w:r>
        <w:t xml:space="preserve">Cliccando sullo scarico è possibile espandere la visualizzazione e guardare tutti i dettagli relativi. </w:t>
      </w:r>
      <w:r w:rsidRPr="009A2943">
        <w:t>Nella vista di dettaglio dello scarico sono presenti due pulsanti di azione rapida per la gestione documentale:</w:t>
      </w:r>
    </w:p>
    <w:p w14:paraId="59DAC67E" w14:textId="312F2196" w:rsidR="009A2943" w:rsidRPr="009A2943" w:rsidRDefault="009A2943" w:rsidP="009A2943">
      <w:pPr>
        <w:numPr>
          <w:ilvl w:val="0"/>
          <w:numId w:val="26"/>
        </w:numPr>
      </w:pPr>
      <w:r w:rsidRPr="009A2943">
        <w:rPr>
          <w:b/>
          <w:bCs/>
        </w:rPr>
        <w:t>Salva PDF:</w:t>
      </w:r>
      <w:r w:rsidRPr="009A2943">
        <w:t xml:space="preserve"> Genera ed esporta automaticamente il documento di scarico in formato PDF, archiviandolo direttamente all'interno della cartella di sistema picking</w:t>
      </w:r>
      <w:r>
        <w:t xml:space="preserve"> </w:t>
      </w:r>
      <w:r w:rsidRPr="009A2943">
        <w:t>list.</w:t>
      </w:r>
    </w:p>
    <w:p w14:paraId="38FDB826" w14:textId="3D54E098" w:rsidR="009A2943" w:rsidRPr="009A2943" w:rsidRDefault="009A2943" w:rsidP="009A2943">
      <w:pPr>
        <w:numPr>
          <w:ilvl w:val="0"/>
          <w:numId w:val="26"/>
        </w:numPr>
      </w:pPr>
      <w:r w:rsidRPr="009A2943">
        <w:rPr>
          <w:b/>
          <w:bCs/>
        </w:rPr>
        <w:t>Stampa picking</w:t>
      </w:r>
      <w:r>
        <w:rPr>
          <w:b/>
          <w:bCs/>
        </w:rPr>
        <w:t xml:space="preserve"> </w:t>
      </w:r>
      <w:r w:rsidRPr="009A2943">
        <w:rPr>
          <w:b/>
          <w:bCs/>
        </w:rPr>
        <w:t>list:</w:t>
      </w:r>
      <w:r w:rsidRPr="009A2943">
        <w:t xml:space="preserve"> Richiama immediatamente l'interfaccia di stampa nativa del browser web. Questa funzione permette di stampare direttamente su carta o di salvare la "lista di prelievo" (picking list) sfruttando le stampanti collegate alla postazione.</w:t>
      </w:r>
    </w:p>
    <w:p w14:paraId="32824048" w14:textId="77777777" w:rsidR="009A2943" w:rsidRPr="009A2943" w:rsidRDefault="009A2943" w:rsidP="009A2943"/>
    <w:p w14:paraId="697EC462" w14:textId="77777777" w:rsidR="009A2943" w:rsidRPr="009A2943" w:rsidRDefault="009A2943" w:rsidP="009A2943"/>
    <w:p w14:paraId="10C9876F" w14:textId="77777777" w:rsidR="009A2943" w:rsidRDefault="009A2943" w:rsidP="00C13B64">
      <w:pPr>
        <w:pStyle w:val="Titolo3"/>
        <w:rPr>
          <w:rFonts w:asciiTheme="majorHAnsi" w:hAnsiTheme="majorHAnsi"/>
          <w:sz w:val="32"/>
          <w:szCs w:val="32"/>
        </w:rPr>
      </w:pPr>
      <w:bookmarkStart w:id="43" w:name="_Toc230551642"/>
      <w:r w:rsidRPr="009A2943">
        <w:rPr>
          <w:rFonts w:asciiTheme="majorHAnsi" w:hAnsiTheme="majorHAnsi"/>
          <w:sz w:val="32"/>
          <w:szCs w:val="32"/>
        </w:rPr>
        <w:t>Gestione delle Etichette di Laboratorio</w:t>
      </w:r>
      <w:bookmarkEnd w:id="43"/>
    </w:p>
    <w:p w14:paraId="7E37F713" w14:textId="1AB796A8" w:rsidR="009A2943" w:rsidRPr="009A2943" w:rsidRDefault="009A2943" w:rsidP="009A2943">
      <w:r w:rsidRPr="009A2943">
        <w:t xml:space="preserve">Il modulo </w:t>
      </w:r>
      <w:r w:rsidRPr="009A2943">
        <w:rPr>
          <w:b/>
          <w:bCs/>
        </w:rPr>
        <w:t>Etichette</w:t>
      </w:r>
      <w:r w:rsidRPr="009A2943">
        <w:t xml:space="preserve"> sovrintende alla generazione, al tracciamento e alla stampa dei contrassegni identificativi fisici da applicare sui materiali. Il sistema gestisce due tipologie distinte di etichette: l'</w:t>
      </w:r>
      <w:r w:rsidRPr="009A2943">
        <w:rPr>
          <w:b/>
          <w:bCs/>
        </w:rPr>
        <w:t>Etichetta Bianca</w:t>
      </w:r>
      <w:r w:rsidRPr="009A2943">
        <w:t xml:space="preserve"> (identificazione preliminare all'arrivo) e l'</w:t>
      </w:r>
      <w:r w:rsidRPr="009A2943">
        <w:rPr>
          <w:b/>
          <w:bCs/>
        </w:rPr>
        <w:t>Etichetta Verde</w:t>
      </w:r>
      <w:r w:rsidRPr="009A2943">
        <w:t xml:space="preserve"> (approvazione e conformità all'uso).</w:t>
      </w:r>
    </w:p>
    <w:p w14:paraId="15C4337A" w14:textId="529DF4EA" w:rsidR="00C13B64" w:rsidRDefault="00C13B64" w:rsidP="00C13B64">
      <w:pPr>
        <w:pStyle w:val="Titolo3"/>
      </w:pPr>
      <w:bookmarkStart w:id="44" w:name="_Toc230551643"/>
      <w:r>
        <w:t>Nuova etichetta</w:t>
      </w:r>
      <w:bookmarkEnd w:id="44"/>
    </w:p>
    <w:p w14:paraId="09C2D4B0" w14:textId="34FF550B" w:rsidR="009A2943" w:rsidRDefault="009A2943" w:rsidP="009A2943">
      <w:r w:rsidRPr="009A2943">
        <w:t>Questa pagina consente di emettere i talloncini identificativi per un lotto specifico, verificandone preventivamente lo stato di avanzamento.</w:t>
      </w:r>
    </w:p>
    <w:p w14:paraId="0059999F" w14:textId="108A5B3B" w:rsidR="009A2943" w:rsidRDefault="009A2943" w:rsidP="009A2943">
      <w:pPr>
        <w:pStyle w:val="Titolo4"/>
      </w:pPr>
      <w:bookmarkStart w:id="45" w:name="_Toc230551644"/>
      <w:r w:rsidRPr="009A2943">
        <w:lastRenderedPageBreak/>
        <w:t>Selezione del Lotto e Indicatori di Stato (B e V)</w:t>
      </w:r>
      <w:bookmarkEnd w:id="45"/>
    </w:p>
    <w:p w14:paraId="23BAFB99" w14:textId="77777777" w:rsidR="009A2943" w:rsidRPr="009A2943" w:rsidRDefault="009A2943" w:rsidP="009A2943">
      <w:r w:rsidRPr="009A2943">
        <w:t xml:space="preserve">All'apertura del modulo, l'operatore può individuare il lotto di interesse digitando i caratteri di riferimento all'interno della barra di ricerca dedicata. La selezione attiva un menu a tendina interattivo in cui, accanto alle informazioni anagrafiche essenziali di ciascun lotto, compaiono sulla destra due indicatori rapidi di stato, denominati </w:t>
      </w:r>
      <w:r w:rsidRPr="009A2943">
        <w:rPr>
          <w:b/>
          <w:bCs/>
        </w:rPr>
        <w:t>B</w:t>
      </w:r>
      <w:r w:rsidRPr="009A2943">
        <w:t xml:space="preserve"> (Etichetta Bianca) e </w:t>
      </w:r>
      <w:r w:rsidRPr="009A2943">
        <w:rPr>
          <w:b/>
          <w:bCs/>
        </w:rPr>
        <w:t>V</w:t>
      </w:r>
      <w:r w:rsidRPr="009A2943">
        <w:t xml:space="preserve"> (Etichetta Verde):</w:t>
      </w:r>
    </w:p>
    <w:p w14:paraId="5752E7BC" w14:textId="77777777" w:rsidR="009A2943" w:rsidRPr="009A2943" w:rsidRDefault="009A2943" w:rsidP="009A2943">
      <w:pPr>
        <w:numPr>
          <w:ilvl w:val="0"/>
          <w:numId w:val="27"/>
        </w:numPr>
      </w:pPr>
      <w:r w:rsidRPr="009A2943">
        <w:rPr>
          <w:b/>
          <w:bCs/>
        </w:rPr>
        <w:t>Indicatori Disattivi (Spenti):</w:t>
      </w:r>
      <w:r w:rsidRPr="009A2943">
        <w:t xml:space="preserve"> Quando i simboli </w:t>
      </w:r>
      <w:r w:rsidRPr="009A2943">
        <w:rPr>
          <w:i/>
          <w:iCs/>
        </w:rPr>
        <w:t>B</w:t>
      </w:r>
      <w:r w:rsidRPr="009A2943">
        <w:t xml:space="preserve"> e </w:t>
      </w:r>
      <w:r w:rsidRPr="009A2943">
        <w:rPr>
          <w:i/>
          <w:iCs/>
        </w:rPr>
        <w:t>V</w:t>
      </w:r>
      <w:r w:rsidRPr="009A2943">
        <w:t xml:space="preserve"> appaiono privi di colore (grigi), significa che per quel determinato lotto non è ancora stata registrata o salvata alcuna etichetta nel database.</w:t>
      </w:r>
    </w:p>
    <w:p w14:paraId="2290F842" w14:textId="6958262D" w:rsidR="009A2943" w:rsidRDefault="009A2943" w:rsidP="009A2943">
      <w:pPr>
        <w:numPr>
          <w:ilvl w:val="0"/>
          <w:numId w:val="27"/>
        </w:numPr>
      </w:pPr>
      <w:r w:rsidRPr="009A2943">
        <w:rPr>
          <w:b/>
          <w:bCs/>
        </w:rPr>
        <w:t>Indicatori Attivi (Colorati):</w:t>
      </w:r>
      <w:r w:rsidRPr="009A2943">
        <w:t xml:space="preserve"> Se i simboli </w:t>
      </w:r>
      <w:r w:rsidRPr="009A2943">
        <w:rPr>
          <w:i/>
          <w:iCs/>
        </w:rPr>
        <w:t>B</w:t>
      </w:r>
      <w:r w:rsidRPr="009A2943">
        <w:t xml:space="preserve"> (in bianco) e </w:t>
      </w:r>
      <w:r w:rsidRPr="009A2943">
        <w:rPr>
          <w:i/>
          <w:iCs/>
        </w:rPr>
        <w:t>V</w:t>
      </w:r>
      <w:r w:rsidRPr="009A2943">
        <w:t xml:space="preserve"> (in verde) sono colorati, il sistema segnala che la rispettiva documentazione grafica è già stata precedentemente generata e risulta presente nell'archivio digitale.</w:t>
      </w:r>
    </w:p>
    <w:p w14:paraId="02AC1B93" w14:textId="463EE297" w:rsidR="009A2943" w:rsidRDefault="009A2943" w:rsidP="009A2943">
      <w:pPr>
        <w:pStyle w:val="Titolo4"/>
      </w:pPr>
      <w:bookmarkStart w:id="46" w:name="_Toc230551645"/>
      <w:r w:rsidRPr="009A2943">
        <w:t>Anteprima e Vincoli di Generazione</w:t>
      </w:r>
      <w:bookmarkEnd w:id="46"/>
    </w:p>
    <w:p w14:paraId="47C76D22" w14:textId="77777777" w:rsidR="009A2943" w:rsidRPr="009A2943" w:rsidRDefault="009A2943" w:rsidP="009A2943">
      <w:r w:rsidRPr="009A2943">
        <w:t>Una volta confermata la selezione del lotto, l'interfaccia mostra un pannello con l'anteprima dei contrassegni emettibili:</w:t>
      </w:r>
    </w:p>
    <w:p w14:paraId="48B29681" w14:textId="77777777" w:rsidR="009A2943" w:rsidRPr="009A2943" w:rsidRDefault="009A2943" w:rsidP="009A2943">
      <w:pPr>
        <w:numPr>
          <w:ilvl w:val="0"/>
          <w:numId w:val="28"/>
        </w:numPr>
      </w:pPr>
      <w:r w:rsidRPr="009A2943">
        <w:rPr>
          <w:b/>
          <w:bCs/>
        </w:rPr>
        <w:t>Etichetta Bianca:</w:t>
      </w:r>
      <w:r w:rsidRPr="009A2943">
        <w:t xml:space="preserve"> Risulta sempre disponibile e abilitata alla generazione fin dal primo carico del materiale a magazzino.</w:t>
      </w:r>
    </w:p>
    <w:p w14:paraId="0644B4F3" w14:textId="778C6F63" w:rsidR="009A2943" w:rsidRPr="009A2943" w:rsidRDefault="009A2943" w:rsidP="009A2943">
      <w:pPr>
        <w:numPr>
          <w:ilvl w:val="0"/>
          <w:numId w:val="28"/>
        </w:numPr>
      </w:pPr>
      <w:r w:rsidRPr="009A2943">
        <w:rPr>
          <w:b/>
          <w:bCs/>
        </w:rPr>
        <w:t>Etichetta Verde:</w:t>
      </w:r>
      <w:r w:rsidRPr="009A2943">
        <w:t xml:space="preserve"> La sua abilitazione è subordinata al soddisfacimento di rigidi requisiti procedurali e analitici di laboratorio</w:t>
      </w:r>
      <w:r>
        <w:t>.</w:t>
      </w:r>
    </w:p>
    <w:p w14:paraId="14DE78D7" w14:textId="77777777" w:rsidR="009A2943" w:rsidRPr="009A2943" w:rsidRDefault="009A2943" w:rsidP="009A2943">
      <w:r w:rsidRPr="009A2943">
        <w:rPr>
          <w:b/>
          <w:bCs/>
        </w:rPr>
        <w:t>Aggiornamento Dinamico:</w:t>
      </w:r>
      <w:r w:rsidRPr="009A2943">
        <w:t xml:space="preserve"> La sezione dei vincoli si aggiorna automaticamente in tempo reale sulla schermata, indicando chiaramente all'operatore quali passaggi mancano per sbloccare l'autorizzazione e ottenere il contrassegno verde.</w:t>
      </w:r>
    </w:p>
    <w:p w14:paraId="13837791" w14:textId="53C11DF5" w:rsidR="009A2943" w:rsidRDefault="009A2943" w:rsidP="009A2943">
      <w:pPr>
        <w:pStyle w:val="Titolo4"/>
      </w:pPr>
      <w:bookmarkStart w:id="47" w:name="_Toc230551646"/>
      <w:r w:rsidRPr="009A2943">
        <w:t>Flusso di Salvataggio e Stampa</w:t>
      </w:r>
      <w:bookmarkEnd w:id="47"/>
    </w:p>
    <w:p w14:paraId="729A0CF8" w14:textId="77777777" w:rsidR="009A2943" w:rsidRPr="009A2943" w:rsidRDefault="009A2943" w:rsidP="009A2943">
      <w:r w:rsidRPr="009A2943">
        <w:t xml:space="preserve">Per entrambe le tipologie di etichette, la finalizzazione del processo avviene tramite il comando </w:t>
      </w:r>
      <w:r w:rsidRPr="009A2943">
        <w:rPr>
          <w:b/>
          <w:bCs/>
        </w:rPr>
        <w:t>"Salva &amp; Stampa"</w:t>
      </w:r>
      <w:r w:rsidRPr="009A2943">
        <w:t>:</w:t>
      </w:r>
    </w:p>
    <w:p w14:paraId="1AF06D59" w14:textId="77777777" w:rsidR="009A2943" w:rsidRPr="009A2943" w:rsidRDefault="009A2943" w:rsidP="009A2943">
      <w:pPr>
        <w:numPr>
          <w:ilvl w:val="0"/>
          <w:numId w:val="29"/>
        </w:numPr>
      </w:pPr>
      <w:r w:rsidRPr="009A2943">
        <w:rPr>
          <w:b/>
          <w:bCs/>
        </w:rPr>
        <w:t>Allineamento dei Dati:</w:t>
      </w:r>
      <w:r w:rsidRPr="009A2943">
        <w:t xml:space="preserve"> Al clic sul pulsante, l'applicazione registra l'azione a sistema, modificando in automatico i relativi indicatori di stato e aggiornando i dati visualizzabili all'interno del </w:t>
      </w:r>
      <w:r w:rsidRPr="009A2943">
        <w:rPr>
          <w:i/>
          <w:iCs/>
        </w:rPr>
        <w:t>Registro Lotti</w:t>
      </w:r>
      <w:r w:rsidRPr="009A2943">
        <w:t>.</w:t>
      </w:r>
    </w:p>
    <w:p w14:paraId="149FAE80" w14:textId="77777777" w:rsidR="009A2943" w:rsidRPr="009A2943" w:rsidRDefault="009A2943" w:rsidP="009A2943">
      <w:pPr>
        <w:numPr>
          <w:ilvl w:val="0"/>
          <w:numId w:val="29"/>
        </w:numPr>
      </w:pPr>
      <w:r w:rsidRPr="009A2943">
        <w:rPr>
          <w:b/>
          <w:bCs/>
        </w:rPr>
        <w:t>Output di Stampa:</w:t>
      </w:r>
      <w:r w:rsidRPr="009A2943">
        <w:t xml:space="preserve"> Il software richiama direttamente l'interfaccia del browser configurata per il layout standard di laboratorio (impaginazione in griglia </w:t>
      </w:r>
      <w:r w:rsidRPr="009A2943">
        <w:rPr>
          <w:b/>
          <w:bCs/>
        </w:rPr>
        <w:t>3 x 8 su foglio A4</w:t>
      </w:r>
      <w:r w:rsidRPr="009A2943">
        <w:t>), predisponendo i moduli per l'applicazione fisica sui contenitori.</w:t>
      </w:r>
    </w:p>
    <w:p w14:paraId="57702263" w14:textId="21162CEE" w:rsidR="009A2943" w:rsidRDefault="009A2943" w:rsidP="009A2943">
      <w:pPr>
        <w:pStyle w:val="Titolo4"/>
      </w:pPr>
      <w:bookmarkStart w:id="48" w:name="_Toc230551647"/>
      <w:r w:rsidRPr="009A2943">
        <w:t>Scorciatoia di Consultazione</w:t>
      </w:r>
      <w:bookmarkEnd w:id="48"/>
    </w:p>
    <w:p w14:paraId="5D901A7F" w14:textId="77777777" w:rsidR="009A2943" w:rsidRDefault="009A2943" w:rsidP="009A2943">
      <w:r w:rsidRPr="009A2943">
        <w:t xml:space="preserve">Qualora l'etichetta di un determinato lotto risulti già emessa (indicatori attivi), l'operatore può premere sul pulsante </w:t>
      </w:r>
      <w:r w:rsidRPr="009A2943">
        <w:rPr>
          <w:b/>
          <w:bCs/>
        </w:rPr>
        <w:t>"Etichetta già disponibile"</w:t>
      </w:r>
      <w:r w:rsidRPr="009A2943">
        <w:t xml:space="preserve">: questo comando funge da scorciatoia, reindirizzando l'utente direttamente alla pagina del </w:t>
      </w:r>
      <w:r w:rsidRPr="009A2943">
        <w:rPr>
          <w:i/>
          <w:iCs/>
        </w:rPr>
        <w:t>Registro Etichette</w:t>
      </w:r>
      <w:r w:rsidRPr="009A2943">
        <w:t xml:space="preserve"> con i filtri di ricerca già preimpostati per quel lotto specifico.</w:t>
      </w:r>
    </w:p>
    <w:p w14:paraId="2FB0E9F3" w14:textId="4E48E543" w:rsidR="00C13B64" w:rsidRDefault="00C13B64" w:rsidP="009A2943">
      <w:r w:rsidRPr="00C13B64">
        <w:lastRenderedPageBreak/>
        <w:drawing>
          <wp:inline distT="0" distB="0" distL="0" distR="0" wp14:anchorId="7A9BEF96" wp14:editId="6198224A">
            <wp:extent cx="6130455" cy="811033"/>
            <wp:effectExtent l="0" t="0" r="3810" b="8255"/>
            <wp:docPr id="1672870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7079" name=""/>
                    <pic:cNvPicPr/>
                  </pic:nvPicPr>
                  <pic:blipFill rotWithShape="1">
                    <a:blip r:embed="rId10"/>
                    <a:srcRect r="-168" b="49317"/>
                    <a:stretch>
                      <a:fillRect/>
                    </a:stretch>
                  </pic:blipFill>
                  <pic:spPr bwMode="auto">
                    <a:xfrm>
                      <a:off x="0" y="0"/>
                      <a:ext cx="6130455" cy="811033"/>
                    </a:xfrm>
                    <a:prstGeom prst="rect">
                      <a:avLst/>
                    </a:prstGeom>
                    <a:ln>
                      <a:noFill/>
                    </a:ln>
                    <a:extLst>
                      <a:ext uri="{53640926-AAD7-44D8-BBD7-CCE9431645EC}">
                        <a14:shadowObscured xmlns:a14="http://schemas.microsoft.com/office/drawing/2010/main"/>
                      </a:ext>
                    </a:extLst>
                  </pic:spPr>
                </pic:pic>
              </a:graphicData>
            </a:graphic>
          </wp:inline>
        </w:drawing>
      </w:r>
    </w:p>
    <w:p w14:paraId="3C28629E" w14:textId="585C18F5" w:rsidR="00C13B64" w:rsidRDefault="00C13B64" w:rsidP="00996E74">
      <w:pPr>
        <w:pStyle w:val="Didascalia"/>
      </w:pPr>
      <w:bookmarkStart w:id="49" w:name="_Ref230543060"/>
      <w:r>
        <w:t xml:space="preserve">Figura </w:t>
      </w:r>
      <w:bookmarkEnd w:id="49"/>
      <w:r w:rsidR="00996E74">
        <w:t>1</w:t>
      </w:r>
      <w:r>
        <w:t xml:space="preserve"> - B e V </w:t>
      </w:r>
      <w:r w:rsidR="00996E74">
        <w:t>disattivi</w:t>
      </w:r>
    </w:p>
    <w:p w14:paraId="704D3801" w14:textId="77777777" w:rsidR="00996E74" w:rsidRDefault="00C13B64" w:rsidP="00996E74">
      <w:pPr>
        <w:keepNext/>
      </w:pPr>
      <w:r w:rsidRPr="00C13B64">
        <w:drawing>
          <wp:inline distT="0" distB="0" distL="0" distR="0" wp14:anchorId="7BE4E037" wp14:editId="268556F7">
            <wp:extent cx="6120130" cy="820972"/>
            <wp:effectExtent l="0" t="0" r="0" b="0"/>
            <wp:docPr id="10763028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02813" name=""/>
                    <pic:cNvPicPr/>
                  </pic:nvPicPr>
                  <pic:blipFill rotWithShape="1">
                    <a:blip r:embed="rId10"/>
                    <a:srcRect t="48696"/>
                    <a:stretch>
                      <a:fillRect/>
                    </a:stretch>
                  </pic:blipFill>
                  <pic:spPr bwMode="auto">
                    <a:xfrm>
                      <a:off x="0" y="0"/>
                      <a:ext cx="6120130" cy="820972"/>
                    </a:xfrm>
                    <a:prstGeom prst="rect">
                      <a:avLst/>
                    </a:prstGeom>
                    <a:ln>
                      <a:noFill/>
                    </a:ln>
                    <a:extLst>
                      <a:ext uri="{53640926-AAD7-44D8-BBD7-CCE9431645EC}">
                        <a14:shadowObscured xmlns:a14="http://schemas.microsoft.com/office/drawing/2010/main"/>
                      </a:ext>
                    </a:extLst>
                  </pic:spPr>
                </pic:pic>
              </a:graphicData>
            </a:graphic>
          </wp:inline>
        </w:drawing>
      </w:r>
    </w:p>
    <w:p w14:paraId="4F3C7472" w14:textId="358C24A2" w:rsidR="00343982" w:rsidRDefault="00996E74" w:rsidP="00996E74">
      <w:pPr>
        <w:pStyle w:val="Didascalia"/>
      </w:pPr>
      <w:bookmarkStart w:id="50" w:name="_Ref230543068"/>
      <w:r>
        <w:t xml:space="preserve">Figura </w:t>
      </w:r>
      <w:r>
        <w:fldChar w:fldCharType="begin"/>
      </w:r>
      <w:r>
        <w:instrText xml:space="preserve"> SEQ Figura \* ARABIC </w:instrText>
      </w:r>
      <w:r>
        <w:fldChar w:fldCharType="separate"/>
      </w:r>
      <w:r>
        <w:rPr>
          <w:noProof/>
        </w:rPr>
        <w:t>2</w:t>
      </w:r>
      <w:r>
        <w:fldChar w:fldCharType="end"/>
      </w:r>
      <w:bookmarkEnd w:id="50"/>
      <w:r>
        <w:t xml:space="preserve"> - B e V attivi</w:t>
      </w:r>
    </w:p>
    <w:p w14:paraId="7B626D0D" w14:textId="09FE8F3A" w:rsidR="009A2943" w:rsidRDefault="009A2943" w:rsidP="00996E74">
      <w:pPr>
        <w:rPr>
          <w:rFonts w:eastAsiaTheme="majorEastAsia" w:cstheme="majorBidi"/>
          <w:color w:val="0F4761" w:themeColor="accent1" w:themeShade="BF"/>
          <w:sz w:val="28"/>
          <w:szCs w:val="28"/>
        </w:rPr>
      </w:pPr>
      <w:r w:rsidRPr="009A2943">
        <w:rPr>
          <w:rFonts w:eastAsiaTheme="majorEastAsia" w:cstheme="majorBidi"/>
          <w:color w:val="0F4761" w:themeColor="accent1" w:themeShade="BF"/>
          <w:sz w:val="28"/>
          <w:szCs w:val="28"/>
        </w:rPr>
        <w:t>Registro Etichette (Archivio e Ristampa)</w:t>
      </w:r>
    </w:p>
    <w:p w14:paraId="479894E1" w14:textId="77777777" w:rsidR="009A2943" w:rsidRPr="009A2943" w:rsidRDefault="009A2943" w:rsidP="009A2943">
      <w:r w:rsidRPr="009A2943">
        <w:t xml:space="preserve">Il </w:t>
      </w:r>
      <w:r w:rsidRPr="009A2943">
        <w:rPr>
          <w:b/>
          <w:bCs/>
        </w:rPr>
        <w:t>Registro Etichette</w:t>
      </w:r>
      <w:r w:rsidRPr="009A2943">
        <w:t xml:space="preserve"> funge da memoria storica e archivio digitale centralizzato di tutti i contrassegni identificativi (sia bianchi che verdi) che sono stati generati e salvati a sistema.</w:t>
      </w:r>
    </w:p>
    <w:p w14:paraId="43945368" w14:textId="4665F230" w:rsidR="009A2943" w:rsidRDefault="009A2943" w:rsidP="009A2943">
      <w:r w:rsidRPr="009A2943">
        <w:t>Questa schermata consente una rapida consultazione dello stato delle etichette emesse e offre gli strumenti per la loro gestione documentale e ri</w:t>
      </w:r>
      <w:r>
        <w:t>-</w:t>
      </w:r>
      <w:r w:rsidRPr="009A2943">
        <w:t>emissione fisica.</w:t>
      </w:r>
    </w:p>
    <w:p w14:paraId="0474026C" w14:textId="69BB55E4" w:rsidR="009A2943" w:rsidRDefault="009A2943" w:rsidP="009A2943">
      <w:pPr>
        <w:pStyle w:val="Titolo4"/>
      </w:pPr>
      <w:bookmarkStart w:id="51" w:name="_Toc230551648"/>
      <w:r w:rsidRPr="009A2943">
        <w:t>Pannello di Filtraggio e Ricerca Avanzata</w:t>
      </w:r>
      <w:bookmarkEnd w:id="51"/>
    </w:p>
    <w:p w14:paraId="2D3B64E2" w14:textId="77777777" w:rsidR="009A2943" w:rsidRPr="009A2943" w:rsidRDefault="009A2943" w:rsidP="009A2943">
      <w:r w:rsidRPr="009A2943">
        <w:t>Nella porzione superiore della pagina è posizionato un modulo di filtraggio dinamico. L'operatore può combinare diversi parametri per circoscrivere l'elenco e rintracciare rapidamente i contrassegni cercati:</w:t>
      </w:r>
    </w:p>
    <w:p w14:paraId="5A9A050C" w14:textId="77777777" w:rsidR="009A2943" w:rsidRPr="009A2943" w:rsidRDefault="009A2943" w:rsidP="009A2943">
      <w:pPr>
        <w:numPr>
          <w:ilvl w:val="0"/>
          <w:numId w:val="30"/>
        </w:numPr>
      </w:pPr>
      <w:r w:rsidRPr="009A2943">
        <w:rPr>
          <w:b/>
          <w:bCs/>
        </w:rPr>
        <w:t>Codice Lotto:</w:t>
      </w:r>
      <w:r w:rsidRPr="009A2943">
        <w:t xml:space="preserve"> Ricerca mirata tramite l'identificativo univoco del lotto interno o del produttore.</w:t>
      </w:r>
    </w:p>
    <w:p w14:paraId="61C07A1E" w14:textId="77777777" w:rsidR="009A2943" w:rsidRPr="009A2943" w:rsidRDefault="009A2943" w:rsidP="009A2943">
      <w:pPr>
        <w:numPr>
          <w:ilvl w:val="0"/>
          <w:numId w:val="30"/>
        </w:numPr>
      </w:pPr>
      <w:r w:rsidRPr="009A2943">
        <w:rPr>
          <w:b/>
          <w:bCs/>
        </w:rPr>
        <w:t>Materia Prima:</w:t>
      </w:r>
      <w:r w:rsidRPr="009A2943">
        <w:t xml:space="preserve"> Filtro per denominazione del materiale o codice della sostanza associata.</w:t>
      </w:r>
    </w:p>
    <w:p w14:paraId="3019CC28" w14:textId="77777777" w:rsidR="009A2943" w:rsidRPr="009A2943" w:rsidRDefault="009A2943" w:rsidP="009A2943">
      <w:pPr>
        <w:numPr>
          <w:ilvl w:val="0"/>
          <w:numId w:val="30"/>
        </w:numPr>
      </w:pPr>
      <w:r w:rsidRPr="009A2943">
        <w:rPr>
          <w:b/>
          <w:bCs/>
        </w:rPr>
        <w:t>Tipologia di Etichetta:</w:t>
      </w:r>
      <w:r w:rsidRPr="009A2943">
        <w:t xml:space="preserve"> Selezione specifica per isolare i contrassegni di identificazione preliminare (</w:t>
      </w:r>
      <w:r w:rsidRPr="009A2943">
        <w:rPr>
          <w:b/>
          <w:bCs/>
        </w:rPr>
        <w:t>Bianca</w:t>
      </w:r>
      <w:r w:rsidRPr="009A2943">
        <w:t>) o quelli di conformità analitica (</w:t>
      </w:r>
      <w:r w:rsidRPr="009A2943">
        <w:rPr>
          <w:b/>
          <w:bCs/>
        </w:rPr>
        <w:t>Verde</w:t>
      </w:r>
      <w:r w:rsidRPr="009A2943">
        <w:t>).</w:t>
      </w:r>
    </w:p>
    <w:p w14:paraId="68B9ECA7" w14:textId="77777777" w:rsidR="009A2943" w:rsidRPr="009A2943" w:rsidRDefault="009A2943" w:rsidP="009A2943">
      <w:pPr>
        <w:numPr>
          <w:ilvl w:val="0"/>
          <w:numId w:val="30"/>
        </w:numPr>
      </w:pPr>
      <w:r w:rsidRPr="009A2943">
        <w:rPr>
          <w:b/>
          <w:bCs/>
        </w:rPr>
        <w:t>Data di Creazione:</w:t>
      </w:r>
      <w:r w:rsidRPr="009A2943">
        <w:t xml:space="preserve"> Consente di definire un intervallo temporale o un giorno esatto in cui l'etichetta è stata emessa a sistema.</w:t>
      </w:r>
    </w:p>
    <w:p w14:paraId="07B9E5B3" w14:textId="7389F0CA" w:rsidR="009A2943" w:rsidRDefault="00462F8E" w:rsidP="00462F8E">
      <w:pPr>
        <w:pStyle w:val="Titolo4"/>
      </w:pPr>
      <w:bookmarkStart w:id="52" w:name="_Toc230551649"/>
      <w:r w:rsidRPr="00462F8E">
        <w:t>Tabella Riassuntiva e Funzione di Ristampa</w:t>
      </w:r>
      <w:bookmarkEnd w:id="52"/>
    </w:p>
    <w:p w14:paraId="41917054" w14:textId="77777777" w:rsidR="00462F8E" w:rsidRPr="00462F8E" w:rsidRDefault="00462F8E" w:rsidP="00462F8E">
      <w:r w:rsidRPr="00462F8E">
        <w:t>Sotto l'area dei filtri, il sistema organizza i risultati in una tabella strutturata che espone a colpo d'occhio le informazioni fondamentali di ciascuna emissione (lotto, operatore, data di generazione e layout).</w:t>
      </w:r>
    </w:p>
    <w:p w14:paraId="038F2CB9" w14:textId="77777777" w:rsidR="00462F8E" w:rsidRPr="00462F8E" w:rsidRDefault="00462F8E" w:rsidP="00462F8E">
      <w:r w:rsidRPr="00462F8E">
        <w:t>In corrispondenza di ciascuna riga è presente un comando operativo dedicato:</w:t>
      </w:r>
    </w:p>
    <w:p w14:paraId="7BBF9ABB" w14:textId="18F787B8" w:rsidR="009A2943" w:rsidRPr="00462F8E" w:rsidRDefault="00462F8E" w:rsidP="00996E74">
      <w:pPr>
        <w:numPr>
          <w:ilvl w:val="0"/>
          <w:numId w:val="31"/>
        </w:numPr>
        <w:rPr>
          <w:rFonts w:eastAsiaTheme="majorEastAsia" w:cstheme="majorBidi"/>
          <w:color w:val="0F4761" w:themeColor="accent1" w:themeShade="BF"/>
          <w:sz w:val="28"/>
          <w:szCs w:val="28"/>
        </w:rPr>
      </w:pPr>
      <w:r w:rsidRPr="00462F8E">
        <w:rPr>
          <w:b/>
          <w:bCs/>
        </w:rPr>
        <w:t>Pulsante "Ristampa":</w:t>
      </w:r>
      <w:r w:rsidRPr="00462F8E">
        <w:t xml:space="preserve"> Cliccando su questo tasto, l'applicazione richiama istantaneamente l'interfaccia di stampa del browser. Questa funzione permette di duplicare fisicamente i contrassegni sul foglio A4 (in griglia standard 3 x 8) in caso di </w:t>
      </w:r>
      <w:r w:rsidRPr="00462F8E">
        <w:lastRenderedPageBreak/>
        <w:t>usura, smarrimento del talloncino originale o necessità di etichettatura supplementare dei contenitori in laboratorio, senza dover ripetere la procedura di configurazione da capo.</w:t>
      </w:r>
    </w:p>
    <w:p w14:paraId="19F6C8C2" w14:textId="71A28FB5" w:rsidR="00462F8E" w:rsidRDefault="00462F8E" w:rsidP="000B0D76">
      <w:pPr>
        <w:rPr>
          <w:rFonts w:asciiTheme="majorHAnsi" w:eastAsiaTheme="majorEastAsia" w:hAnsiTheme="majorHAnsi" w:cstheme="majorBidi"/>
          <w:color w:val="0F4761" w:themeColor="accent1" w:themeShade="BF"/>
          <w:sz w:val="40"/>
          <w:szCs w:val="40"/>
        </w:rPr>
      </w:pPr>
      <w:r w:rsidRPr="00462F8E">
        <w:rPr>
          <w:rFonts w:asciiTheme="majorHAnsi" w:eastAsiaTheme="majorEastAsia" w:hAnsiTheme="majorHAnsi" w:cstheme="majorBidi"/>
          <w:color w:val="0F4761" w:themeColor="accent1" w:themeShade="BF"/>
          <w:sz w:val="40"/>
          <w:szCs w:val="40"/>
        </w:rPr>
        <w:t>Pannello degli Avvisi (Home Page)</w:t>
      </w:r>
    </w:p>
    <w:p w14:paraId="0E88ED0E" w14:textId="77777777" w:rsidR="00462F8E" w:rsidRPr="00462F8E" w:rsidRDefault="00462F8E" w:rsidP="00462F8E">
      <w:r w:rsidRPr="00462F8E">
        <w:t xml:space="preserve">Posizionato sul lato destro della schermata principale, il pannello degli </w:t>
      </w:r>
      <w:r w:rsidRPr="00462F8E">
        <w:rPr>
          <w:b/>
          <w:bCs/>
        </w:rPr>
        <w:t>Avvisi</w:t>
      </w:r>
      <w:r w:rsidRPr="00462F8E">
        <w:t xml:space="preserve"> funge da sistema di monitoraggio proattivo e di allerta in tempo reale. Il suo scopo principale è richiamare l'attenzione del personale sulle criticità operative del magazzino prima o non appena queste si verifichino.</w:t>
      </w:r>
    </w:p>
    <w:p w14:paraId="35FAF706" w14:textId="77777777" w:rsidR="00462F8E" w:rsidRPr="00462F8E" w:rsidRDefault="00462F8E" w:rsidP="00462F8E">
      <w:r w:rsidRPr="00462F8E">
        <w:t xml:space="preserve">Il sistema elabora costantemente i dati e gestisce </w:t>
      </w:r>
      <w:r w:rsidRPr="00462F8E">
        <w:rPr>
          <w:b/>
          <w:bCs/>
        </w:rPr>
        <w:t>tre tipologie di avvisi</w:t>
      </w:r>
      <w:r w:rsidRPr="00462F8E">
        <w:t>. Se il magazzino si trova in uno stato di perfetta conformità e non vi sono anomalie, la colonna rimane vuota, garantendo un'interfaccia pulita.</w:t>
      </w:r>
    </w:p>
    <w:p w14:paraId="562D4572" w14:textId="45B52639" w:rsidR="00462F8E" w:rsidRDefault="00462F8E" w:rsidP="00462F8E">
      <w:pPr>
        <w:pStyle w:val="Titolo2"/>
      </w:pPr>
      <w:bookmarkStart w:id="53" w:name="_Toc230551650"/>
      <w:r w:rsidRPr="00462F8E">
        <w:t>Tipologie di Segnalazione</w:t>
      </w:r>
      <w:bookmarkEnd w:id="53"/>
    </w:p>
    <w:p w14:paraId="3C4E4609" w14:textId="658AC547" w:rsidR="000B0D76" w:rsidRDefault="000B0D76" w:rsidP="00462F8E">
      <w:pPr>
        <w:pStyle w:val="Titolo3"/>
      </w:pPr>
      <w:bookmarkStart w:id="54" w:name="_Toc230551651"/>
      <w:r>
        <w:t>Avviso lotti scaduti</w:t>
      </w:r>
      <w:bookmarkEnd w:id="54"/>
    </w:p>
    <w:p w14:paraId="1C023DEA" w14:textId="77777777" w:rsidR="00462F8E" w:rsidRPr="00462F8E" w:rsidRDefault="00462F8E" w:rsidP="00462F8E">
      <w:r w:rsidRPr="00462F8E">
        <w:t xml:space="preserve">Questo modulo mostra l'elenco di tutti i lotti presenti in magazzino che hanno già superato la loro data di scadenza ufficiale, ma che presentano ancora una </w:t>
      </w:r>
      <w:r w:rsidRPr="00462F8E">
        <w:rPr>
          <w:b/>
          <w:bCs/>
        </w:rPr>
        <w:t>giacenza residua maggiore di zero</w:t>
      </w:r>
      <w:r w:rsidRPr="00462F8E">
        <w:t>.</w:t>
      </w:r>
    </w:p>
    <w:p w14:paraId="65212181" w14:textId="5CD4EE8C" w:rsidR="00462F8E" w:rsidRPr="00462F8E" w:rsidRDefault="00462F8E" w:rsidP="00462F8E">
      <w:pPr>
        <w:numPr>
          <w:ilvl w:val="0"/>
          <w:numId w:val="32"/>
        </w:numPr>
      </w:pPr>
      <w:r w:rsidRPr="00462F8E">
        <w:rPr>
          <w:b/>
          <w:bCs/>
        </w:rPr>
        <w:t>Impatto operativo:</w:t>
      </w:r>
      <w:r w:rsidRPr="00462F8E">
        <w:t xml:space="preserve"> Questa segnalazione è cruciale per impedire l'impiego accidentale di reagenti o materiali scaduti nelle sessioni di analisi o sintesi.</w:t>
      </w:r>
    </w:p>
    <w:p w14:paraId="43465F75" w14:textId="714AAB7F" w:rsidR="000B0D76" w:rsidRPr="00462F8E" w:rsidRDefault="000B0D76" w:rsidP="00462F8E">
      <w:pPr>
        <w:pStyle w:val="Titolo3"/>
      </w:pPr>
      <w:bookmarkStart w:id="55" w:name="_Toc230551652"/>
      <w:r>
        <w:t>Avviso scadenze imminenti</w:t>
      </w:r>
      <w:bookmarkEnd w:id="55"/>
    </w:p>
    <w:p w14:paraId="06B840BC" w14:textId="77777777" w:rsidR="00462F8E" w:rsidRPr="00462F8E" w:rsidRDefault="00462F8E" w:rsidP="00462F8E">
      <w:r w:rsidRPr="00462F8E">
        <w:t xml:space="preserve">In questa sezione vengono raggruppate tutte le materie prime la cui </w:t>
      </w:r>
      <w:r w:rsidRPr="00462F8E">
        <w:rPr>
          <w:b/>
          <w:bCs/>
        </w:rPr>
        <w:t>giacenza totale complessiva</w:t>
      </w:r>
      <w:r w:rsidRPr="00462F8E">
        <w:t xml:space="preserve"> (sommando tutti i lotti attivi) è scesa al di sotto della soglia minima di sicurezza impostata nell'anagrafica del prodotto.</w:t>
      </w:r>
    </w:p>
    <w:p w14:paraId="295AB253" w14:textId="2D9379FE" w:rsidR="00462F8E" w:rsidRPr="00462F8E" w:rsidRDefault="00462F8E" w:rsidP="00462F8E">
      <w:pPr>
        <w:numPr>
          <w:ilvl w:val="0"/>
          <w:numId w:val="33"/>
        </w:numPr>
      </w:pPr>
      <w:r w:rsidRPr="00462F8E">
        <w:rPr>
          <w:b/>
          <w:bCs/>
        </w:rPr>
        <w:t>Impatto operativo:</w:t>
      </w:r>
      <w:r w:rsidRPr="00462F8E">
        <w:t xml:space="preserve"> Funge da promemoria per l'ufficio acquisti o per i responsabili del laboratorio per procedere tempestivamente al riordino del materiale, evitando il blocco delle attività.</w:t>
      </w:r>
    </w:p>
    <w:p w14:paraId="66EC7009" w14:textId="3018CE25" w:rsidR="00AD2640" w:rsidRDefault="00AD2640" w:rsidP="00462F8E">
      <w:pPr>
        <w:pStyle w:val="Titolo3"/>
      </w:pPr>
      <w:bookmarkStart w:id="56" w:name="_Toc230551653"/>
      <w:r>
        <w:t>Avviso sotto scorta minima</w:t>
      </w:r>
      <w:bookmarkEnd w:id="56"/>
    </w:p>
    <w:p w14:paraId="4B8B467E" w14:textId="23381370" w:rsidR="00462F8E" w:rsidRPr="00462F8E" w:rsidRDefault="00462F8E" w:rsidP="00462F8E">
      <w:r>
        <w:t>Questa sezione</w:t>
      </w:r>
      <w:r w:rsidRPr="00462F8E">
        <w:t xml:space="preserve"> mostra l'elenco cronologico di tutti i lotti in magazzino la cui data di scadenza programmata cadrà </w:t>
      </w:r>
      <w:r w:rsidRPr="00462F8E">
        <w:rPr>
          <w:b/>
          <w:bCs/>
        </w:rPr>
        <w:t>nei successivi 30 giorni</w:t>
      </w:r>
      <w:r w:rsidRPr="00462F8E">
        <w:t>.</w:t>
      </w:r>
    </w:p>
    <w:p w14:paraId="391C24E5" w14:textId="77777777" w:rsidR="00462F8E" w:rsidRPr="00462F8E" w:rsidRDefault="00462F8E" w:rsidP="00462F8E">
      <w:pPr>
        <w:numPr>
          <w:ilvl w:val="0"/>
          <w:numId w:val="34"/>
        </w:numPr>
      </w:pPr>
      <w:r w:rsidRPr="00462F8E">
        <w:rPr>
          <w:b/>
          <w:bCs/>
        </w:rPr>
        <w:t>Impatto operativo:</w:t>
      </w:r>
      <w:r w:rsidRPr="00462F8E">
        <w:t xml:space="preserve"> Permette al personale di pianificare i flussi di lavoro ottimizzando il consumo dei lotti più vicini al fine ciclo di vita, riducendo al minimo gli sprechi di magazzino.</w:t>
      </w:r>
    </w:p>
    <w:p w14:paraId="3887FA3E" w14:textId="77777777" w:rsidR="00AD2640" w:rsidRPr="00AD2640" w:rsidRDefault="00AD2640" w:rsidP="00AD2640"/>
    <w:p w14:paraId="6025226B" w14:textId="79420689" w:rsidR="000B0D76" w:rsidRPr="000B0D76" w:rsidRDefault="000B0D76" w:rsidP="000B0D76"/>
    <w:sectPr w:rsidR="000B0D76" w:rsidRPr="000B0D76">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67BEE" w14:textId="77777777" w:rsidR="001278E5" w:rsidRDefault="001278E5" w:rsidP="00D8022D">
      <w:pPr>
        <w:spacing w:after="0" w:line="240" w:lineRule="auto"/>
      </w:pPr>
      <w:r>
        <w:separator/>
      </w:r>
    </w:p>
  </w:endnote>
  <w:endnote w:type="continuationSeparator" w:id="0">
    <w:p w14:paraId="74E5C189" w14:textId="77777777" w:rsidR="001278E5" w:rsidRDefault="001278E5" w:rsidP="00D80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339020"/>
      <w:docPartObj>
        <w:docPartGallery w:val="Page Numbers (Bottom of Page)"/>
        <w:docPartUnique/>
      </w:docPartObj>
    </w:sdtPr>
    <w:sdtContent>
      <w:p w14:paraId="2346F6AA" w14:textId="3F8194A3" w:rsidR="00D8022D" w:rsidRDefault="00D8022D">
        <w:pPr>
          <w:pStyle w:val="Pidipagina"/>
          <w:jc w:val="center"/>
        </w:pPr>
        <w:r>
          <w:fldChar w:fldCharType="begin"/>
        </w:r>
        <w:r>
          <w:instrText>PAGE   \* MERGEFORMAT</w:instrText>
        </w:r>
        <w:r>
          <w:fldChar w:fldCharType="separate"/>
        </w:r>
        <w:r>
          <w:t>2</w:t>
        </w:r>
        <w:r>
          <w:fldChar w:fldCharType="end"/>
        </w:r>
      </w:p>
    </w:sdtContent>
  </w:sdt>
  <w:p w14:paraId="09B8D91B" w14:textId="77777777" w:rsidR="00D8022D" w:rsidRDefault="00D8022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AAEB9" w14:textId="77777777" w:rsidR="001278E5" w:rsidRDefault="001278E5" w:rsidP="00D8022D">
      <w:pPr>
        <w:spacing w:after="0" w:line="240" w:lineRule="auto"/>
      </w:pPr>
      <w:r>
        <w:separator/>
      </w:r>
    </w:p>
  </w:footnote>
  <w:footnote w:type="continuationSeparator" w:id="0">
    <w:p w14:paraId="420B0271" w14:textId="77777777" w:rsidR="001278E5" w:rsidRDefault="001278E5" w:rsidP="00D80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F7A"/>
    <w:multiLevelType w:val="hybridMultilevel"/>
    <w:tmpl w:val="6A6ABD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2E413D5"/>
    <w:multiLevelType w:val="multilevel"/>
    <w:tmpl w:val="FC60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67CB"/>
    <w:multiLevelType w:val="multilevel"/>
    <w:tmpl w:val="51A8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B51B7"/>
    <w:multiLevelType w:val="multilevel"/>
    <w:tmpl w:val="6640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64622"/>
    <w:multiLevelType w:val="multilevel"/>
    <w:tmpl w:val="5824E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0772E"/>
    <w:multiLevelType w:val="multilevel"/>
    <w:tmpl w:val="D6F2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1493D"/>
    <w:multiLevelType w:val="multilevel"/>
    <w:tmpl w:val="E988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A51DF"/>
    <w:multiLevelType w:val="multilevel"/>
    <w:tmpl w:val="5710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125BD9"/>
    <w:multiLevelType w:val="hybridMultilevel"/>
    <w:tmpl w:val="F1E6BCF0"/>
    <w:lvl w:ilvl="0" w:tplc="80DE37F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38B3573"/>
    <w:multiLevelType w:val="multilevel"/>
    <w:tmpl w:val="96E4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15C5D"/>
    <w:multiLevelType w:val="multilevel"/>
    <w:tmpl w:val="5BA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7785A"/>
    <w:multiLevelType w:val="multilevel"/>
    <w:tmpl w:val="AC8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E5515"/>
    <w:multiLevelType w:val="multilevel"/>
    <w:tmpl w:val="BB06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B42CC"/>
    <w:multiLevelType w:val="multilevel"/>
    <w:tmpl w:val="91A8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238CA"/>
    <w:multiLevelType w:val="multilevel"/>
    <w:tmpl w:val="CBFA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7E0D46"/>
    <w:multiLevelType w:val="multilevel"/>
    <w:tmpl w:val="ADB2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A718C"/>
    <w:multiLevelType w:val="multilevel"/>
    <w:tmpl w:val="924E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610BA"/>
    <w:multiLevelType w:val="multilevel"/>
    <w:tmpl w:val="E58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6272D"/>
    <w:multiLevelType w:val="multilevel"/>
    <w:tmpl w:val="3260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B1ADB"/>
    <w:multiLevelType w:val="hybridMultilevel"/>
    <w:tmpl w:val="E376D0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4952D3C"/>
    <w:multiLevelType w:val="multilevel"/>
    <w:tmpl w:val="2C08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573A5"/>
    <w:multiLevelType w:val="multilevel"/>
    <w:tmpl w:val="99B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5331AB"/>
    <w:multiLevelType w:val="multilevel"/>
    <w:tmpl w:val="77F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262F3"/>
    <w:multiLevelType w:val="multilevel"/>
    <w:tmpl w:val="B0B6D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6C0DC6"/>
    <w:multiLevelType w:val="multilevel"/>
    <w:tmpl w:val="1BC4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B4564A"/>
    <w:multiLevelType w:val="multilevel"/>
    <w:tmpl w:val="1DA8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7A6191"/>
    <w:multiLevelType w:val="multilevel"/>
    <w:tmpl w:val="6544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55A9F"/>
    <w:multiLevelType w:val="multilevel"/>
    <w:tmpl w:val="887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30D15"/>
    <w:multiLevelType w:val="multilevel"/>
    <w:tmpl w:val="411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27268"/>
    <w:multiLevelType w:val="multilevel"/>
    <w:tmpl w:val="B4325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F110EA"/>
    <w:multiLevelType w:val="multilevel"/>
    <w:tmpl w:val="308CE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7A2A73"/>
    <w:multiLevelType w:val="multilevel"/>
    <w:tmpl w:val="4D3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85343"/>
    <w:multiLevelType w:val="multilevel"/>
    <w:tmpl w:val="0DB8A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0947A7"/>
    <w:multiLevelType w:val="multilevel"/>
    <w:tmpl w:val="12D2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271399">
    <w:abstractNumId w:val="8"/>
  </w:num>
  <w:num w:numId="2" w16cid:durableId="1309096056">
    <w:abstractNumId w:val="0"/>
  </w:num>
  <w:num w:numId="3" w16cid:durableId="1192573634">
    <w:abstractNumId w:val="6"/>
  </w:num>
  <w:num w:numId="4" w16cid:durableId="1092773061">
    <w:abstractNumId w:val="23"/>
  </w:num>
  <w:num w:numId="5" w16cid:durableId="752699212">
    <w:abstractNumId w:val="13"/>
  </w:num>
  <w:num w:numId="6" w16cid:durableId="2046057170">
    <w:abstractNumId w:val="33"/>
  </w:num>
  <w:num w:numId="7" w16cid:durableId="1900902159">
    <w:abstractNumId w:val="15"/>
  </w:num>
  <w:num w:numId="8" w16cid:durableId="628049092">
    <w:abstractNumId w:val="26"/>
  </w:num>
  <w:num w:numId="9" w16cid:durableId="1048727596">
    <w:abstractNumId w:val="7"/>
  </w:num>
  <w:num w:numId="10" w16cid:durableId="680010711">
    <w:abstractNumId w:val="3"/>
  </w:num>
  <w:num w:numId="11" w16cid:durableId="1257327160">
    <w:abstractNumId w:val="28"/>
  </w:num>
  <w:num w:numId="12" w16cid:durableId="538706778">
    <w:abstractNumId w:val="19"/>
  </w:num>
  <w:num w:numId="13" w16cid:durableId="550071490">
    <w:abstractNumId w:val="9"/>
  </w:num>
  <w:num w:numId="14" w16cid:durableId="580411258">
    <w:abstractNumId w:val="10"/>
  </w:num>
  <w:num w:numId="15" w16cid:durableId="1911190538">
    <w:abstractNumId w:val="1"/>
  </w:num>
  <w:num w:numId="16" w16cid:durableId="643661642">
    <w:abstractNumId w:val="24"/>
  </w:num>
  <w:num w:numId="17" w16cid:durableId="624432765">
    <w:abstractNumId w:val="16"/>
  </w:num>
  <w:num w:numId="18" w16cid:durableId="315885505">
    <w:abstractNumId w:val="29"/>
  </w:num>
  <w:num w:numId="19" w16cid:durableId="1363215057">
    <w:abstractNumId w:val="4"/>
  </w:num>
  <w:num w:numId="20" w16cid:durableId="1415783697">
    <w:abstractNumId w:val="30"/>
  </w:num>
  <w:num w:numId="21" w16cid:durableId="1531260101">
    <w:abstractNumId w:val="14"/>
  </w:num>
  <w:num w:numId="22" w16cid:durableId="121312480">
    <w:abstractNumId w:val="5"/>
  </w:num>
  <w:num w:numId="23" w16cid:durableId="1905069156">
    <w:abstractNumId w:val="32"/>
  </w:num>
  <w:num w:numId="24" w16cid:durableId="217085872">
    <w:abstractNumId w:val="18"/>
  </w:num>
  <w:num w:numId="25" w16cid:durableId="285812383">
    <w:abstractNumId w:val="27"/>
  </w:num>
  <w:num w:numId="26" w16cid:durableId="1688369268">
    <w:abstractNumId w:val="31"/>
  </w:num>
  <w:num w:numId="27" w16cid:durableId="1483741073">
    <w:abstractNumId w:val="22"/>
  </w:num>
  <w:num w:numId="28" w16cid:durableId="1219053430">
    <w:abstractNumId w:val="2"/>
  </w:num>
  <w:num w:numId="29" w16cid:durableId="1337876822">
    <w:abstractNumId w:val="25"/>
  </w:num>
  <w:num w:numId="30" w16cid:durableId="100952018">
    <w:abstractNumId w:val="21"/>
  </w:num>
  <w:num w:numId="31" w16cid:durableId="1586257161">
    <w:abstractNumId w:val="11"/>
  </w:num>
  <w:num w:numId="32" w16cid:durableId="1442457832">
    <w:abstractNumId w:val="17"/>
  </w:num>
  <w:num w:numId="33" w16cid:durableId="1669553866">
    <w:abstractNumId w:val="20"/>
  </w:num>
  <w:num w:numId="34" w16cid:durableId="1340323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051"/>
    <w:rsid w:val="00026240"/>
    <w:rsid w:val="000B0D76"/>
    <w:rsid w:val="001278E5"/>
    <w:rsid w:val="002860E9"/>
    <w:rsid w:val="003219A6"/>
    <w:rsid w:val="00343982"/>
    <w:rsid w:val="00413C04"/>
    <w:rsid w:val="00441C8B"/>
    <w:rsid w:val="00462F8E"/>
    <w:rsid w:val="004737F6"/>
    <w:rsid w:val="004F2E78"/>
    <w:rsid w:val="00592911"/>
    <w:rsid w:val="006D147A"/>
    <w:rsid w:val="007F6EB0"/>
    <w:rsid w:val="00842911"/>
    <w:rsid w:val="00846051"/>
    <w:rsid w:val="008D23CA"/>
    <w:rsid w:val="00971058"/>
    <w:rsid w:val="00996E74"/>
    <w:rsid w:val="009A2943"/>
    <w:rsid w:val="00AB557D"/>
    <w:rsid w:val="00AD2640"/>
    <w:rsid w:val="00B049E9"/>
    <w:rsid w:val="00B46A72"/>
    <w:rsid w:val="00BB2078"/>
    <w:rsid w:val="00C13B64"/>
    <w:rsid w:val="00D8022D"/>
    <w:rsid w:val="00DF32E5"/>
    <w:rsid w:val="00EA1E82"/>
    <w:rsid w:val="00F34E5F"/>
    <w:rsid w:val="00F531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29A6"/>
  <w15:chartTrackingRefBased/>
  <w15:docId w15:val="{FAADE844-1D27-4796-B567-892E0F557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B0D76"/>
  </w:style>
  <w:style w:type="paragraph" w:styleId="Titolo1">
    <w:name w:val="heading 1"/>
    <w:basedOn w:val="Normale"/>
    <w:next w:val="Normale"/>
    <w:link w:val="Titolo1Carattere"/>
    <w:uiPriority w:val="9"/>
    <w:qFormat/>
    <w:rsid w:val="00846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46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84605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84605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4605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4605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4605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4605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4605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4605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4605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84605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84605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4605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4605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4605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4605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46051"/>
    <w:rPr>
      <w:rFonts w:eastAsiaTheme="majorEastAsia" w:cstheme="majorBidi"/>
      <w:color w:val="272727" w:themeColor="text1" w:themeTint="D8"/>
    </w:rPr>
  </w:style>
  <w:style w:type="paragraph" w:styleId="Titolo">
    <w:name w:val="Title"/>
    <w:basedOn w:val="Normale"/>
    <w:next w:val="Normale"/>
    <w:link w:val="TitoloCarattere"/>
    <w:uiPriority w:val="10"/>
    <w:qFormat/>
    <w:rsid w:val="00846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4605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4605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4605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4605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46051"/>
    <w:rPr>
      <w:i/>
      <w:iCs/>
      <w:color w:val="404040" w:themeColor="text1" w:themeTint="BF"/>
    </w:rPr>
  </w:style>
  <w:style w:type="paragraph" w:styleId="Paragrafoelenco">
    <w:name w:val="List Paragraph"/>
    <w:basedOn w:val="Normale"/>
    <w:uiPriority w:val="34"/>
    <w:qFormat/>
    <w:rsid w:val="00846051"/>
    <w:pPr>
      <w:ind w:left="720"/>
      <w:contextualSpacing/>
    </w:pPr>
  </w:style>
  <w:style w:type="character" w:styleId="Enfasiintensa">
    <w:name w:val="Intense Emphasis"/>
    <w:basedOn w:val="Carpredefinitoparagrafo"/>
    <w:uiPriority w:val="21"/>
    <w:qFormat/>
    <w:rsid w:val="00846051"/>
    <w:rPr>
      <w:i/>
      <w:iCs/>
      <w:color w:val="0F4761" w:themeColor="accent1" w:themeShade="BF"/>
    </w:rPr>
  </w:style>
  <w:style w:type="paragraph" w:styleId="Citazioneintensa">
    <w:name w:val="Intense Quote"/>
    <w:basedOn w:val="Normale"/>
    <w:next w:val="Normale"/>
    <w:link w:val="CitazioneintensaCarattere"/>
    <w:uiPriority w:val="30"/>
    <w:qFormat/>
    <w:rsid w:val="00846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46051"/>
    <w:rPr>
      <w:i/>
      <w:iCs/>
      <w:color w:val="0F4761" w:themeColor="accent1" w:themeShade="BF"/>
    </w:rPr>
  </w:style>
  <w:style w:type="character" w:styleId="Riferimentointenso">
    <w:name w:val="Intense Reference"/>
    <w:basedOn w:val="Carpredefinitoparagrafo"/>
    <w:uiPriority w:val="32"/>
    <w:qFormat/>
    <w:rsid w:val="00846051"/>
    <w:rPr>
      <w:b/>
      <w:bCs/>
      <w:smallCaps/>
      <w:color w:val="0F4761" w:themeColor="accent1" w:themeShade="BF"/>
      <w:spacing w:val="5"/>
    </w:rPr>
  </w:style>
  <w:style w:type="paragraph" w:styleId="Intestazione">
    <w:name w:val="header"/>
    <w:basedOn w:val="Normale"/>
    <w:link w:val="IntestazioneCarattere"/>
    <w:uiPriority w:val="99"/>
    <w:unhideWhenUsed/>
    <w:rsid w:val="00D8022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8022D"/>
  </w:style>
  <w:style w:type="paragraph" w:styleId="Pidipagina">
    <w:name w:val="footer"/>
    <w:basedOn w:val="Normale"/>
    <w:link w:val="PidipaginaCarattere"/>
    <w:uiPriority w:val="99"/>
    <w:unhideWhenUsed/>
    <w:rsid w:val="00D8022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8022D"/>
  </w:style>
  <w:style w:type="paragraph" w:styleId="Titolosommario">
    <w:name w:val="TOC Heading"/>
    <w:basedOn w:val="Titolo1"/>
    <w:next w:val="Normale"/>
    <w:uiPriority w:val="39"/>
    <w:unhideWhenUsed/>
    <w:qFormat/>
    <w:rsid w:val="00D8022D"/>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D8022D"/>
    <w:pPr>
      <w:spacing w:before="120" w:after="120"/>
    </w:pPr>
    <w:rPr>
      <w:b/>
      <w:bCs/>
      <w:caps/>
      <w:sz w:val="20"/>
      <w:szCs w:val="20"/>
    </w:rPr>
  </w:style>
  <w:style w:type="paragraph" w:styleId="Sommario2">
    <w:name w:val="toc 2"/>
    <w:basedOn w:val="Normale"/>
    <w:next w:val="Normale"/>
    <w:autoRedefine/>
    <w:uiPriority w:val="39"/>
    <w:unhideWhenUsed/>
    <w:rsid w:val="00D8022D"/>
    <w:pPr>
      <w:spacing w:after="0"/>
      <w:ind w:left="240"/>
    </w:pPr>
    <w:rPr>
      <w:smallCaps/>
      <w:sz w:val="20"/>
      <w:szCs w:val="20"/>
    </w:rPr>
  </w:style>
  <w:style w:type="paragraph" w:styleId="Sommario3">
    <w:name w:val="toc 3"/>
    <w:basedOn w:val="Normale"/>
    <w:next w:val="Normale"/>
    <w:autoRedefine/>
    <w:uiPriority w:val="39"/>
    <w:unhideWhenUsed/>
    <w:rsid w:val="00D8022D"/>
    <w:pPr>
      <w:spacing w:after="0"/>
      <w:ind w:left="480"/>
    </w:pPr>
    <w:rPr>
      <w:i/>
      <w:iCs/>
      <w:sz w:val="20"/>
      <w:szCs w:val="20"/>
    </w:rPr>
  </w:style>
  <w:style w:type="character" w:styleId="Collegamentoipertestuale">
    <w:name w:val="Hyperlink"/>
    <w:basedOn w:val="Carpredefinitoparagrafo"/>
    <w:uiPriority w:val="99"/>
    <w:unhideWhenUsed/>
    <w:rsid w:val="00D8022D"/>
    <w:rPr>
      <w:color w:val="467886" w:themeColor="hyperlink"/>
      <w:u w:val="single"/>
    </w:rPr>
  </w:style>
  <w:style w:type="paragraph" w:styleId="Sommario4">
    <w:name w:val="toc 4"/>
    <w:basedOn w:val="Normale"/>
    <w:next w:val="Normale"/>
    <w:autoRedefine/>
    <w:uiPriority w:val="39"/>
    <w:unhideWhenUsed/>
    <w:rsid w:val="00D8022D"/>
    <w:pPr>
      <w:spacing w:after="0"/>
      <w:ind w:left="720"/>
    </w:pPr>
    <w:rPr>
      <w:sz w:val="18"/>
      <w:szCs w:val="18"/>
    </w:rPr>
  </w:style>
  <w:style w:type="paragraph" w:styleId="Sommario5">
    <w:name w:val="toc 5"/>
    <w:basedOn w:val="Normale"/>
    <w:next w:val="Normale"/>
    <w:autoRedefine/>
    <w:uiPriority w:val="39"/>
    <w:unhideWhenUsed/>
    <w:rsid w:val="00D8022D"/>
    <w:pPr>
      <w:spacing w:after="0"/>
      <w:ind w:left="960"/>
    </w:pPr>
    <w:rPr>
      <w:sz w:val="18"/>
      <w:szCs w:val="18"/>
    </w:rPr>
  </w:style>
  <w:style w:type="paragraph" w:styleId="Sommario6">
    <w:name w:val="toc 6"/>
    <w:basedOn w:val="Normale"/>
    <w:next w:val="Normale"/>
    <w:autoRedefine/>
    <w:uiPriority w:val="39"/>
    <w:unhideWhenUsed/>
    <w:rsid w:val="00D8022D"/>
    <w:pPr>
      <w:spacing w:after="0"/>
      <w:ind w:left="1200"/>
    </w:pPr>
    <w:rPr>
      <w:sz w:val="18"/>
      <w:szCs w:val="18"/>
    </w:rPr>
  </w:style>
  <w:style w:type="paragraph" w:styleId="Sommario7">
    <w:name w:val="toc 7"/>
    <w:basedOn w:val="Normale"/>
    <w:next w:val="Normale"/>
    <w:autoRedefine/>
    <w:uiPriority w:val="39"/>
    <w:unhideWhenUsed/>
    <w:rsid w:val="00D8022D"/>
    <w:pPr>
      <w:spacing w:after="0"/>
      <w:ind w:left="1440"/>
    </w:pPr>
    <w:rPr>
      <w:sz w:val="18"/>
      <w:szCs w:val="18"/>
    </w:rPr>
  </w:style>
  <w:style w:type="paragraph" w:styleId="Sommario8">
    <w:name w:val="toc 8"/>
    <w:basedOn w:val="Normale"/>
    <w:next w:val="Normale"/>
    <w:autoRedefine/>
    <w:uiPriority w:val="39"/>
    <w:unhideWhenUsed/>
    <w:rsid w:val="00D8022D"/>
    <w:pPr>
      <w:spacing w:after="0"/>
      <w:ind w:left="1680"/>
    </w:pPr>
    <w:rPr>
      <w:sz w:val="18"/>
      <w:szCs w:val="18"/>
    </w:rPr>
  </w:style>
  <w:style w:type="paragraph" w:styleId="Sommario9">
    <w:name w:val="toc 9"/>
    <w:basedOn w:val="Normale"/>
    <w:next w:val="Normale"/>
    <w:autoRedefine/>
    <w:uiPriority w:val="39"/>
    <w:unhideWhenUsed/>
    <w:rsid w:val="00D8022D"/>
    <w:pPr>
      <w:spacing w:after="0"/>
      <w:ind w:left="1920"/>
    </w:pPr>
    <w:rPr>
      <w:sz w:val="18"/>
      <w:szCs w:val="18"/>
    </w:rPr>
  </w:style>
  <w:style w:type="character" w:styleId="Menzionenonrisolta">
    <w:name w:val="Unresolved Mention"/>
    <w:basedOn w:val="Carpredefinitoparagrafo"/>
    <w:uiPriority w:val="99"/>
    <w:semiHidden/>
    <w:unhideWhenUsed/>
    <w:rsid w:val="00B049E9"/>
    <w:rPr>
      <w:color w:val="605E5C"/>
      <w:shd w:val="clear" w:color="auto" w:fill="E1DFDD"/>
    </w:rPr>
  </w:style>
  <w:style w:type="paragraph" w:styleId="Didascalia">
    <w:name w:val="caption"/>
    <w:basedOn w:val="Normale"/>
    <w:next w:val="Normale"/>
    <w:uiPriority w:val="35"/>
    <w:unhideWhenUsed/>
    <w:qFormat/>
    <w:rsid w:val="00C13B64"/>
    <w:pPr>
      <w:spacing w:after="200" w:line="240" w:lineRule="auto"/>
    </w:pPr>
    <w:rPr>
      <w:i/>
      <w:iCs/>
      <w:color w:val="0E2841" w:themeColor="text2"/>
      <w:sz w:val="18"/>
      <w:szCs w:val="18"/>
    </w:rPr>
  </w:style>
  <w:style w:type="character" w:styleId="Collegamentovisitato">
    <w:name w:val="FollowedHyperlink"/>
    <w:basedOn w:val="Carpredefinitoparagrafo"/>
    <w:uiPriority w:val="99"/>
    <w:semiHidden/>
    <w:unhideWhenUsed/>
    <w:rsid w:val="00413C04"/>
    <w:rPr>
      <w:color w:val="96607D" w:themeColor="followedHyperlink"/>
      <w:u w:val="single"/>
    </w:rPr>
  </w:style>
  <w:style w:type="paragraph" w:styleId="NormaleWeb">
    <w:name w:val="Normal (Web)"/>
    <w:basedOn w:val="Normale"/>
    <w:uiPriority w:val="99"/>
    <w:semiHidden/>
    <w:unhideWhenUsed/>
    <w:rsid w:val="00F34E5F"/>
    <w:pPr>
      <w:spacing w:before="100" w:beforeAutospacing="1" w:after="100" w:afterAutospacing="1" w:line="240" w:lineRule="auto"/>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1B02B-30DB-4AB9-888D-142617253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17</Pages>
  <Words>5679</Words>
  <Characters>32376</Characters>
  <Application>Microsoft Office Word</Application>
  <DocSecurity>0</DocSecurity>
  <Lines>269</Lines>
  <Paragraphs>75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Flego</dc:creator>
  <cp:keywords/>
  <dc:description/>
  <cp:lastModifiedBy>Nicola Flego</cp:lastModifiedBy>
  <cp:revision>6</cp:revision>
  <dcterms:created xsi:type="dcterms:W3CDTF">2026-05-23T21:11:00Z</dcterms:created>
  <dcterms:modified xsi:type="dcterms:W3CDTF">2026-05-24T19:46:00Z</dcterms:modified>
</cp:coreProperties>
</file>