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14D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2025-2026学年第一学期 </w:t>
      </w:r>
      <w:r>
        <w:rPr>
          <w:rFonts w:hint="eastAsia"/>
          <w:b/>
          <w:bCs/>
          <w:sz w:val="32"/>
          <w:szCs w:val="32"/>
        </w:rPr>
        <w:t>《软件技术方向综合设计（一）》</w:t>
      </w:r>
    </w:p>
    <w:p w14:paraId="6A3E5B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sz w:val="32"/>
          <w:szCs w:val="32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补充</w:t>
      </w:r>
      <w:r>
        <w:rPr>
          <w:b/>
          <w:bCs/>
          <w:sz w:val="32"/>
          <w:szCs w:val="32"/>
        </w:rPr>
        <w:t>选题</w:t>
      </w:r>
    </w:p>
    <w:p w14:paraId="0AD253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b/>
          <w:bCs/>
          <w:sz w:val="24"/>
          <w:szCs w:val="24"/>
        </w:rPr>
      </w:pPr>
    </w:p>
    <w:p w14:paraId="612DA9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b/>
          <w:bCs/>
          <w:sz w:val="24"/>
          <w:szCs w:val="24"/>
        </w:rPr>
      </w:pPr>
    </w:p>
    <w:p w14:paraId="36E372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选题一：红十字救护员培训学习平台</w:t>
      </w:r>
    </w:p>
    <w:p w14:paraId="527436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</w:t>
      </w:r>
      <w:r>
        <w:rPr>
          <w:b/>
          <w:bCs/>
          <w:sz w:val="24"/>
          <w:szCs w:val="24"/>
        </w:rPr>
        <w:t>项目简介</w:t>
      </w:r>
    </w:p>
    <w:p w14:paraId="7F6B28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该项目是2024年下半年鼎利学院为某市红十字会开发的救护员培训学习平台，为真实商业项目。</w:t>
      </w:r>
    </w:p>
    <w:p w14:paraId="2205C9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sz w:val="24"/>
          <w:szCs w:val="24"/>
        </w:rPr>
      </w:pPr>
      <w:r>
        <w:rPr>
          <w:sz w:val="24"/>
          <w:szCs w:val="24"/>
        </w:rPr>
        <w:t>随着急救知识普及需求日益增长，红十字救护员培训规模持续扩大。传统"线下教学+手工管理"模式面临学员进度不透明、培训监管难、数据化程度低等痛点。本项目旨在建设一套数字化的救护员培训管理平台，实现线上学习与线下培训的有机结合。</w:t>
      </w:r>
    </w:p>
    <w:p w14:paraId="03851E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2、业务场景：</w:t>
      </w:r>
    </w:p>
    <w:p w14:paraId="2A128E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• 学员通过平台在线观看急救培训视频（如心肺复苏、创伤救护、气道异物梗阻处理等）</w:t>
      </w:r>
    </w:p>
    <w:p w14:paraId="6D8CCC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• 系统自动记录学习进度，统计累计学时</w:t>
      </w:r>
    </w:p>
    <w:p w14:paraId="3DFFB2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• 学员完成规定线上学时后，可报名参加线下实操培训活动</w:t>
      </w:r>
    </w:p>
    <w:p w14:paraId="5B8FF2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• 管理员可发布培训活动、管理视频资源、查看学员学习数据</w:t>
      </w:r>
    </w:p>
    <w:p w14:paraId="1DE60D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3、系统价值：</w:t>
      </w:r>
    </w:p>
    <w:p w14:paraId="5C93AE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• 实现培训过程数字化，提升管理效率</w:t>
      </w:r>
    </w:p>
    <w:p w14:paraId="7C3B23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• 学时自动统计，确保培训质量可追溯</w:t>
      </w:r>
    </w:p>
    <w:p w14:paraId="6912CB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• 线上线下融合，优化学员学习体验</w:t>
      </w:r>
    </w:p>
    <w:p w14:paraId="0FD476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4、核心功能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FE0B776">
        <w:tc>
          <w:tcPr>
            <w:tcW w:w="4320" w:type="dxa"/>
          </w:tcPr>
          <w:p w14:paraId="0C3648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模块</w:t>
            </w:r>
          </w:p>
        </w:tc>
        <w:tc>
          <w:tcPr>
            <w:tcW w:w="4320" w:type="dxa"/>
          </w:tcPr>
          <w:p w14:paraId="79423C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功能点</w:t>
            </w:r>
          </w:p>
        </w:tc>
      </w:tr>
      <w:tr w14:paraId="30C0AA1F">
        <w:tc>
          <w:tcPr>
            <w:tcW w:w="4320" w:type="dxa"/>
          </w:tcPr>
          <w:p w14:paraId="64D4B5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用户管理</w:t>
            </w:r>
          </w:p>
        </w:tc>
        <w:tc>
          <w:tcPr>
            <w:tcW w:w="4320" w:type="dxa"/>
          </w:tcPr>
          <w:p w14:paraId="1F1C71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注册、登录、个人信息管理</w:t>
            </w:r>
          </w:p>
        </w:tc>
      </w:tr>
      <w:tr w14:paraId="1EF366FD">
        <w:tc>
          <w:tcPr>
            <w:tcW w:w="4320" w:type="dxa"/>
          </w:tcPr>
          <w:p w14:paraId="5852DE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课程学习</w:t>
            </w:r>
          </w:p>
        </w:tc>
        <w:tc>
          <w:tcPr>
            <w:tcW w:w="4320" w:type="dxa"/>
          </w:tcPr>
          <w:p w14:paraId="730050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视频课程列表、视频播放、学习进度记录、学时统计</w:t>
            </w:r>
          </w:p>
        </w:tc>
      </w:tr>
      <w:tr w14:paraId="25FAB112">
        <w:tc>
          <w:tcPr>
            <w:tcW w:w="4320" w:type="dxa"/>
          </w:tcPr>
          <w:p w14:paraId="1FD55C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活动报名</w:t>
            </w:r>
          </w:p>
        </w:tc>
        <w:tc>
          <w:tcPr>
            <w:tcW w:w="4320" w:type="dxa"/>
          </w:tcPr>
          <w:p w14:paraId="573123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培训活动展示、活动详情、在线报名、报名记录查询</w:t>
            </w:r>
          </w:p>
        </w:tc>
      </w:tr>
      <w:tr w14:paraId="3BBDEF9B">
        <w:tc>
          <w:tcPr>
            <w:tcW w:w="4320" w:type="dxa"/>
          </w:tcPr>
          <w:p w14:paraId="583A64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后台管理</w:t>
            </w:r>
          </w:p>
        </w:tc>
        <w:tc>
          <w:tcPr>
            <w:tcW w:w="4320" w:type="dxa"/>
          </w:tcPr>
          <w:p w14:paraId="77ED13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用户管理、活动管理、视频管理、轮播图管理</w:t>
            </w:r>
          </w:p>
        </w:tc>
      </w:tr>
    </w:tbl>
    <w:p w14:paraId="6F7F7B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sz w:val="24"/>
          <w:szCs w:val="24"/>
        </w:rPr>
      </w:pPr>
    </w:p>
    <w:p w14:paraId="003D30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5、重难点分析</w:t>
      </w:r>
    </w:p>
    <w:p w14:paraId="06CDBE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>重点：视频播放与学习进度追踪是本项目核心，需实现视频播放状态监控、断点续播、学时累计等功能；活动报名需结合学时达标校验。难点：如何准确记录用户的有效学习时长（防止快进跳过），以及学时统计逻辑的正确性验证。</w:t>
      </w:r>
    </w:p>
    <w:p w14:paraId="603292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sz w:val="24"/>
          <w:szCs w:val="24"/>
        </w:rPr>
      </w:pPr>
    </w:p>
    <w:p w14:paraId="5A8278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选题二：旅游信息服务平台</w:t>
      </w:r>
    </w:p>
    <w:p w14:paraId="0FB7FE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1、项目简介</w:t>
      </w:r>
    </w:p>
    <w:p w14:paraId="2591B2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该项目为2024年暑期鼎利学院为大连某旅游公司开发的线上旅游信息服务平台，为真实的商业项目。</w:t>
      </w:r>
    </w:p>
    <w:p w14:paraId="41AA61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sz w:val="24"/>
          <w:szCs w:val="24"/>
        </w:rPr>
      </w:pPr>
      <w:r>
        <w:rPr>
          <w:sz w:val="24"/>
          <w:szCs w:val="24"/>
        </w:rPr>
        <w:t>随着文旅行业数字化转型加速，游客对旅游信息的获取方式发生了根本变化。传统旅游服务模式信息分散、体验割裂，难以满足用户个性化、即时化的需求。本项目旨在构建一个集"信息+社区+服务"于一体的旅游服务平台，为用户提供从出行规划到游后分享的全流程服务。</w:t>
      </w:r>
    </w:p>
    <w:p w14:paraId="15CD1D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2、业务场景：</w:t>
      </w:r>
    </w:p>
    <w:p w14:paraId="60B8ED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• 游客在出行前通过平台浏览景点信息，查看门票价格、开放时间、交通指南</w:t>
      </w:r>
    </w:p>
    <w:p w14:paraId="6C457C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• 用户根据兴趣选择景点，制定个性化行程计划</w:t>
      </w:r>
    </w:p>
    <w:p w14:paraId="5928BE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• 旅行途中可查看其他游客发布的攻略和评论</w:t>
      </w:r>
    </w:p>
    <w:p w14:paraId="78834B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• 游玩结束后发布自己的游记攻略，分享旅行体验</w:t>
      </w:r>
    </w:p>
    <w:p w14:paraId="0AFA0F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3、系统价值：</w:t>
      </w:r>
    </w:p>
    <w:p w14:paraId="78D1BD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• 整合旅游信息资源，提供一站式服务</w:t>
      </w:r>
    </w:p>
    <w:p w14:paraId="756545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• 支持用户生成内容（UGC），构建旅游社区</w:t>
      </w:r>
    </w:p>
    <w:p w14:paraId="357456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• 通过行程定制功能提升用户出行体验</w:t>
      </w:r>
    </w:p>
    <w:p w14:paraId="0322EA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4、核心功能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8698D18">
        <w:tc>
          <w:tcPr>
            <w:tcW w:w="4320" w:type="dxa"/>
          </w:tcPr>
          <w:p w14:paraId="2C23AC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模块</w:t>
            </w:r>
          </w:p>
        </w:tc>
        <w:tc>
          <w:tcPr>
            <w:tcW w:w="4320" w:type="dxa"/>
          </w:tcPr>
          <w:p w14:paraId="29710D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功能点</w:t>
            </w:r>
          </w:p>
        </w:tc>
      </w:tr>
      <w:tr w14:paraId="0EC36330">
        <w:tc>
          <w:tcPr>
            <w:tcW w:w="4320" w:type="dxa"/>
          </w:tcPr>
          <w:p w14:paraId="257943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用户管理</w:t>
            </w:r>
          </w:p>
        </w:tc>
        <w:tc>
          <w:tcPr>
            <w:tcW w:w="4320" w:type="dxa"/>
          </w:tcPr>
          <w:p w14:paraId="68D5A7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注册、登录、个人中心、收藏管理</w:t>
            </w:r>
          </w:p>
        </w:tc>
      </w:tr>
      <w:tr w14:paraId="4DC12387">
        <w:tc>
          <w:tcPr>
            <w:tcW w:w="4320" w:type="dxa"/>
          </w:tcPr>
          <w:p w14:paraId="59E71A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景点浏览</w:t>
            </w:r>
          </w:p>
        </w:tc>
        <w:tc>
          <w:tcPr>
            <w:tcW w:w="4320" w:type="dxa"/>
          </w:tcPr>
          <w:p w14:paraId="025ED0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景点列表、分类筛选、景点详情、景点评论</w:t>
            </w:r>
          </w:p>
        </w:tc>
      </w:tr>
      <w:tr w14:paraId="391F53FD">
        <w:tc>
          <w:tcPr>
            <w:tcW w:w="4320" w:type="dxa"/>
          </w:tcPr>
          <w:p w14:paraId="6ACD68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行程定制</w:t>
            </w:r>
          </w:p>
        </w:tc>
        <w:tc>
          <w:tcPr>
            <w:tcW w:w="4320" w:type="dxa"/>
          </w:tcPr>
          <w:p w14:paraId="34E1CE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创建行程、添加景点、行程管理</w:t>
            </w:r>
          </w:p>
        </w:tc>
      </w:tr>
      <w:tr w14:paraId="25BBB3C8">
        <w:tc>
          <w:tcPr>
            <w:tcW w:w="4320" w:type="dxa"/>
          </w:tcPr>
          <w:p w14:paraId="1D7881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攻略分享</w:t>
            </w:r>
          </w:p>
        </w:tc>
        <w:tc>
          <w:tcPr>
            <w:tcW w:w="4320" w:type="dxa"/>
          </w:tcPr>
          <w:p w14:paraId="2D01F0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攻略列表、发布攻略、攻略评论、点赞收藏</w:t>
            </w:r>
          </w:p>
        </w:tc>
      </w:tr>
      <w:tr w14:paraId="0DD7B7C7">
        <w:tc>
          <w:tcPr>
            <w:tcW w:w="4320" w:type="dxa"/>
          </w:tcPr>
          <w:p w14:paraId="0E9232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活动报名</w:t>
            </w:r>
          </w:p>
        </w:tc>
        <w:tc>
          <w:tcPr>
            <w:tcW w:w="4320" w:type="dxa"/>
          </w:tcPr>
          <w:p w14:paraId="44D09A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活动列表、活动详情、在线报名</w:t>
            </w:r>
          </w:p>
        </w:tc>
      </w:tr>
      <w:tr w14:paraId="18B131A0">
        <w:tc>
          <w:tcPr>
            <w:tcW w:w="4320" w:type="dxa"/>
          </w:tcPr>
          <w:p w14:paraId="74DF56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后台管理</w:t>
            </w:r>
          </w:p>
        </w:tc>
        <w:tc>
          <w:tcPr>
            <w:tcW w:w="4320" w:type="dxa"/>
          </w:tcPr>
          <w:p w14:paraId="0CF82C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景点管理、活动管理、攻略审核、用户管理</w:t>
            </w:r>
          </w:p>
        </w:tc>
      </w:tr>
    </w:tbl>
    <w:p w14:paraId="11DEEB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sz w:val="24"/>
          <w:szCs w:val="24"/>
        </w:rPr>
      </w:pPr>
    </w:p>
    <w:p w14:paraId="34B6FC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5、重</w:t>
      </w:r>
      <w:bookmarkStart w:id="0" w:name="_GoBack"/>
      <w:bookmarkEnd w:id="0"/>
      <w:r>
        <w:rPr>
          <w:rFonts w:hint="eastAsia"/>
          <w:b/>
          <w:bCs/>
          <w:sz w:val="24"/>
          <w:szCs w:val="24"/>
          <w:lang w:val="en-US" w:eastAsia="zh-CN"/>
        </w:rPr>
        <w:t>难点分析</w:t>
      </w:r>
    </w:p>
    <w:p w14:paraId="2939A7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>重点：景点信息展示与分类筛选、用户攻略的发布与审核流程、行程定制功能的数据结构设计。难点：行程中多景点的关联存储与展示，攻略图文混排的编辑与显示，以及评论回复的层级展示。</w:t>
      </w:r>
    </w:p>
    <w:p w14:paraId="55C858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sz w:val="24"/>
          <w:szCs w:val="24"/>
        </w:rPr>
      </w:pPr>
    </w:p>
    <w:p w14:paraId="530D2C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sz w:val="24"/>
          <w:szCs w:val="24"/>
        </w:rPr>
      </w:pPr>
    </w:p>
    <w:p w14:paraId="023FD8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选题三：英文绘本阅读平台</w:t>
      </w:r>
    </w:p>
    <w:p w14:paraId="28BCCF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1、项目简介</w:t>
      </w:r>
    </w:p>
    <w:p w14:paraId="276EE9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该项目是2025年暑期为某儿童教育科技公司开发的在线绘本阅读平台，为真实的商业项目。</w:t>
      </w:r>
    </w:p>
    <w:p w14:paraId="3EB174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sz w:val="24"/>
          <w:szCs w:val="24"/>
        </w:rPr>
      </w:pPr>
      <w:r>
        <w:rPr>
          <w:sz w:val="24"/>
          <w:szCs w:val="24"/>
        </w:rPr>
        <w:t>英语启蒙教育日益受到家长重视，绘本阅读作为儿童英语学习的重要方式，能够通过生动的图文</w:t>
      </w:r>
      <w:r>
        <w:rPr>
          <w:rFonts w:hint="eastAsia"/>
          <w:sz w:val="24"/>
          <w:szCs w:val="24"/>
          <w:lang w:val="en-US" w:eastAsia="zh-CN"/>
        </w:rPr>
        <w:t>内容</w:t>
      </w:r>
      <w:r>
        <w:rPr>
          <w:sz w:val="24"/>
          <w:szCs w:val="24"/>
        </w:rPr>
        <w:t>激发孩子的阅读兴趣。然而，传统纸质绘本存在资源有限、进度难以追踪、缺乏互动激励等问题。本项目旨在打造一款面向低龄儿童及家长的英文绘本阅读平台，通过"亲子共读+班级共学"的模式，培养儿童的英语阅读习惯。</w:t>
      </w:r>
    </w:p>
    <w:p w14:paraId="38252B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2、业务场景：</w:t>
      </w:r>
    </w:p>
    <w:p w14:paraId="14714F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• 家长带领孩子在平台上浏览绘本书架，选择适合年龄段的英文绘本</w:t>
      </w:r>
    </w:p>
    <w:p w14:paraId="21FACA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• 孩子通过翻页方式阅读绘本，配合音频进行"磨耳朵"听力训练</w:t>
      </w:r>
    </w:p>
    <w:p w14:paraId="2089F9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• 每日完成阅读后进行打卡，记录阅读成就，生成打卡日历</w:t>
      </w:r>
    </w:p>
    <w:p w14:paraId="7C79E6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• 教师创建班级，布置绘本阅读作业，查看班级成员完成情况</w:t>
      </w:r>
    </w:p>
    <w:p w14:paraId="079DD6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3、系统价值：</w:t>
      </w:r>
    </w:p>
    <w:p w14:paraId="77658E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• 丰富的绘本资源，满足不同年龄段需求</w:t>
      </w:r>
    </w:p>
    <w:p w14:paraId="7727E8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• 打卡激励机制，帮助孩子养成阅读习惯</w:t>
      </w:r>
    </w:p>
    <w:p w14:paraId="5C5C86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• 班级管理功能，方便教师布置和追踪阅读作业</w:t>
      </w:r>
    </w:p>
    <w:p w14:paraId="4AB202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4、核心功能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0927AF2">
        <w:tc>
          <w:tcPr>
            <w:tcW w:w="4320" w:type="dxa"/>
          </w:tcPr>
          <w:p w14:paraId="6EB8BB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模块</w:t>
            </w:r>
          </w:p>
        </w:tc>
        <w:tc>
          <w:tcPr>
            <w:tcW w:w="4320" w:type="dxa"/>
          </w:tcPr>
          <w:p w14:paraId="31A0AC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功能点</w:t>
            </w:r>
          </w:p>
        </w:tc>
      </w:tr>
      <w:tr w14:paraId="2E69EBF3">
        <w:tc>
          <w:tcPr>
            <w:tcW w:w="4320" w:type="dxa"/>
          </w:tcPr>
          <w:p w14:paraId="13A2E6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用户管理</w:t>
            </w:r>
          </w:p>
        </w:tc>
        <w:tc>
          <w:tcPr>
            <w:tcW w:w="4320" w:type="dxa"/>
          </w:tcPr>
          <w:p w14:paraId="132D08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注册、登录、个人中心、阅读记录</w:t>
            </w:r>
          </w:p>
        </w:tc>
      </w:tr>
      <w:tr w14:paraId="737CADD3">
        <w:tc>
          <w:tcPr>
            <w:tcW w:w="4320" w:type="dxa"/>
          </w:tcPr>
          <w:p w14:paraId="30E1D5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书架浏览</w:t>
            </w:r>
          </w:p>
        </w:tc>
        <w:tc>
          <w:tcPr>
            <w:tcW w:w="4320" w:type="dxa"/>
          </w:tcPr>
          <w:p w14:paraId="79CB59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英文书架、中文书架、绘本合集、绘本阅读</w:t>
            </w:r>
          </w:p>
        </w:tc>
      </w:tr>
      <w:tr w14:paraId="3D1CEF6C">
        <w:tc>
          <w:tcPr>
            <w:tcW w:w="4320" w:type="dxa"/>
          </w:tcPr>
          <w:p w14:paraId="744F3B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阅读打卡</w:t>
            </w:r>
          </w:p>
        </w:tc>
        <w:tc>
          <w:tcPr>
            <w:tcW w:w="4320" w:type="dxa"/>
          </w:tcPr>
          <w:p w14:paraId="3CDCAF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每日打卡、补打卡、打卡日历、打卡统计</w:t>
            </w:r>
          </w:p>
        </w:tc>
      </w:tr>
      <w:tr w14:paraId="04056068">
        <w:tc>
          <w:tcPr>
            <w:tcW w:w="4320" w:type="dxa"/>
          </w:tcPr>
          <w:p w14:paraId="0E5D9F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听力训练</w:t>
            </w:r>
          </w:p>
        </w:tc>
        <w:tc>
          <w:tcPr>
            <w:tcW w:w="4320" w:type="dxa"/>
          </w:tcPr>
          <w:p w14:paraId="5A2C84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音频播放、分类播放、播放控制</w:t>
            </w:r>
          </w:p>
        </w:tc>
      </w:tr>
      <w:tr w14:paraId="6EB64B93">
        <w:tc>
          <w:tcPr>
            <w:tcW w:w="4320" w:type="dxa"/>
          </w:tcPr>
          <w:p w14:paraId="260CE1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班级管理</w:t>
            </w:r>
          </w:p>
        </w:tc>
        <w:tc>
          <w:tcPr>
            <w:tcW w:w="4320" w:type="dxa"/>
          </w:tcPr>
          <w:p w14:paraId="7B70DA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创建班级、加入班级、布置作业、成员管理</w:t>
            </w:r>
          </w:p>
        </w:tc>
      </w:tr>
      <w:tr w14:paraId="73BB6BBF">
        <w:tc>
          <w:tcPr>
            <w:tcW w:w="4320" w:type="dxa"/>
          </w:tcPr>
          <w:p w14:paraId="38E4A7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后台管理</w:t>
            </w:r>
          </w:p>
        </w:tc>
        <w:tc>
          <w:tcPr>
            <w:tcW w:w="4320" w:type="dxa"/>
          </w:tcPr>
          <w:p w14:paraId="36162D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绘本管理、音频管理、班级管理、用户管理</w:t>
            </w:r>
          </w:p>
        </w:tc>
      </w:tr>
    </w:tbl>
    <w:p w14:paraId="4DE731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</w:p>
    <w:p w14:paraId="495F7D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5、重难点分析</w:t>
      </w:r>
    </w:p>
    <w:p w14:paraId="216513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>重点：</w:t>
      </w:r>
      <w:r>
        <w:rPr>
          <w:rFonts w:hint="eastAsia"/>
          <w:sz w:val="24"/>
          <w:szCs w:val="24"/>
          <w:lang w:val="en-US" w:eastAsia="zh-CN"/>
        </w:rPr>
        <w:t>视频播放及控制，</w:t>
      </w:r>
      <w:r>
        <w:rPr>
          <w:sz w:val="24"/>
          <w:szCs w:val="24"/>
          <w:lang w:val="en-US" w:eastAsia="zh-CN"/>
        </w:rPr>
        <w:t>绘本翻页阅读体验、打卡日历与统计功能、班级作业的布置与完成追踪。</w:t>
      </w:r>
      <w:r>
        <w:rPr>
          <w:rFonts w:hint="eastAsia"/>
          <w:sz w:val="24"/>
          <w:szCs w:val="24"/>
          <w:lang w:val="en-US" w:eastAsia="zh-CN"/>
        </w:rPr>
        <w:t>还有素材开发等；</w:t>
      </w:r>
      <w:r>
        <w:rPr>
          <w:sz w:val="24"/>
          <w:szCs w:val="24"/>
          <w:lang w:val="en-US" w:eastAsia="zh-CN"/>
        </w:rPr>
        <w:t>难点：绘本翻页效果的前端实现，打卡补卡的日期逻辑处理，以及班级口令生成与成员管理的权限控制。</w:t>
      </w:r>
    </w:p>
    <w:p w14:paraId="34B6F5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E4000EFF" w:usb1="4000247B" w:usb2="00000001" w:usb3="00000000" w:csb0="200001BF" w:csb1="00000000"/>
  </w:font>
  <w:font w:name="Calibri Light">
    <w:panose1 w:val="020F0302020204030204"/>
    <w:charset w:val="00"/>
    <w:family w:val="auto"/>
    <w:pitch w:val="default"/>
    <w:sig w:usb0="E4000EFF" w:usb1="4000247B" w:usb2="00000001" w:usb3="00000000" w:csb0="200001B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ourie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EFB4DC1"/>
    <w:rsid w:val="1DFB80E4"/>
    <w:rsid w:val="1EFB5AD8"/>
    <w:rsid w:val="3EF72160"/>
    <w:rsid w:val="3FBFD774"/>
    <w:rsid w:val="491F644E"/>
    <w:rsid w:val="4F791179"/>
    <w:rsid w:val="53994CEC"/>
    <w:rsid w:val="55FABA0A"/>
    <w:rsid w:val="56F207F4"/>
    <w:rsid w:val="57BF38F3"/>
    <w:rsid w:val="5B3B4D1E"/>
    <w:rsid w:val="5CBF9440"/>
    <w:rsid w:val="63ED3093"/>
    <w:rsid w:val="69BDF53C"/>
    <w:rsid w:val="6CFF0F99"/>
    <w:rsid w:val="77C26D7D"/>
    <w:rsid w:val="7CACBC99"/>
    <w:rsid w:val="7DFE2FBE"/>
    <w:rsid w:val="7F486B7E"/>
    <w:rsid w:val="7F9F71E0"/>
    <w:rsid w:val="7FE7E3BC"/>
    <w:rsid w:val="7FFB1F83"/>
    <w:rsid w:val="AF66707B"/>
    <w:rsid w:val="AFFFB380"/>
    <w:rsid w:val="B6E175C8"/>
    <w:rsid w:val="B7FFAEDB"/>
    <w:rsid w:val="B8474981"/>
    <w:rsid w:val="BF2FD93E"/>
    <w:rsid w:val="BFFFCC0E"/>
    <w:rsid w:val="C9EF164F"/>
    <w:rsid w:val="CF339595"/>
    <w:rsid w:val="D7F39465"/>
    <w:rsid w:val="DAFF8DD1"/>
    <w:rsid w:val="DDFA8D6F"/>
    <w:rsid w:val="DEFB4DC1"/>
    <w:rsid w:val="DFDFC389"/>
    <w:rsid w:val="E7F75A91"/>
    <w:rsid w:val="EE6D60AC"/>
    <w:rsid w:val="EFDFD198"/>
    <w:rsid w:val="EFFFB093"/>
    <w:rsid w:val="F5DEF19E"/>
    <w:rsid w:val="F857A0B7"/>
    <w:rsid w:val="FBF79404"/>
    <w:rsid w:val="FDBECA18"/>
    <w:rsid w:val="FEFFC582"/>
    <w:rsid w:val="FF3574FE"/>
    <w:rsid w:val="FF47267F"/>
    <w:rsid w:val="FF7DC963"/>
    <w:rsid w:val="FF7F39B9"/>
    <w:rsid w:val="FFF49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paragraph" w:styleId="5">
    <w:name w:val="Title"/>
    <w:basedOn w:val="1"/>
    <w:next w:val="1"/>
    <w:qFormat/>
    <w:uiPriority w:val="10"/>
    <w:pPr>
      <w:pBdr>
        <w:bottom w:val="single" w:color="4874CB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table" w:styleId="7">
    <w:name w:val="Table Grid"/>
    <w:basedOn w:val="6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p1"/>
    <w:basedOn w:val="1"/>
    <w:uiPriority w:val="0"/>
    <w:pPr>
      <w:spacing w:before="200" w:beforeAutospacing="0" w:after="0" w:afterAutospacing="0"/>
      <w:ind w:left="0" w:right="0"/>
      <w:jc w:val="left"/>
    </w:pPr>
    <w:rPr>
      <w:rFonts w:ascii="courier" w:hAnsi="courier" w:cs="courier"/>
      <w:color w:val="4F81BD"/>
      <w:kern w:val="0"/>
      <w:sz w:val="26"/>
      <w:szCs w:val="26"/>
      <w:lang w:val="en-US" w:eastAsia="zh-CN" w:bidi="ar"/>
    </w:rPr>
  </w:style>
  <w:style w:type="paragraph" w:customStyle="1" w:styleId="10">
    <w:name w:val="p2"/>
    <w:basedOn w:val="1"/>
    <w:uiPriority w:val="0"/>
    <w:pPr>
      <w:spacing w:before="0" w:beforeAutospacing="0" w:after="200" w:afterAutospacing="0"/>
      <w:ind w:left="0" w:right="0"/>
      <w:jc w:val="left"/>
    </w:pPr>
    <w:rPr>
      <w:rFonts w:ascii="helvetica" w:hAnsi="helvetica" w:eastAsia="helvetica" w:cs="helvetica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2025-12-16T23:00:00Z</dcterms:created>
  <dc:creator>Danny</dc:creator>
  <cp:lastModifiedBy>Danny</cp:lastModifiedBy>
  <dcterms:modified xsi:type="dcterms:W3CDTF">2025-12-16T15:23:11Z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031671C58558CD98910341692C046ACC_41</vt:lpwstr>
  </property>
</Properties>
</file>