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8A81833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Toc187585069"/>
                            <w:bookmarkStart w:id="1" w:name="_Toc187585241"/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bookmarkEnd w:id="0"/>
                            <w:bookmarkEnd w:id="1"/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35pt;margin-top:9pt;width:368.95pt;height:107.95pt;mso-wrap-style:square;v-text-anchor:top" wp14:anchorId="78A8183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ing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2" w:name="_Toc187585069"/>
                      <w:bookmarkStart w:id="3" w:name="_Toc187585241"/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  <w:bookmarkEnd w:id="2"/>
                      <w:bookmarkEnd w:id="3"/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524000" cy="890905"/>
            <wp:effectExtent l="0" t="0" r="0" b="0"/>
            <wp:docPr id="2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spacing w:lineRule="auto" w:line="276"/>
        <w:ind w:righ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  <w:u w:val="single"/>
        </w:rPr>
        <w:t>управления и информатики в технологических системах</w:t>
      </w:r>
    </w:p>
    <w:p>
      <w:pPr>
        <w:pStyle w:val="Heading6"/>
        <w:ind w:firstLine="70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u w:val="single"/>
        </w:rPr>
        <w:t>Информационной безопасности</w:t>
      </w:r>
    </w:p>
    <w:p>
      <w:pPr>
        <w:pStyle w:val="Heading9"/>
        <w:ind w:hanging="0"/>
        <w:jc w:val="center"/>
        <w:rPr>
          <w:b/>
          <w:szCs w:val="28"/>
        </w:rPr>
      </w:pPr>
      <w:r>
        <w:rPr>
          <w:b/>
          <w:szCs w:val="28"/>
        </w:rPr>
        <w:t>Направление подготовки</w:t>
      </w:r>
    </w:p>
    <w:p>
      <w:pPr>
        <w:pStyle w:val="Heading9"/>
        <w:ind w:hanging="0"/>
        <w:jc w:val="center"/>
        <w:rPr>
          <w:b/>
          <w:bCs/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 xml:space="preserve">(специальность) </w:t>
      </w:r>
      <w:r>
        <w:rPr>
          <w:b/>
          <w:szCs w:val="28"/>
          <w:u w:val="single"/>
        </w:rPr>
        <w:t>10.05.03 Информационная безопасность автоматизированных систем</w:t>
      </w:r>
    </w:p>
    <w:p>
      <w:pPr>
        <w:pStyle w:val="Normal"/>
        <w:ind w:firstLine="720"/>
        <w:jc w:val="both"/>
        <w:rPr>
          <w:b/>
          <w:sz w:val="28"/>
          <w:szCs w:val="28"/>
          <w:highlight w:val="green"/>
        </w:rPr>
      </w:pPr>
      <w:r>
        <w:rPr>
          <w:b/>
          <w:sz w:val="28"/>
          <w:szCs w:val="28"/>
          <w:highlight w:val="green"/>
        </w:rPr>
      </w:r>
    </w:p>
    <w:p>
      <w:pPr>
        <w:pStyle w:val="Normal"/>
        <w:ind w:firstLine="72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  <w:u w:val="single"/>
        </w:rPr>
        <w:tab/>
        <w:t>практике по технологиям и методам программирования</w:t>
        <w:tab/>
      </w:r>
    </w:p>
    <w:p>
      <w:pPr>
        <w:pStyle w:val="Normal"/>
        <w:ind w:left="-567" w:right="-447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наименование (вид) практики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гр.</w:t>
      </w:r>
      <w:r>
        <w:rPr>
          <w:sz w:val="28"/>
          <w:szCs w:val="28"/>
          <w:u w:val="single"/>
        </w:rPr>
        <w:t xml:space="preserve"> УБ-42  </w:t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Крылов Никита Романович</w:t>
        <w:tab/>
        <w:t xml:space="preserve">        </w:t>
      </w:r>
    </w:p>
    <w:p>
      <w:pPr>
        <w:pStyle w:val="Heading6"/>
        <w:ind w:firstLine="720" w:left="4944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(Ф.И.О.)</w:t>
      </w:r>
    </w:p>
    <w:p>
      <w:pPr>
        <w:pStyle w:val="Heading6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>
        <w:rPr>
          <w:sz w:val="28"/>
          <w:szCs w:val="28"/>
        </w:rPr>
        <w:t>__________________________</w:t>
      </w:r>
    </w:p>
    <w:p>
      <w:pPr>
        <w:pStyle w:val="Normal"/>
        <w:ind w:firstLine="720" w:left="28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</w:p>
    <w:p>
      <w:pPr>
        <w:pStyle w:val="Heading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Проверили: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  <w:t xml:space="preserve">        Маслов А.А.</w:t>
        <w:tab/>
        <w:tab/>
      </w:r>
    </w:p>
    <w:p>
      <w:pPr>
        <w:pStyle w:val="Normal"/>
        <w:ind w:firstLine="696" w:left="1428"/>
        <w:jc w:val="both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 xml:space="preserve">(Ф.И.О.)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  <w:tab/>
      </w:r>
      <w:r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 xml:space="preserve">(оценка)                              </w:t>
        <w:tab/>
        <w:tab/>
        <w:t xml:space="preserve"> (подпись)</w:t>
      </w:r>
    </w:p>
    <w:p>
      <w:pPr>
        <w:pStyle w:val="Normal"/>
        <w:ind w:firstLine="720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                             </w:t>
      </w:r>
      <w:r>
        <w:rPr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                                      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>(дата)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Воронеж - 2025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15.</w:t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64770</wp:posOffset>
            </wp:positionH>
            <wp:positionV relativeFrom="paragraph">
              <wp:posOffset>847725</wp:posOffset>
            </wp:positionV>
            <wp:extent cx="5200650" cy="2266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shd w:fill="auto" w:val="clear"/>
        </w:rPr>
        <w:t xml:space="preserve">Создать  программу  на  языке  Java  для  определения  класса  в  некоторой  предметной области. Описать свойства, конструктор, методы геттеры/сеттеры, перекрыть метод toString() для вывода полной информации об объекте в отформатированном виде: </w:t>
      </w:r>
      <w:r>
        <w:rPr>
          <w:b/>
          <w:bCs/>
          <w:color w:val="111111"/>
          <w:sz w:val="28"/>
          <w:szCs w:val="28"/>
          <w:shd w:fill="auto" w:val="clear"/>
        </w:rPr>
        <w:b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>
          <w:b/>
          <w:bCs/>
          <w:color w:val="111111"/>
          <w:sz w:val="28"/>
          <w:szCs w:val="28"/>
          <w:shd w:fill="auto" w:val="clear"/>
        </w:rPr>
        <w:t>Код программы:</w:t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>
          <w:b/>
          <w:bCs/>
          <w:color w:val="A83DFF"/>
          <w:sz w:val="28"/>
          <w:szCs w:val="28"/>
          <w:shd w:fill="auto" w:val="clear"/>
        </w:rPr>
        <w:t>import</w:t>
      </w:r>
      <w:r>
        <w:rPr>
          <w:b/>
          <w:bCs/>
          <w:color w:val="FF2E97"/>
          <w:sz w:val="28"/>
          <w:szCs w:val="28"/>
          <w:shd w:fill="auto" w:val="clear"/>
        </w:rPr>
        <w:t xml:space="preserve"> </w:t>
      </w:r>
      <w:r>
        <w:rPr>
          <w:b/>
          <w:bCs/>
          <w:color w:val="40A9FF"/>
          <w:sz w:val="28"/>
          <w:szCs w:val="28"/>
          <w:shd w:fill="auto" w:val="clear"/>
        </w:rPr>
        <w:t>java.util.Date</w:t>
      </w:r>
      <w:r>
        <w:rPr>
          <w:b/>
          <w:bCs/>
          <w:color w:val="FF2E97"/>
          <w:sz w:val="28"/>
          <w:szCs w:val="28"/>
          <w:shd w:fill="auto" w:val="clear"/>
        </w:rPr>
        <w:t>;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class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Car{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private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brand;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private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int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year;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private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double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price;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private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equipment;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private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country;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private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Date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saleDate;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private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buyerName;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Car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brand,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int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year,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double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price,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equipment,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country,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Date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saleDate,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buyerName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.brand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brand;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.year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year;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.price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price;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.equipment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equipment;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.country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country;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.saleDate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saleDate;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.buyerName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buyerName;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getBrand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return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brand;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void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setBrand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brand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.brand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brand;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int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getYear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return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year;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void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setYear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int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year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.year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year;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double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getPrice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return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price;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void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setPrice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double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price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.price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price;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getEquipment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return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equipment;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void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setEquipment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equipment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.equipment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equipment;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getCountry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return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country;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void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setCountry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country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.country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country;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Date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getSaleDate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return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saleDate;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void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setSaleDate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Date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saleDate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.saleDate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saleDate;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getBuyerName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return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buyerName;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void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setBuyerName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buyerName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3EC8FF"/>
          <w:sz w:val="28"/>
          <w:szCs w:val="28"/>
          <w:shd w:fill="auto" w:val="clear"/>
        </w:rPr>
        <w:t>this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.buyerName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buyerName;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@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Override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toString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return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"Car{"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"brand='"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brand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</w:t>
      </w:r>
      <w:r>
        <w:rPr>
          <w:rFonts w:ascii="Times New Roman" w:hAnsi="Times New Roman"/>
          <w:b w:val="false"/>
          <w:color w:val="C832FF"/>
          <w:sz w:val="28"/>
          <w:szCs w:val="28"/>
          <w:shd w:fill="auto" w:val="clear"/>
        </w:rPr>
        <w:t>\'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", year="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year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", price="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price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", equipment='"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equipment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</w:t>
      </w:r>
      <w:r>
        <w:rPr>
          <w:rFonts w:ascii="Times New Roman" w:hAnsi="Times New Roman"/>
          <w:b w:val="false"/>
          <w:color w:val="C832FF"/>
          <w:sz w:val="28"/>
          <w:szCs w:val="28"/>
          <w:shd w:fill="auto" w:val="clear"/>
        </w:rPr>
        <w:t>\'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", country='"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country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</w:t>
      </w:r>
      <w:r>
        <w:rPr>
          <w:rFonts w:ascii="Times New Roman" w:hAnsi="Times New Roman"/>
          <w:b w:val="false"/>
          <w:color w:val="C832FF"/>
          <w:sz w:val="28"/>
          <w:szCs w:val="28"/>
          <w:shd w:fill="auto" w:val="clear"/>
        </w:rPr>
        <w:t>\'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", saleDate="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saleDate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", buyerName='"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buyerName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</w:t>
      </w:r>
      <w:r>
        <w:rPr>
          <w:rFonts w:ascii="Times New Roman" w:hAnsi="Times New Roman"/>
          <w:b w:val="false"/>
          <w:color w:val="C832FF"/>
          <w:sz w:val="28"/>
          <w:szCs w:val="28"/>
          <w:shd w:fill="auto" w:val="clear"/>
        </w:rPr>
        <w:t>\'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+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'}'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public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40A9FF"/>
          <w:sz w:val="28"/>
          <w:szCs w:val="28"/>
          <w:shd w:fill="auto" w:val="clear"/>
        </w:rPr>
        <w:t>static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void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main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String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[] args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{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1BF0"/>
          <w:sz w:val="28"/>
          <w:szCs w:val="28"/>
          <w:shd w:fill="auto" w:val="clear"/>
        </w:rPr>
        <w:t>Car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car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new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Car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"Toyota"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,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2022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,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25000.0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, 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"Full"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, 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"Japan"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, </w:t>
      </w:r>
      <w:r>
        <w:rPr>
          <w:rFonts w:ascii="Times New Roman" w:hAnsi="Times New Roman"/>
          <w:b w:val="false"/>
          <w:color w:val="FF2CF1"/>
          <w:sz w:val="28"/>
          <w:szCs w:val="28"/>
          <w:shd w:fill="auto" w:val="clear"/>
        </w:rPr>
        <w:t>new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Date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 xml:space="preserve">, </w:t>
      </w:r>
      <w:r>
        <w:rPr>
          <w:rFonts w:ascii="Times New Roman" w:hAnsi="Times New Roman"/>
          <w:b w:val="false"/>
          <w:color w:val="0EF3FF"/>
          <w:sz w:val="28"/>
          <w:szCs w:val="28"/>
          <w:shd w:fill="auto" w:val="clear"/>
        </w:rPr>
        <w:t>"John Doe"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DFEFF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System.out.</w:t>
      </w:r>
      <w:r>
        <w:rPr>
          <w:rFonts w:ascii="Times New Roman" w:hAnsi="Times New Roman"/>
          <w:b w:val="false"/>
          <w:color w:val="FFD400"/>
          <w:sz w:val="28"/>
          <w:szCs w:val="28"/>
          <w:shd w:fill="auto" w:val="clear"/>
        </w:rPr>
        <w:t>println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(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car</w:t>
      </w:r>
      <w:r>
        <w:rPr>
          <w:rFonts w:ascii="Times New Roman" w:hAnsi="Times New Roman"/>
          <w:b w:val="false"/>
          <w:color w:val="FFEE80"/>
          <w:sz w:val="28"/>
          <w:szCs w:val="28"/>
          <w:shd w:fill="auto" w:val="clear"/>
        </w:rPr>
        <w:t>)</w:t>
      </w: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;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  <w:t>}</w:t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FF2E97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Вывод.</w:t>
      </w:r>
    </w:p>
    <w:p>
      <w:pPr>
        <w:pStyle w:val="Normal"/>
        <w:spacing w:lineRule="atLeast" w:line="405"/>
        <w:rPr>
          <w:rFonts w:ascii="Droid Sans Mono;monospace;monospace" w:hAnsi="Droid Sans Mono;monospace;monospace"/>
          <w:b w:val="false"/>
          <w:color w:val="FDFEFF"/>
          <w:sz w:val="28"/>
          <w:szCs w:val="28"/>
          <w:shd w:fill="030D22" w:val="clear"/>
        </w:rPr>
      </w:pPr>
      <w:r>
        <w:rPr>
          <w:rFonts w:ascii="Droid Sans Mono;monospace;monospace" w:hAnsi="Droid Sans Mono;monospace;monospace"/>
          <w:b w:val="false"/>
          <w:color w:val="FDFEFF"/>
          <w:sz w:val="28"/>
          <w:szCs w:val="28"/>
          <w:shd w:fill="030D22" w:val="clear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Сегодня я изучил и научился работать с основными методами ООП на примере </w:t>
      </w:r>
      <w:r>
        <w:rPr>
          <w:b w:val="false"/>
          <w:bCs w:val="false"/>
          <w:sz w:val="28"/>
          <w:szCs w:val="28"/>
        </w:rPr>
        <w:t>данной</w:t>
      </w:r>
      <w:r>
        <w:rPr>
          <w:b w:val="false"/>
          <w:bCs w:val="false"/>
          <w:sz w:val="28"/>
          <w:szCs w:val="28"/>
        </w:rPr>
        <w:t xml:space="preserve"> программы . Этот простой, но показательный пример позволил мне закрепить понимание фундаментальных концепций, таких как классы, объекты, инкапсуляция, конструкторы и полиморфизм (через переопределение метода toString()).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Изучив </w:t>
      </w:r>
      <w:r>
        <w:rPr>
          <w:b w:val="false"/>
          <w:bCs w:val="false"/>
          <w:sz w:val="28"/>
          <w:szCs w:val="28"/>
        </w:rPr>
        <w:t xml:space="preserve">этот </w:t>
      </w:r>
      <w:r>
        <w:rPr>
          <w:b w:val="false"/>
          <w:bCs w:val="false"/>
          <w:sz w:val="28"/>
          <w:szCs w:val="28"/>
        </w:rPr>
        <w:t>код , я осознал, как класс Car служит чертежом или шаблоном для создания объектов, каждый из которых представляет собой конкретный автомобиль. Внутри класса определены поля (переменные экземпляра), такие как brand, year, price и другие, которые хранят информацию о состоянии объекта Car. Использование модификатора private для этих полей подчеркивает важность инкапсуляции – принципа сокрытия внутренних деталей реализации класса и предоставления доступа к ним только через определенные методы (геттеры и сеттеры). Это позволяет контролировать изменение состояния объекта и предотвращает возможность случайного повреждения данных.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Конструктор класса Car играет ключевую роль в создании новых объектов. Он инициализирует поля объекта с заданными значениями, обеспечивая корректное начальное состояние. Я понял, что конструктор – это особый метод, который вызывается автоматически при создании объекта с использованием ключевого слова new. Конструктор гарантирует, что каждый объект Car будет создан с допустимыми и согласованными значениями атрибутов. Отсутствие явного конструктора привело бы к использованию конструктора по умолчанию, который, возможно, не инициализировал бы поля класса желаемым образом.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Особое внимание было уделено методу toString(). Я научился, что этот метод по умолчанию наследуется от класса Object и возвращает строковое представление объекта. Однако, переопределив метод toString() в классе Car, мы можем создать более информативное и понятное строковое представление объекта, включающее значения всех его полей. Это особенно полезно при отладке и логировании, когда необходимо быстро и легко получить информацию о состоянии объекта. Вывод, генерируемый toString(), четко показывает значения марки, года выпуска, цены и других характеристик автомобиля. Без переопределения toString(), вывод был бы просто Car@ххххххх, что не несет никакой полезной информации.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заключение, Car.java – это ценный пример, который помог мне закрепить понимание основных концепций ООП в Java. Я научился создавать классы, определять поля и методы, использовать конструкторы для инициализации объектов, переопределять метод toString() для информативного представления объектов и контролировать доступ к полям через геттеры и сеттеры. Эти знания будут полезны при разработке более сложных и функциональных Java-приложений. Дальнейшее изучение и расширение программы Car.java позволит мне углубить свои навыки в ООП и научиться применять эти концепции на практике.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1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f571e"/>
    <w:pPr>
      <w:keepNext w:val="true"/>
      <w:widowControl w:val="false"/>
      <w:ind w:firstLine="709"/>
      <w:jc w:val="both"/>
      <w:outlineLvl w:val="0"/>
    </w:pPr>
    <w:rPr>
      <w:sz w:val="28"/>
    </w:rPr>
  </w:style>
  <w:style w:type="paragraph" w:styleId="Heading5">
    <w:name w:val="heading 5"/>
    <w:basedOn w:val="Normal"/>
    <w:next w:val="Normal"/>
    <w:link w:val="5"/>
    <w:uiPriority w:val="99"/>
    <w:semiHidden/>
    <w:unhideWhenUsed/>
    <w:qFormat/>
    <w:rsid w:val="004f571e"/>
    <w:pPr>
      <w:keepNext w:val="true"/>
      <w:ind w:right="-284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link w:val="6"/>
    <w:uiPriority w:val="99"/>
    <w:semiHidden/>
    <w:unhideWhenUsed/>
    <w:qFormat/>
    <w:rsid w:val="004f571e"/>
    <w:pPr>
      <w:keepNext w:val="true"/>
      <w:jc w:val="both"/>
      <w:outlineLvl w:val="5"/>
    </w:pPr>
    <w:rPr>
      <w:sz w:val="24"/>
    </w:rPr>
  </w:style>
  <w:style w:type="paragraph" w:styleId="Heading9">
    <w:name w:val="heading 9"/>
    <w:basedOn w:val="Normal"/>
    <w:next w:val="Normal"/>
    <w:link w:val="9"/>
    <w:uiPriority w:val="99"/>
    <w:semiHidden/>
    <w:unhideWhenUsed/>
    <w:qFormat/>
    <w:rsid w:val="004f571e"/>
    <w:pPr>
      <w:keepNext w:val="true"/>
      <w:ind w:firstLine="709"/>
      <w:outlineLvl w:val="8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5" w:customStyle="1">
    <w:name w:val="Заголовок 5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" w:customStyle="1">
    <w:name w:val="Заголовок 6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Style12">
    <w:name w:val="Содержимое врезки"/>
    <w:basedOn w:val="Normal"/>
    <w:qFormat/>
    <w:pPr/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LibreOffice/24.8.5.2$Linux_X86_64 LibreOffice_project/27b361b745d0ea8f99bc93dfcb7a39098dfa5fff</Application>
  <AppVersion>15.0000</AppVersion>
  <Pages>6</Pages>
  <Words>727</Words>
  <Characters>4811</Characters>
  <CharactersWithSpaces>5775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2025-02-13T07:23:00Z</dcterms:created>
  <dc:creator>Admin</dc:creator>
  <dc:description/>
  <dc:language>ru-RU</dc:language>
  <cp:lastModifiedBy/>
  <dcterms:modified xsi:type="dcterms:W3CDTF">2025-03-20T10:41:22Z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