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0661" w14:textId="77777777" w:rsidR="0089624C" w:rsidRDefault="0089624C">
      <w:pPr>
        <w:spacing w:before="1600"/>
      </w:pPr>
    </w:p>
    <w:p w14:paraId="7867BFC1" w14:textId="77777777" w:rsidR="0089624C" w:rsidRDefault="00000000">
      <w:pPr>
        <w:jc w:val="center"/>
      </w:pPr>
      <w:r>
        <w:rPr>
          <w:b/>
          <w:bCs/>
          <w:color w:val="1F4E79"/>
          <w:sz w:val="60"/>
          <w:szCs w:val="60"/>
        </w:rPr>
        <w:t>Breakout</w:t>
      </w:r>
    </w:p>
    <w:p w14:paraId="3F344D85" w14:textId="77777777" w:rsidR="0089624C" w:rsidRDefault="00000000">
      <w:pPr>
        <w:spacing w:before="120" w:after="700"/>
        <w:jc w:val="center"/>
      </w:pPr>
      <w:r>
        <w:rPr>
          <w:color w:val="595959"/>
          <w:sz w:val="28"/>
          <w:szCs w:val="28"/>
        </w:rPr>
        <w:t>Project Plan</w:t>
      </w:r>
    </w:p>
    <w:p w14:paraId="548EAB47" w14:textId="77777777" w:rsidR="0089624C" w:rsidRDefault="00000000">
      <w:pPr>
        <w:spacing w:before="1000"/>
        <w:jc w:val="center"/>
      </w:pPr>
      <w:r>
        <w:t>Fontys University of Applied Sciences – ICT</w:t>
      </w:r>
    </w:p>
    <w:p w14:paraId="004D92F8" w14:textId="77777777" w:rsidR="0089624C" w:rsidRDefault="00000000">
      <w:pPr>
        <w:spacing w:after="700"/>
        <w:jc w:val="center"/>
      </w:pPr>
      <w:r>
        <w:rPr>
          <w:i/>
          <w:iCs/>
          <w:color w:val="595959"/>
          <w:sz w:val="20"/>
          <w:szCs w:val="20"/>
        </w:rPr>
        <w:t>Learning Outcome 2 – Creating professional IT products</w:t>
      </w:r>
    </w:p>
    <w:p w14:paraId="3B0BF535" w14:textId="77777777" w:rsidR="0089624C" w:rsidRDefault="00000000">
      <w:pPr>
        <w:jc w:val="center"/>
      </w:pPr>
      <w:r>
        <w:rPr>
          <w:sz w:val="20"/>
          <w:szCs w:val="20"/>
        </w:rPr>
        <w:t xml:space="preserve">Author: </w:t>
      </w:r>
      <w:proofErr w:type="gramStart"/>
      <w:r>
        <w:rPr>
          <w:sz w:val="20"/>
          <w:szCs w:val="20"/>
        </w:rPr>
        <w:t>[ Your</w:t>
      </w:r>
      <w:proofErr w:type="gramEnd"/>
      <w:r>
        <w:rPr>
          <w:sz w:val="20"/>
          <w:szCs w:val="20"/>
        </w:rPr>
        <w:t xml:space="preserve"> </w:t>
      </w:r>
      <w:proofErr w:type="gramStart"/>
      <w:r>
        <w:rPr>
          <w:sz w:val="20"/>
          <w:szCs w:val="20"/>
        </w:rPr>
        <w:t>name ]</w:t>
      </w:r>
      <w:proofErr w:type="gramEnd"/>
    </w:p>
    <w:p w14:paraId="54CAC62D" w14:textId="77777777" w:rsidR="0089624C" w:rsidRDefault="00000000">
      <w:pPr>
        <w:jc w:val="center"/>
      </w:pPr>
      <w:r>
        <w:rPr>
          <w:sz w:val="20"/>
          <w:szCs w:val="20"/>
        </w:rPr>
        <w:t xml:space="preserve">Student number: </w:t>
      </w:r>
      <w:proofErr w:type="gramStart"/>
      <w:r>
        <w:rPr>
          <w:sz w:val="20"/>
          <w:szCs w:val="20"/>
        </w:rPr>
        <w:t>[ Your</w:t>
      </w:r>
      <w:proofErr w:type="gramEnd"/>
      <w:r>
        <w:rPr>
          <w:sz w:val="20"/>
          <w:szCs w:val="20"/>
        </w:rPr>
        <w:t xml:space="preserve"> student </w:t>
      </w:r>
      <w:proofErr w:type="gramStart"/>
      <w:r>
        <w:rPr>
          <w:sz w:val="20"/>
          <w:szCs w:val="20"/>
        </w:rPr>
        <w:t>number ]</w:t>
      </w:r>
      <w:proofErr w:type="gramEnd"/>
    </w:p>
    <w:p w14:paraId="02217EFF" w14:textId="77777777" w:rsidR="0089624C" w:rsidRDefault="00000000">
      <w:pPr>
        <w:jc w:val="center"/>
      </w:pPr>
      <w:r>
        <w:rPr>
          <w:sz w:val="20"/>
          <w:szCs w:val="20"/>
        </w:rPr>
        <w:t>Date: September 2026</w:t>
      </w:r>
    </w:p>
    <w:p w14:paraId="5A11BD86" w14:textId="77777777" w:rsidR="0089624C" w:rsidRDefault="00000000">
      <w:r>
        <w:br w:type="page"/>
      </w:r>
    </w:p>
    <w:p w14:paraId="75A0A30F" w14:textId="77777777" w:rsidR="0089624C" w:rsidRDefault="00000000">
      <w:pPr>
        <w:pStyle w:val="Heading1"/>
        <w:spacing w:before="0"/>
      </w:pPr>
      <w:bookmarkStart w:id="0" w:name="_Toc239972659"/>
      <w:r>
        <w:lastRenderedPageBreak/>
        <w:t>Table of Contents</w:t>
      </w:r>
      <w:bookmarkEnd w:id="0"/>
    </w:p>
    <w:sdt>
      <w:sdtPr>
        <w:alias w:val="Table of Contents"/>
        <w:id w:val="940950479"/>
      </w:sdtPr>
      <w:sdtContent>
        <w:p w14:paraId="2E9C5E14" w14:textId="77777777" w:rsidR="00A8343A" w:rsidRDefault="00000000">
          <w:pPr>
            <w:pStyle w:val="TOC1"/>
            <w:tabs>
              <w:tab w:val="right" w:leader="dot" w:pos="9628"/>
            </w:tabs>
            <w:rPr>
              <w:noProof/>
            </w:rPr>
          </w:pPr>
          <w:r>
            <w:fldChar w:fldCharType="begin"/>
          </w:r>
          <w:r>
            <w:instrText>TOC \h \o "1-2"</w:instrText>
          </w:r>
          <w:r>
            <w:fldChar w:fldCharType="separate"/>
          </w:r>
          <w:hyperlink w:anchor="_Toc239972659" w:history="1">
            <w:r w:rsidR="00A8343A" w:rsidRPr="00B37C9A">
              <w:rPr>
                <w:rStyle w:val="Hyperlink"/>
                <w:noProof/>
              </w:rPr>
              <w:t>Table of Contents</w:t>
            </w:r>
            <w:r w:rsidR="00A8343A">
              <w:rPr>
                <w:noProof/>
              </w:rPr>
              <w:tab/>
            </w:r>
            <w:r w:rsidR="00A8343A">
              <w:rPr>
                <w:noProof/>
              </w:rPr>
              <w:fldChar w:fldCharType="begin"/>
            </w:r>
            <w:r w:rsidR="00A8343A">
              <w:rPr>
                <w:noProof/>
              </w:rPr>
              <w:instrText xml:space="preserve"> PAGEREF _Toc239972659 \h </w:instrText>
            </w:r>
            <w:r w:rsidR="00A8343A">
              <w:rPr>
                <w:noProof/>
              </w:rPr>
            </w:r>
            <w:r w:rsidR="00A8343A">
              <w:rPr>
                <w:noProof/>
              </w:rPr>
              <w:fldChar w:fldCharType="separate"/>
            </w:r>
            <w:r w:rsidR="00A8343A">
              <w:rPr>
                <w:noProof/>
              </w:rPr>
              <w:t>1</w:t>
            </w:r>
            <w:r w:rsidR="00A8343A">
              <w:rPr>
                <w:noProof/>
              </w:rPr>
              <w:fldChar w:fldCharType="end"/>
            </w:r>
          </w:hyperlink>
        </w:p>
        <w:p w14:paraId="3FD1E0D5" w14:textId="77777777" w:rsidR="00A8343A" w:rsidRDefault="00A8343A">
          <w:pPr>
            <w:pStyle w:val="TOC1"/>
            <w:tabs>
              <w:tab w:val="right" w:leader="dot" w:pos="9628"/>
            </w:tabs>
            <w:rPr>
              <w:noProof/>
            </w:rPr>
          </w:pPr>
          <w:hyperlink w:anchor="_Toc239972660" w:history="1">
            <w:r w:rsidRPr="00B37C9A">
              <w:rPr>
                <w:rStyle w:val="Hyperlink"/>
                <w:noProof/>
              </w:rPr>
              <w:t>1 Project description</w:t>
            </w:r>
            <w:r>
              <w:rPr>
                <w:noProof/>
              </w:rPr>
              <w:tab/>
            </w:r>
            <w:r>
              <w:rPr>
                <w:noProof/>
              </w:rPr>
              <w:fldChar w:fldCharType="begin"/>
            </w:r>
            <w:r>
              <w:rPr>
                <w:noProof/>
              </w:rPr>
              <w:instrText xml:space="preserve"> PAGEREF _Toc239972660 \h </w:instrText>
            </w:r>
            <w:r>
              <w:rPr>
                <w:noProof/>
              </w:rPr>
            </w:r>
            <w:r>
              <w:rPr>
                <w:noProof/>
              </w:rPr>
              <w:fldChar w:fldCharType="separate"/>
            </w:r>
            <w:r>
              <w:rPr>
                <w:noProof/>
              </w:rPr>
              <w:t>1</w:t>
            </w:r>
            <w:r>
              <w:rPr>
                <w:noProof/>
              </w:rPr>
              <w:fldChar w:fldCharType="end"/>
            </w:r>
          </w:hyperlink>
        </w:p>
        <w:p w14:paraId="71AB34BA" w14:textId="77777777" w:rsidR="00A8343A" w:rsidRDefault="00A8343A">
          <w:pPr>
            <w:pStyle w:val="TOC2"/>
            <w:tabs>
              <w:tab w:val="right" w:leader="dot" w:pos="9628"/>
            </w:tabs>
            <w:rPr>
              <w:noProof/>
            </w:rPr>
          </w:pPr>
          <w:hyperlink w:anchor="_Toc239972661" w:history="1">
            <w:r w:rsidRPr="00B37C9A">
              <w:rPr>
                <w:rStyle w:val="Hyperlink"/>
                <w:noProof/>
              </w:rPr>
              <w:t>1.1 Problem and intended users</w:t>
            </w:r>
            <w:r>
              <w:rPr>
                <w:noProof/>
              </w:rPr>
              <w:tab/>
            </w:r>
            <w:r>
              <w:rPr>
                <w:noProof/>
              </w:rPr>
              <w:fldChar w:fldCharType="begin"/>
            </w:r>
            <w:r>
              <w:rPr>
                <w:noProof/>
              </w:rPr>
              <w:instrText xml:space="preserve"> PAGEREF _Toc239972661 \h </w:instrText>
            </w:r>
            <w:r>
              <w:rPr>
                <w:noProof/>
              </w:rPr>
            </w:r>
            <w:r>
              <w:rPr>
                <w:noProof/>
              </w:rPr>
              <w:fldChar w:fldCharType="separate"/>
            </w:r>
            <w:r>
              <w:rPr>
                <w:noProof/>
              </w:rPr>
              <w:t>1</w:t>
            </w:r>
            <w:r>
              <w:rPr>
                <w:noProof/>
              </w:rPr>
              <w:fldChar w:fldCharType="end"/>
            </w:r>
          </w:hyperlink>
        </w:p>
        <w:p w14:paraId="5012AC3F" w14:textId="77777777" w:rsidR="00A8343A" w:rsidRDefault="00A8343A">
          <w:pPr>
            <w:pStyle w:val="TOC1"/>
            <w:tabs>
              <w:tab w:val="right" w:leader="dot" w:pos="9628"/>
            </w:tabs>
            <w:rPr>
              <w:noProof/>
            </w:rPr>
          </w:pPr>
          <w:hyperlink w:anchor="_Toc239972662" w:history="1">
            <w:r w:rsidRPr="00B37C9A">
              <w:rPr>
                <w:rStyle w:val="Hyperlink"/>
                <w:noProof/>
              </w:rPr>
              <w:t>2 Scope and constraints</w:t>
            </w:r>
            <w:r>
              <w:rPr>
                <w:noProof/>
              </w:rPr>
              <w:tab/>
            </w:r>
            <w:r>
              <w:rPr>
                <w:noProof/>
              </w:rPr>
              <w:fldChar w:fldCharType="begin"/>
            </w:r>
            <w:r>
              <w:rPr>
                <w:noProof/>
              </w:rPr>
              <w:instrText xml:space="preserve"> PAGEREF _Toc239972662 \h </w:instrText>
            </w:r>
            <w:r>
              <w:rPr>
                <w:noProof/>
              </w:rPr>
            </w:r>
            <w:r>
              <w:rPr>
                <w:noProof/>
              </w:rPr>
              <w:fldChar w:fldCharType="separate"/>
            </w:r>
            <w:r>
              <w:rPr>
                <w:noProof/>
              </w:rPr>
              <w:t>1</w:t>
            </w:r>
            <w:r>
              <w:rPr>
                <w:noProof/>
              </w:rPr>
              <w:fldChar w:fldCharType="end"/>
            </w:r>
          </w:hyperlink>
        </w:p>
        <w:p w14:paraId="7766BD48" w14:textId="77777777" w:rsidR="00A8343A" w:rsidRDefault="00A8343A">
          <w:pPr>
            <w:pStyle w:val="TOC1"/>
            <w:tabs>
              <w:tab w:val="right" w:leader="dot" w:pos="9628"/>
            </w:tabs>
            <w:rPr>
              <w:noProof/>
            </w:rPr>
          </w:pPr>
          <w:hyperlink w:anchor="_Toc239972663" w:history="1">
            <w:r w:rsidRPr="00B37C9A">
              <w:rPr>
                <w:rStyle w:val="Hyperlink"/>
                <w:noProof/>
              </w:rPr>
              <w:t>3 Risks and validation priorities</w:t>
            </w:r>
            <w:r>
              <w:rPr>
                <w:noProof/>
              </w:rPr>
              <w:tab/>
            </w:r>
            <w:r>
              <w:rPr>
                <w:noProof/>
              </w:rPr>
              <w:fldChar w:fldCharType="begin"/>
            </w:r>
            <w:r>
              <w:rPr>
                <w:noProof/>
              </w:rPr>
              <w:instrText xml:space="preserve"> PAGEREF _Toc239972663 \h </w:instrText>
            </w:r>
            <w:r>
              <w:rPr>
                <w:noProof/>
              </w:rPr>
            </w:r>
            <w:r>
              <w:rPr>
                <w:noProof/>
              </w:rPr>
              <w:fldChar w:fldCharType="separate"/>
            </w:r>
            <w:r>
              <w:rPr>
                <w:noProof/>
              </w:rPr>
              <w:t>1</w:t>
            </w:r>
            <w:r>
              <w:rPr>
                <w:noProof/>
              </w:rPr>
              <w:fldChar w:fldCharType="end"/>
            </w:r>
          </w:hyperlink>
        </w:p>
        <w:p w14:paraId="1A62006D" w14:textId="77777777" w:rsidR="00361207" w:rsidRDefault="00000000">
          <w:r>
            <w:fldChar w:fldCharType="end"/>
          </w:r>
        </w:p>
      </w:sdtContent>
    </w:sdt>
    <w:p w14:paraId="5A2EF3AF" w14:textId="56EE989F" w:rsidR="0089624C" w:rsidRDefault="00000000">
      <w:r>
        <w:br w:type="page"/>
      </w:r>
    </w:p>
    <w:p w14:paraId="0B8998FE" w14:textId="77777777" w:rsidR="0089624C" w:rsidRDefault="00000000">
      <w:pPr>
        <w:pStyle w:val="Heading1"/>
      </w:pPr>
      <w:bookmarkStart w:id="1" w:name="_Toc239972660"/>
      <w:r>
        <w:lastRenderedPageBreak/>
        <w:t>1 Project description</w:t>
      </w:r>
      <w:bookmarkEnd w:id="1"/>
    </w:p>
    <w:p w14:paraId="38BEFCF3" w14:textId="77777777" w:rsidR="0089624C" w:rsidRDefault="00000000">
      <w:pPr>
        <w:spacing w:after="160"/>
      </w:pPr>
      <w:r>
        <w:t xml:space="preserve">Breakout is a </w:t>
      </w:r>
      <w:proofErr w:type="gramStart"/>
      <w:r>
        <w:t>single-player</w:t>
      </w:r>
      <w:proofErr w:type="gramEnd"/>
      <w:r>
        <w:t xml:space="preserve"> 2D arcade game. The player moves a paddle horizontally to keep a ball in play and destroy a grid of bricks. A session ends when the player clears every brick or loses all three lives. The game includes a start screen, gameplay screen, win screen and game over screen.</w:t>
      </w:r>
    </w:p>
    <w:p w14:paraId="11FAC45B" w14:textId="77777777" w:rsidR="0089624C" w:rsidRDefault="00000000">
      <w:pPr>
        <w:pStyle w:val="Heading2"/>
      </w:pPr>
      <w:bookmarkStart w:id="2" w:name="_Toc239972661"/>
      <w:r>
        <w:t>1.1 Problem and intended users</w:t>
      </w:r>
      <w:bookmarkEnd w:id="2"/>
    </w:p>
    <w:p w14:paraId="5C4B94DF" w14:textId="77777777" w:rsidR="0089624C" w:rsidRDefault="00000000">
      <w:pPr>
        <w:spacing w:after="160"/>
      </w:pPr>
      <w:r>
        <w:t>The project challenge is to turn a familiar game concept into a responsive and understandable application. The player needs predictable ball behaviour, controls that are easy to learn, and visible score and life information. For me as the developer, the challenge is coordinating real-time movement, collisions and game states in a maintainable Java application.</w:t>
      </w:r>
    </w:p>
    <w:p w14:paraId="5A9B2998" w14:textId="77777777" w:rsidR="0089624C" w:rsidRDefault="00000000">
      <w:pPr>
        <w:spacing w:after="160"/>
      </w:pPr>
      <w:r>
        <w:t>The intended audience is casual players who want a short arcade session, including players with little gaming experience. This audience description comes from the game concept and still needs to be checked through playtesting.</w:t>
      </w:r>
    </w:p>
    <w:p w14:paraId="0D978C5B" w14:textId="77777777" w:rsidR="0089624C" w:rsidRDefault="00000000">
      <w:pPr>
        <w:pStyle w:val="Heading1"/>
      </w:pPr>
      <w:bookmarkStart w:id="3" w:name="_Toc239972662"/>
      <w:r>
        <w:t>2 Scope and constraints</w:t>
      </w:r>
      <w:bookmarkEnd w:id="3"/>
    </w:p>
    <w:p w14:paraId="09F03443" w14:textId="77777777" w:rsidR="0089624C" w:rsidRDefault="00000000">
      <w:pPr>
        <w:spacing w:after="160"/>
      </w:pPr>
      <w:r>
        <w:t>The first version targets Windows and contains one fixed play area with one brick layout. It uses keyboard controls, a visible score, three lives and restart functionality. The plan is to use Java and LibGDX. Java is already my strongest language, so the technology comparison should consider how much time each option leaves for learning game development.</w:t>
      </w:r>
    </w:p>
    <w:p w14:paraId="5F11A077" w14:textId="77777777" w:rsidR="0089624C" w:rsidRDefault="00000000">
      <w:pPr>
        <w:spacing w:after="160"/>
      </w:pPr>
      <w:r>
        <w:t>Multiplayer, a level editor, saved progression, selectable difficulty, additional levels and configurable settings are outside this version. Optional audio must not delay the playable core. Development time is limited by the course schedule, so the Advice document proposes a relative plan that can be aligned with the submission date.</w:t>
      </w:r>
    </w:p>
    <w:p w14:paraId="4245E2ED" w14:textId="77777777" w:rsidR="0089624C" w:rsidRDefault="00000000">
      <w:pPr>
        <w:pStyle w:val="Heading1"/>
      </w:pPr>
      <w:bookmarkStart w:id="4" w:name="_Toc239972663"/>
      <w:r>
        <w:t>3 Risks and validation priorities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50"/>
      </w:tblGrid>
      <w:tr w:rsidR="0089624C" w14:paraId="49618B2D" w14:textId="77777777">
        <w:tblPrEx>
          <w:tblCellMar>
            <w:top w:w="0" w:type="dxa"/>
            <w:bottom w:w="0" w:type="dxa"/>
          </w:tblCellMar>
        </w:tblPrEx>
        <w:trPr>
          <w:tblHeader/>
        </w:trPr>
        <w:tc>
          <w:tcPr>
            <w:tcW w:w="2600" w:type="dxa"/>
            <w:shd w:val="clear" w:color="auto" w:fill="DCE6F1"/>
            <w:tcMar>
              <w:top w:w="80" w:type="dxa"/>
              <w:left w:w="100" w:type="dxa"/>
              <w:bottom w:w="80" w:type="dxa"/>
              <w:right w:w="100" w:type="dxa"/>
            </w:tcMar>
          </w:tcPr>
          <w:p w14:paraId="0E1F74F1" w14:textId="77777777" w:rsidR="0089624C" w:rsidRDefault="00000000">
            <w:r>
              <w:rPr>
                <w:b/>
                <w:bCs/>
              </w:rPr>
              <w:t>Risk</w:t>
            </w:r>
          </w:p>
        </w:tc>
        <w:tc>
          <w:tcPr>
            <w:tcW w:w="3400" w:type="dxa"/>
            <w:shd w:val="clear" w:color="auto" w:fill="DCE6F1"/>
            <w:tcMar>
              <w:top w:w="80" w:type="dxa"/>
              <w:left w:w="100" w:type="dxa"/>
              <w:bottom w:w="80" w:type="dxa"/>
              <w:right w:w="100" w:type="dxa"/>
            </w:tcMar>
          </w:tcPr>
          <w:p w14:paraId="67D60908" w14:textId="77777777" w:rsidR="0089624C" w:rsidRDefault="00000000">
            <w:r>
              <w:rPr>
                <w:b/>
                <w:bCs/>
              </w:rPr>
              <w:t>Effect</w:t>
            </w:r>
          </w:p>
        </w:tc>
        <w:tc>
          <w:tcPr>
            <w:tcW w:w="3350" w:type="dxa"/>
            <w:shd w:val="clear" w:color="auto" w:fill="DCE6F1"/>
            <w:tcMar>
              <w:top w:w="80" w:type="dxa"/>
              <w:left w:w="100" w:type="dxa"/>
              <w:bottom w:w="80" w:type="dxa"/>
              <w:right w:w="100" w:type="dxa"/>
            </w:tcMar>
          </w:tcPr>
          <w:p w14:paraId="19255CB0" w14:textId="77777777" w:rsidR="0089624C" w:rsidRDefault="00000000">
            <w:r>
              <w:rPr>
                <w:b/>
                <w:bCs/>
              </w:rPr>
              <w:t>Response</w:t>
            </w:r>
          </w:p>
        </w:tc>
      </w:tr>
      <w:tr w:rsidR="0089624C" w14:paraId="66150F2B" w14:textId="77777777">
        <w:tblPrEx>
          <w:tblCellMar>
            <w:top w:w="0" w:type="dxa"/>
            <w:bottom w:w="0" w:type="dxa"/>
          </w:tblCellMar>
        </w:tblPrEx>
        <w:tc>
          <w:tcPr>
            <w:tcW w:w="2600" w:type="dxa"/>
            <w:tcMar>
              <w:top w:w="80" w:type="dxa"/>
              <w:left w:w="100" w:type="dxa"/>
              <w:bottom w:w="80" w:type="dxa"/>
              <w:right w:w="100" w:type="dxa"/>
            </w:tcMar>
          </w:tcPr>
          <w:p w14:paraId="3E2522E0" w14:textId="77777777" w:rsidR="0089624C" w:rsidRDefault="00000000">
            <w:r>
              <w:t>Missed or repeated collisions</w:t>
            </w:r>
          </w:p>
        </w:tc>
        <w:tc>
          <w:tcPr>
            <w:tcW w:w="3400" w:type="dxa"/>
            <w:tcMar>
              <w:top w:w="80" w:type="dxa"/>
              <w:left w:w="100" w:type="dxa"/>
              <w:bottom w:w="80" w:type="dxa"/>
              <w:right w:w="100" w:type="dxa"/>
            </w:tcMar>
          </w:tcPr>
          <w:p w14:paraId="31B7C9F0" w14:textId="77777777" w:rsidR="0089624C" w:rsidRDefault="00000000">
            <w:r>
              <w:t>The ball passes through a brick or becomes stuck.</w:t>
            </w:r>
          </w:p>
        </w:tc>
        <w:tc>
          <w:tcPr>
            <w:tcW w:w="3350" w:type="dxa"/>
            <w:tcMar>
              <w:top w:w="80" w:type="dxa"/>
              <w:left w:w="100" w:type="dxa"/>
              <w:bottom w:w="80" w:type="dxa"/>
              <w:right w:w="100" w:type="dxa"/>
            </w:tcMar>
          </w:tcPr>
          <w:p w14:paraId="72CAB881" w14:textId="77777777" w:rsidR="0089624C" w:rsidRDefault="00000000">
            <w:r>
              <w:t>Test side and corner contacts and supported speeds. Correct contact position and review update steps if tunnelling occurs.</w:t>
            </w:r>
          </w:p>
        </w:tc>
      </w:tr>
      <w:tr w:rsidR="0089624C" w14:paraId="6AB04458" w14:textId="77777777">
        <w:tblPrEx>
          <w:tblCellMar>
            <w:top w:w="0" w:type="dxa"/>
            <w:bottom w:w="0" w:type="dxa"/>
          </w:tblCellMar>
        </w:tblPrEx>
        <w:tc>
          <w:tcPr>
            <w:tcW w:w="2600" w:type="dxa"/>
            <w:tcMar>
              <w:top w:w="80" w:type="dxa"/>
              <w:left w:w="100" w:type="dxa"/>
              <w:bottom w:w="80" w:type="dxa"/>
              <w:right w:w="100" w:type="dxa"/>
            </w:tcMar>
          </w:tcPr>
          <w:p w14:paraId="50F3CA73" w14:textId="77777777" w:rsidR="0089624C" w:rsidRDefault="00000000">
            <w:r>
              <w:t>Incorrect state reset</w:t>
            </w:r>
          </w:p>
        </w:tc>
        <w:tc>
          <w:tcPr>
            <w:tcW w:w="3400" w:type="dxa"/>
            <w:tcMar>
              <w:top w:w="80" w:type="dxa"/>
              <w:left w:w="100" w:type="dxa"/>
              <w:bottom w:w="80" w:type="dxa"/>
              <w:right w:w="100" w:type="dxa"/>
            </w:tcMar>
          </w:tcPr>
          <w:p w14:paraId="33AA71D9" w14:textId="77777777" w:rsidR="0089624C" w:rsidRDefault="00000000">
            <w:r>
              <w:t xml:space="preserve">New games retain old </w:t>
            </w:r>
            <w:proofErr w:type="gramStart"/>
            <w:r>
              <w:t>score</w:t>
            </w:r>
            <w:proofErr w:type="gramEnd"/>
            <w:r>
              <w:t>, lives or objects.</w:t>
            </w:r>
          </w:p>
        </w:tc>
        <w:tc>
          <w:tcPr>
            <w:tcW w:w="3350" w:type="dxa"/>
            <w:tcMar>
              <w:top w:w="80" w:type="dxa"/>
              <w:left w:w="100" w:type="dxa"/>
              <w:bottom w:w="80" w:type="dxa"/>
              <w:right w:w="100" w:type="dxa"/>
            </w:tcMar>
          </w:tcPr>
          <w:p w14:paraId="2CDE6408" w14:textId="77777777" w:rsidR="0089624C" w:rsidRDefault="00000000">
            <w:proofErr w:type="spellStart"/>
            <w:r>
              <w:t>Centralise</w:t>
            </w:r>
            <w:proofErr w:type="spellEnd"/>
            <w:r>
              <w:t xml:space="preserve"> session reset behaviour and repeat the REQ-11 and Q02 checks.</w:t>
            </w:r>
          </w:p>
        </w:tc>
      </w:tr>
      <w:tr w:rsidR="0089624C" w14:paraId="40814ADB" w14:textId="77777777">
        <w:tblPrEx>
          <w:tblCellMar>
            <w:top w:w="0" w:type="dxa"/>
            <w:bottom w:w="0" w:type="dxa"/>
          </w:tblCellMar>
        </w:tblPrEx>
        <w:tc>
          <w:tcPr>
            <w:tcW w:w="2600" w:type="dxa"/>
            <w:tcMar>
              <w:top w:w="80" w:type="dxa"/>
              <w:left w:w="100" w:type="dxa"/>
              <w:bottom w:w="80" w:type="dxa"/>
              <w:right w:w="100" w:type="dxa"/>
            </w:tcMar>
          </w:tcPr>
          <w:p w14:paraId="073AE214" w14:textId="77777777" w:rsidR="0089624C" w:rsidRDefault="00000000">
            <w:r>
              <w:t>Scope growth</w:t>
            </w:r>
          </w:p>
        </w:tc>
        <w:tc>
          <w:tcPr>
            <w:tcW w:w="3400" w:type="dxa"/>
            <w:tcMar>
              <w:top w:w="80" w:type="dxa"/>
              <w:left w:w="100" w:type="dxa"/>
              <w:bottom w:w="80" w:type="dxa"/>
              <w:right w:w="100" w:type="dxa"/>
            </w:tcMar>
          </w:tcPr>
          <w:p w14:paraId="78FFC146" w14:textId="77777777" w:rsidR="0089624C" w:rsidRDefault="00000000">
            <w:r>
              <w:t>Optional work reduces time for core testing.</w:t>
            </w:r>
          </w:p>
        </w:tc>
        <w:tc>
          <w:tcPr>
            <w:tcW w:w="3350" w:type="dxa"/>
            <w:tcMar>
              <w:top w:w="80" w:type="dxa"/>
              <w:left w:w="100" w:type="dxa"/>
              <w:bottom w:w="80" w:type="dxa"/>
              <w:right w:w="100" w:type="dxa"/>
            </w:tcMar>
          </w:tcPr>
          <w:p w14:paraId="06A69A7C" w14:textId="77777777" w:rsidR="0089624C" w:rsidRDefault="00000000">
            <w:r>
              <w:t xml:space="preserve">Complete Must </w:t>
            </w:r>
            <w:proofErr w:type="gramStart"/>
            <w:r>
              <w:t>haves</w:t>
            </w:r>
            <w:proofErr w:type="gramEnd"/>
            <w:r>
              <w:t xml:space="preserve"> before angle tuning or audio. Keep future levels outside scope.</w:t>
            </w:r>
          </w:p>
        </w:tc>
      </w:tr>
      <w:tr w:rsidR="0089624C" w14:paraId="1118668A" w14:textId="77777777">
        <w:tblPrEx>
          <w:tblCellMar>
            <w:top w:w="0" w:type="dxa"/>
            <w:bottom w:w="0" w:type="dxa"/>
          </w:tblCellMar>
        </w:tblPrEx>
        <w:tc>
          <w:tcPr>
            <w:tcW w:w="2600" w:type="dxa"/>
            <w:tcMar>
              <w:top w:w="80" w:type="dxa"/>
              <w:left w:w="100" w:type="dxa"/>
              <w:bottom w:w="80" w:type="dxa"/>
              <w:right w:w="100" w:type="dxa"/>
            </w:tcMar>
          </w:tcPr>
          <w:p w14:paraId="3B219C29" w14:textId="77777777" w:rsidR="0089624C" w:rsidRDefault="00000000">
            <w:r>
              <w:t>Unverified generated code</w:t>
            </w:r>
          </w:p>
        </w:tc>
        <w:tc>
          <w:tcPr>
            <w:tcW w:w="3400" w:type="dxa"/>
            <w:tcMar>
              <w:top w:w="80" w:type="dxa"/>
              <w:left w:w="100" w:type="dxa"/>
              <w:bottom w:w="80" w:type="dxa"/>
              <w:right w:w="100" w:type="dxa"/>
            </w:tcMar>
          </w:tcPr>
          <w:p w14:paraId="13709A41" w14:textId="77777777" w:rsidR="0089624C" w:rsidRDefault="00000000">
            <w:r>
              <w:t>Code may be incorrect or difficult to explain.</w:t>
            </w:r>
          </w:p>
        </w:tc>
        <w:tc>
          <w:tcPr>
            <w:tcW w:w="3350" w:type="dxa"/>
            <w:tcMar>
              <w:top w:w="80" w:type="dxa"/>
              <w:left w:w="100" w:type="dxa"/>
              <w:bottom w:w="80" w:type="dxa"/>
              <w:right w:w="100" w:type="dxa"/>
            </w:tcMar>
          </w:tcPr>
          <w:p w14:paraId="61DA5C6B" w14:textId="77777777" w:rsidR="0089624C" w:rsidRDefault="00000000">
            <w:r>
              <w:t>If AI is used, review small changes, check documentation and test each increment.</w:t>
            </w:r>
          </w:p>
        </w:tc>
      </w:tr>
    </w:tbl>
    <w:p w14:paraId="702284A9" w14:textId="77777777" w:rsidR="00D2280D" w:rsidRDefault="00D2280D"/>
    <w:sectPr w:rsidR="00D2280D">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B84C3" w14:textId="77777777" w:rsidR="00D2280D" w:rsidRDefault="00D2280D">
      <w:r>
        <w:separator/>
      </w:r>
    </w:p>
  </w:endnote>
  <w:endnote w:type="continuationSeparator" w:id="0">
    <w:p w14:paraId="5A43F7DE" w14:textId="77777777" w:rsidR="00D2280D" w:rsidRDefault="00D2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2907" w14:textId="77777777" w:rsidR="0089624C"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A8343A">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3DFE" w14:textId="77777777" w:rsidR="0089624C" w:rsidRDefault="008962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C45D" w14:textId="77777777" w:rsidR="00D2280D" w:rsidRDefault="00D2280D">
      <w:r>
        <w:separator/>
      </w:r>
    </w:p>
  </w:footnote>
  <w:footnote w:type="continuationSeparator" w:id="0">
    <w:p w14:paraId="021A6600" w14:textId="77777777" w:rsidR="00D2280D" w:rsidRDefault="00D22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6B45" w14:textId="77777777" w:rsidR="0089624C" w:rsidRDefault="00000000">
    <w:pPr>
      <w:jc w:val="right"/>
    </w:pPr>
    <w:r>
      <w:rPr>
        <w:color w:val="595959"/>
        <w:sz w:val="16"/>
        <w:szCs w:val="16"/>
      </w:rPr>
      <w:t>Breakout — Project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18D8" w14:textId="77777777" w:rsidR="0089624C" w:rsidRDefault="008962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4444D"/>
    <w:multiLevelType w:val="hybridMultilevel"/>
    <w:tmpl w:val="E9A64A22"/>
    <w:lvl w:ilvl="0" w:tplc="8FD8B82A">
      <w:start w:val="1"/>
      <w:numFmt w:val="bullet"/>
      <w:lvlText w:val="●"/>
      <w:lvlJc w:val="left"/>
      <w:pPr>
        <w:ind w:left="720" w:hanging="360"/>
      </w:pPr>
    </w:lvl>
    <w:lvl w:ilvl="1" w:tplc="D564F3D6">
      <w:start w:val="1"/>
      <w:numFmt w:val="bullet"/>
      <w:lvlText w:val="○"/>
      <w:lvlJc w:val="left"/>
      <w:pPr>
        <w:ind w:left="1440" w:hanging="360"/>
      </w:pPr>
    </w:lvl>
    <w:lvl w:ilvl="2" w:tplc="185A99C4">
      <w:start w:val="1"/>
      <w:numFmt w:val="bullet"/>
      <w:lvlText w:val="■"/>
      <w:lvlJc w:val="left"/>
      <w:pPr>
        <w:ind w:left="2160" w:hanging="360"/>
      </w:pPr>
    </w:lvl>
    <w:lvl w:ilvl="3" w:tplc="8F066884">
      <w:start w:val="1"/>
      <w:numFmt w:val="bullet"/>
      <w:lvlText w:val="●"/>
      <w:lvlJc w:val="left"/>
      <w:pPr>
        <w:ind w:left="2880" w:hanging="360"/>
      </w:pPr>
    </w:lvl>
    <w:lvl w:ilvl="4" w:tplc="22069AC0">
      <w:start w:val="1"/>
      <w:numFmt w:val="bullet"/>
      <w:lvlText w:val="○"/>
      <w:lvlJc w:val="left"/>
      <w:pPr>
        <w:ind w:left="3600" w:hanging="360"/>
      </w:pPr>
    </w:lvl>
    <w:lvl w:ilvl="5" w:tplc="4DCA9B7E">
      <w:start w:val="1"/>
      <w:numFmt w:val="bullet"/>
      <w:lvlText w:val="■"/>
      <w:lvlJc w:val="left"/>
      <w:pPr>
        <w:ind w:left="4320" w:hanging="360"/>
      </w:pPr>
    </w:lvl>
    <w:lvl w:ilvl="6" w:tplc="BE28AE10">
      <w:start w:val="1"/>
      <w:numFmt w:val="bullet"/>
      <w:lvlText w:val="●"/>
      <w:lvlJc w:val="left"/>
      <w:pPr>
        <w:ind w:left="5040" w:hanging="360"/>
      </w:pPr>
    </w:lvl>
    <w:lvl w:ilvl="7" w:tplc="4A78529C">
      <w:start w:val="1"/>
      <w:numFmt w:val="bullet"/>
      <w:lvlText w:val="●"/>
      <w:lvlJc w:val="left"/>
      <w:pPr>
        <w:ind w:left="5760" w:hanging="360"/>
      </w:pPr>
    </w:lvl>
    <w:lvl w:ilvl="8" w:tplc="86468DF2">
      <w:start w:val="1"/>
      <w:numFmt w:val="bullet"/>
      <w:lvlText w:val="●"/>
      <w:lvlJc w:val="left"/>
      <w:pPr>
        <w:ind w:left="6480" w:hanging="360"/>
      </w:pPr>
    </w:lvl>
  </w:abstractNum>
  <w:num w:numId="1" w16cid:durableId="1956716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24C"/>
    <w:rsid w:val="00361207"/>
    <w:rsid w:val="003D695D"/>
    <w:rsid w:val="0089624C"/>
    <w:rsid w:val="00A8343A"/>
    <w:rsid w:val="00A95A5F"/>
    <w:rsid w:val="00D22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1132"/>
  <w15:docId w15:val="{C8BDCC98-05D3-42A5-BD62-6F3C0214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343A"/>
    <w:pPr>
      <w:spacing w:after="100"/>
    </w:pPr>
  </w:style>
  <w:style w:type="paragraph" w:styleId="TOC2">
    <w:name w:val="toc 2"/>
    <w:basedOn w:val="Normal"/>
    <w:next w:val="Normal"/>
    <w:autoRedefine/>
    <w:uiPriority w:val="39"/>
    <w:unhideWhenUsed/>
    <w:rsid w:val="00A834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Panayotov,Nikola N.B.</cp:lastModifiedBy>
  <cp:revision>3</cp:revision>
  <dcterms:created xsi:type="dcterms:W3CDTF">2026-09-10T20:37:00Z</dcterms:created>
  <dcterms:modified xsi:type="dcterms:W3CDTF">2026-09-11T07:03:00Z</dcterms:modified>
</cp:coreProperties>
</file>