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E0BA8" w14:textId="77777777" w:rsidR="0089624C" w:rsidRPr="004345D2" w:rsidRDefault="0089624C">
      <w:pPr>
        <w:spacing w:before="1600"/>
      </w:pPr>
    </w:p>
    <w:p w14:paraId="2BB21263" w14:textId="77777777" w:rsidR="0089624C" w:rsidRPr="004345D2" w:rsidRDefault="00000000">
      <w:pPr>
        <w:jc w:val="center"/>
      </w:pPr>
      <w:r w:rsidRPr="004345D2">
        <w:rPr>
          <w:b/>
          <w:bCs/>
          <w:sz w:val="60"/>
          <w:szCs w:val="60"/>
        </w:rPr>
        <w:t>Breakout</w:t>
      </w:r>
    </w:p>
    <w:p w14:paraId="69781815" w14:textId="77777777" w:rsidR="0089624C" w:rsidRPr="004345D2" w:rsidRDefault="00000000" w:rsidP="004345D2">
      <w:pPr>
        <w:spacing w:before="120" w:after="700"/>
        <w:jc w:val="center"/>
      </w:pPr>
      <w:r w:rsidRPr="004345D2">
        <w:rPr>
          <w:sz w:val="28"/>
          <w:szCs w:val="28"/>
        </w:rPr>
        <w:t>Project Plan</w:t>
      </w:r>
      <w:r w:rsidR="004345D2" w:rsidRPr="004345D2">
        <w:br/>
      </w:r>
      <w:r w:rsidR="004345D2" w:rsidRPr="004345D2">
        <w:rPr>
          <w:sz w:val="28"/>
          <w:szCs w:val="28"/>
        </w:rPr>
        <w:t>Nikola Panayotov</w:t>
      </w:r>
      <w:r w:rsidRPr="004345D2">
        <w:br w:type="page"/>
      </w:r>
    </w:p>
    <w:p w14:paraId="3F40DFB4" w14:textId="77777777" w:rsidR="0089624C" w:rsidRPr="004345D2" w:rsidRDefault="00000000">
      <w:pPr>
        <w:pStyle w:val="Heading1"/>
        <w:spacing w:before="0"/>
        <w:rPr>
          <w:color w:val="auto"/>
        </w:rPr>
      </w:pPr>
      <w:bookmarkStart w:id="0" w:name="_Toc239972659"/>
      <w:r w:rsidRPr="004345D2">
        <w:rPr>
          <w:color w:val="auto"/>
        </w:rPr>
        <w:lastRenderedPageBreak/>
        <w:t>Table of Contents</w:t>
      </w:r>
      <w:bookmarkEnd w:id="0"/>
    </w:p>
    <w:sdt>
      <w:sdtPr>
        <w:alias w:val="Table of Contents"/>
        <w:id w:val="940950479"/>
      </w:sdtPr>
      <w:sdtContent>
        <w:p w14:paraId="36D2E2D2" w14:textId="77777777" w:rsidR="00A8343A" w:rsidRPr="004345D2" w:rsidRDefault="00000000">
          <w:pPr>
            <w:pStyle w:val="TOC1"/>
            <w:tabs>
              <w:tab w:val="right" w:leader="dot" w:pos="9628"/>
            </w:tabs>
            <w:rPr>
              <w:noProof/>
            </w:rPr>
          </w:pPr>
          <w:r w:rsidRPr="004345D2">
            <w:fldChar w:fldCharType="begin"/>
          </w:r>
          <w:r w:rsidRPr="004345D2">
            <w:instrText>TOC \h \o "1-2"</w:instrText>
          </w:r>
          <w:r w:rsidRPr="004345D2">
            <w:fldChar w:fldCharType="separate"/>
          </w:r>
          <w:hyperlink w:anchor="_Toc239972659" w:history="1">
            <w:r w:rsidR="00A8343A" w:rsidRPr="004345D2">
              <w:rPr>
                <w:rStyle w:val="Hyperlink"/>
                <w:noProof/>
                <w:color w:val="auto"/>
              </w:rPr>
              <w:t>Table of Contents</w:t>
            </w:r>
            <w:r w:rsidR="00A8343A" w:rsidRPr="004345D2">
              <w:rPr>
                <w:noProof/>
              </w:rPr>
              <w:tab/>
            </w:r>
            <w:r w:rsidR="00A8343A" w:rsidRPr="004345D2">
              <w:rPr>
                <w:noProof/>
              </w:rPr>
              <w:fldChar w:fldCharType="begin"/>
            </w:r>
            <w:r w:rsidR="00A8343A" w:rsidRPr="004345D2">
              <w:rPr>
                <w:noProof/>
              </w:rPr>
              <w:instrText xml:space="preserve"> PAGEREF _Toc239972659 \h </w:instrText>
            </w:r>
            <w:r w:rsidR="00A8343A" w:rsidRPr="004345D2">
              <w:rPr>
                <w:noProof/>
              </w:rPr>
            </w:r>
            <w:r w:rsidR="00A8343A" w:rsidRPr="004345D2">
              <w:rPr>
                <w:noProof/>
              </w:rPr>
              <w:fldChar w:fldCharType="separate"/>
            </w:r>
            <w:r w:rsidR="00A8343A" w:rsidRPr="004345D2">
              <w:rPr>
                <w:noProof/>
              </w:rPr>
              <w:t>1</w:t>
            </w:r>
            <w:r w:rsidR="00A8343A" w:rsidRPr="004345D2">
              <w:rPr>
                <w:noProof/>
              </w:rPr>
              <w:fldChar w:fldCharType="end"/>
            </w:r>
          </w:hyperlink>
        </w:p>
        <w:p w14:paraId="53545161" w14:textId="77777777" w:rsidR="00A8343A" w:rsidRPr="004345D2" w:rsidRDefault="00A8343A">
          <w:pPr>
            <w:pStyle w:val="TOC1"/>
            <w:tabs>
              <w:tab w:val="right" w:leader="dot" w:pos="9628"/>
            </w:tabs>
            <w:rPr>
              <w:noProof/>
            </w:rPr>
          </w:pPr>
          <w:hyperlink w:anchor="_Toc239972660" w:history="1">
            <w:r w:rsidRPr="004345D2">
              <w:rPr>
                <w:rStyle w:val="Hyperlink"/>
                <w:noProof/>
                <w:color w:val="auto"/>
              </w:rPr>
              <w:t>1 Project description</w:t>
            </w:r>
            <w:r w:rsidRPr="004345D2">
              <w:rPr>
                <w:noProof/>
              </w:rPr>
              <w:tab/>
            </w:r>
            <w:r w:rsidRPr="004345D2">
              <w:rPr>
                <w:noProof/>
              </w:rPr>
              <w:fldChar w:fldCharType="begin"/>
            </w:r>
            <w:r w:rsidRPr="004345D2">
              <w:rPr>
                <w:noProof/>
              </w:rPr>
              <w:instrText xml:space="preserve"> PAGEREF _Toc239972660 \h </w:instrText>
            </w:r>
            <w:r w:rsidRPr="004345D2">
              <w:rPr>
                <w:noProof/>
              </w:rPr>
            </w:r>
            <w:r w:rsidRPr="004345D2">
              <w:rPr>
                <w:noProof/>
              </w:rPr>
              <w:fldChar w:fldCharType="separate"/>
            </w:r>
            <w:r w:rsidRPr="004345D2">
              <w:rPr>
                <w:noProof/>
              </w:rPr>
              <w:t>1</w:t>
            </w:r>
            <w:r w:rsidRPr="004345D2">
              <w:rPr>
                <w:noProof/>
              </w:rPr>
              <w:fldChar w:fldCharType="end"/>
            </w:r>
          </w:hyperlink>
        </w:p>
        <w:p w14:paraId="64C2CDD4" w14:textId="77777777" w:rsidR="00A8343A" w:rsidRPr="004345D2" w:rsidRDefault="00A8343A">
          <w:pPr>
            <w:pStyle w:val="TOC2"/>
            <w:tabs>
              <w:tab w:val="right" w:leader="dot" w:pos="9628"/>
            </w:tabs>
            <w:rPr>
              <w:noProof/>
            </w:rPr>
          </w:pPr>
          <w:hyperlink w:anchor="_Toc239972661" w:history="1">
            <w:r w:rsidRPr="004345D2">
              <w:rPr>
                <w:rStyle w:val="Hyperlink"/>
                <w:noProof/>
                <w:color w:val="auto"/>
              </w:rPr>
              <w:t>1.1 Problem and intended users</w:t>
            </w:r>
            <w:r w:rsidRPr="004345D2">
              <w:rPr>
                <w:noProof/>
              </w:rPr>
              <w:tab/>
            </w:r>
            <w:r w:rsidRPr="004345D2">
              <w:rPr>
                <w:noProof/>
              </w:rPr>
              <w:fldChar w:fldCharType="begin"/>
            </w:r>
            <w:r w:rsidRPr="004345D2">
              <w:rPr>
                <w:noProof/>
              </w:rPr>
              <w:instrText xml:space="preserve"> PAGEREF _Toc239972661 \h </w:instrText>
            </w:r>
            <w:r w:rsidRPr="004345D2">
              <w:rPr>
                <w:noProof/>
              </w:rPr>
            </w:r>
            <w:r w:rsidRPr="004345D2">
              <w:rPr>
                <w:noProof/>
              </w:rPr>
              <w:fldChar w:fldCharType="separate"/>
            </w:r>
            <w:r w:rsidRPr="004345D2">
              <w:rPr>
                <w:noProof/>
              </w:rPr>
              <w:t>1</w:t>
            </w:r>
            <w:r w:rsidRPr="004345D2">
              <w:rPr>
                <w:noProof/>
              </w:rPr>
              <w:fldChar w:fldCharType="end"/>
            </w:r>
          </w:hyperlink>
        </w:p>
        <w:p w14:paraId="205F24D2" w14:textId="77777777" w:rsidR="00A8343A" w:rsidRPr="004345D2" w:rsidRDefault="00A8343A">
          <w:pPr>
            <w:pStyle w:val="TOC1"/>
            <w:tabs>
              <w:tab w:val="right" w:leader="dot" w:pos="9628"/>
            </w:tabs>
            <w:rPr>
              <w:noProof/>
            </w:rPr>
          </w:pPr>
          <w:hyperlink w:anchor="_Toc239972662" w:history="1">
            <w:r w:rsidRPr="004345D2">
              <w:rPr>
                <w:rStyle w:val="Hyperlink"/>
                <w:noProof/>
                <w:color w:val="auto"/>
              </w:rPr>
              <w:t>2 Scope and constraints</w:t>
            </w:r>
            <w:r w:rsidRPr="004345D2">
              <w:rPr>
                <w:noProof/>
              </w:rPr>
              <w:tab/>
            </w:r>
            <w:r w:rsidRPr="004345D2">
              <w:rPr>
                <w:noProof/>
              </w:rPr>
              <w:fldChar w:fldCharType="begin"/>
            </w:r>
            <w:r w:rsidRPr="004345D2">
              <w:rPr>
                <w:noProof/>
              </w:rPr>
              <w:instrText xml:space="preserve"> PAGEREF _Toc239972662 \h </w:instrText>
            </w:r>
            <w:r w:rsidRPr="004345D2">
              <w:rPr>
                <w:noProof/>
              </w:rPr>
            </w:r>
            <w:r w:rsidRPr="004345D2">
              <w:rPr>
                <w:noProof/>
              </w:rPr>
              <w:fldChar w:fldCharType="separate"/>
            </w:r>
            <w:r w:rsidRPr="004345D2">
              <w:rPr>
                <w:noProof/>
              </w:rPr>
              <w:t>1</w:t>
            </w:r>
            <w:r w:rsidRPr="004345D2">
              <w:rPr>
                <w:noProof/>
              </w:rPr>
              <w:fldChar w:fldCharType="end"/>
            </w:r>
          </w:hyperlink>
        </w:p>
        <w:p w14:paraId="7D1447DB" w14:textId="77777777" w:rsidR="00A8343A" w:rsidRPr="004345D2" w:rsidRDefault="00A8343A">
          <w:pPr>
            <w:pStyle w:val="TOC1"/>
            <w:tabs>
              <w:tab w:val="right" w:leader="dot" w:pos="9628"/>
            </w:tabs>
            <w:rPr>
              <w:noProof/>
            </w:rPr>
          </w:pPr>
          <w:hyperlink w:anchor="_Toc239972663" w:history="1">
            <w:r w:rsidRPr="004345D2">
              <w:rPr>
                <w:rStyle w:val="Hyperlink"/>
                <w:noProof/>
                <w:color w:val="auto"/>
              </w:rPr>
              <w:t>3 Risks and validation priorities</w:t>
            </w:r>
            <w:r w:rsidRPr="004345D2">
              <w:rPr>
                <w:noProof/>
              </w:rPr>
              <w:tab/>
            </w:r>
            <w:r w:rsidRPr="004345D2">
              <w:rPr>
                <w:noProof/>
              </w:rPr>
              <w:fldChar w:fldCharType="begin"/>
            </w:r>
            <w:r w:rsidRPr="004345D2">
              <w:rPr>
                <w:noProof/>
              </w:rPr>
              <w:instrText xml:space="preserve"> PAGEREF _Toc239972663 \h </w:instrText>
            </w:r>
            <w:r w:rsidRPr="004345D2">
              <w:rPr>
                <w:noProof/>
              </w:rPr>
            </w:r>
            <w:r w:rsidRPr="004345D2">
              <w:rPr>
                <w:noProof/>
              </w:rPr>
              <w:fldChar w:fldCharType="separate"/>
            </w:r>
            <w:r w:rsidRPr="004345D2">
              <w:rPr>
                <w:noProof/>
              </w:rPr>
              <w:t>1</w:t>
            </w:r>
            <w:r w:rsidRPr="004345D2">
              <w:rPr>
                <w:noProof/>
              </w:rPr>
              <w:fldChar w:fldCharType="end"/>
            </w:r>
          </w:hyperlink>
        </w:p>
        <w:p w14:paraId="0E1585E9" w14:textId="77777777" w:rsidR="00361207" w:rsidRPr="004345D2" w:rsidRDefault="00000000">
          <w:r w:rsidRPr="004345D2">
            <w:fldChar w:fldCharType="end"/>
          </w:r>
        </w:p>
      </w:sdtContent>
    </w:sdt>
    <w:p w14:paraId="6ABEFE1B" w14:textId="77777777" w:rsidR="0089624C" w:rsidRPr="004345D2" w:rsidRDefault="00000000">
      <w:r w:rsidRPr="004345D2">
        <w:br w:type="page"/>
      </w:r>
    </w:p>
    <w:p w14:paraId="3C273012" w14:textId="77777777" w:rsidR="0089624C" w:rsidRPr="004345D2" w:rsidRDefault="00000000">
      <w:pPr>
        <w:pStyle w:val="Heading1"/>
        <w:rPr>
          <w:color w:val="auto"/>
        </w:rPr>
      </w:pPr>
      <w:bookmarkStart w:id="1" w:name="_Toc239972660"/>
      <w:r w:rsidRPr="004345D2">
        <w:rPr>
          <w:color w:val="auto"/>
        </w:rPr>
        <w:lastRenderedPageBreak/>
        <w:t>1 Project description</w:t>
      </w:r>
      <w:bookmarkEnd w:id="1"/>
    </w:p>
    <w:p w14:paraId="466BE959" w14:textId="77777777" w:rsidR="0089624C" w:rsidRPr="004345D2" w:rsidRDefault="00000000">
      <w:pPr>
        <w:spacing w:after="160"/>
      </w:pPr>
      <w:r w:rsidRPr="004345D2">
        <w:t xml:space="preserve">Breakout is a </w:t>
      </w:r>
      <w:proofErr w:type="gramStart"/>
      <w:r w:rsidRPr="004345D2">
        <w:t>single-player</w:t>
      </w:r>
      <w:proofErr w:type="gramEnd"/>
      <w:r w:rsidRPr="004345D2">
        <w:t xml:space="preserve"> 2D arcade game. The player moves a paddle horizontally to keep a ball in play and destroy a grid of bricks. A session ends when the player clears every brick or loses all three lives. The game includes a start screen, gameplay screen, win screen and game over screen.</w:t>
      </w:r>
    </w:p>
    <w:p w14:paraId="34E3C7C3" w14:textId="77777777" w:rsidR="0089624C" w:rsidRPr="004345D2" w:rsidRDefault="00000000">
      <w:pPr>
        <w:pStyle w:val="Heading2"/>
        <w:rPr>
          <w:color w:val="auto"/>
        </w:rPr>
      </w:pPr>
      <w:bookmarkStart w:id="2" w:name="_Toc239972661"/>
      <w:r w:rsidRPr="004345D2">
        <w:rPr>
          <w:color w:val="auto"/>
        </w:rPr>
        <w:t>1.1 Problem and intended users</w:t>
      </w:r>
      <w:bookmarkEnd w:id="2"/>
    </w:p>
    <w:p w14:paraId="217341CF" w14:textId="77777777" w:rsidR="0089624C" w:rsidRPr="004345D2" w:rsidRDefault="00000000">
      <w:pPr>
        <w:spacing w:after="160"/>
      </w:pPr>
      <w:r w:rsidRPr="004345D2">
        <w:t>The project challenge is to turn a familiar game concept into a responsive and understandable application. The player needs predictable ball behaviour, controls that are easy to learn, and visible score and life information. For me as the developer, the challenge is coordinating real-time movement, collisions and game states in a maintainable Java application.</w:t>
      </w:r>
    </w:p>
    <w:p w14:paraId="5DB05DFE" w14:textId="77777777" w:rsidR="0089624C" w:rsidRPr="004345D2" w:rsidRDefault="00000000">
      <w:pPr>
        <w:spacing w:after="160"/>
      </w:pPr>
      <w:r w:rsidRPr="004345D2">
        <w:t>The intended audience is casual players who want a short arcade session, including players with little gaming experience. This audience description comes from the game concept and still needs to be checked through playtesting.</w:t>
      </w:r>
    </w:p>
    <w:p w14:paraId="5212B12A" w14:textId="77777777" w:rsidR="0089624C" w:rsidRPr="004345D2" w:rsidRDefault="00000000">
      <w:pPr>
        <w:pStyle w:val="Heading1"/>
        <w:rPr>
          <w:color w:val="auto"/>
        </w:rPr>
      </w:pPr>
      <w:bookmarkStart w:id="3" w:name="_Toc239972662"/>
      <w:r w:rsidRPr="004345D2">
        <w:rPr>
          <w:color w:val="auto"/>
        </w:rPr>
        <w:t>2 Scope and constraints</w:t>
      </w:r>
      <w:bookmarkEnd w:id="3"/>
    </w:p>
    <w:p w14:paraId="32237492" w14:textId="77777777" w:rsidR="0089624C" w:rsidRPr="004345D2" w:rsidRDefault="00000000">
      <w:pPr>
        <w:spacing w:after="160"/>
      </w:pPr>
      <w:r w:rsidRPr="004345D2">
        <w:t>The first version targets Windows and contains one fixed play area with one brick layout. It uses keyboard controls, a visible score, three lives and restart functionality. The plan is to use Java and LibGDX. Java is already my strongest language, so the technology comparison should consider how much time each option leaves for learning game development.</w:t>
      </w:r>
    </w:p>
    <w:p w14:paraId="153BD67D" w14:textId="77777777" w:rsidR="0089624C" w:rsidRPr="004345D2" w:rsidRDefault="00000000">
      <w:pPr>
        <w:spacing w:after="160"/>
      </w:pPr>
      <w:r w:rsidRPr="004345D2">
        <w:t>Multiplayer, a level editor, saved progression, selectable difficulty, additional levels and configurable settings are outside this version. Optional audio must not delay the playable core. Development time is limited by the course schedule, so the Advice document proposes a relative plan that can be aligned with the submission date.</w:t>
      </w:r>
    </w:p>
    <w:p w14:paraId="33A03DE5" w14:textId="77777777" w:rsidR="0089624C" w:rsidRPr="004345D2" w:rsidRDefault="00000000">
      <w:pPr>
        <w:pStyle w:val="Heading1"/>
        <w:rPr>
          <w:color w:val="auto"/>
        </w:rPr>
      </w:pPr>
      <w:bookmarkStart w:id="4" w:name="_Toc239972663"/>
      <w:r w:rsidRPr="004345D2">
        <w:rPr>
          <w:color w:val="auto"/>
        </w:rPr>
        <w:t>3 Risks and validation priorities</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50"/>
      </w:tblGrid>
      <w:tr w:rsidR="0089624C" w:rsidRPr="004345D2" w14:paraId="6EA741C8" w14:textId="77777777">
        <w:trPr>
          <w:tblHeader/>
        </w:trPr>
        <w:tc>
          <w:tcPr>
            <w:tcW w:w="2600" w:type="dxa"/>
            <w:shd w:val="clear" w:color="auto" w:fill="DCE6F1"/>
            <w:tcMar>
              <w:top w:w="80" w:type="dxa"/>
              <w:left w:w="100" w:type="dxa"/>
              <w:bottom w:w="80" w:type="dxa"/>
              <w:right w:w="100" w:type="dxa"/>
            </w:tcMar>
          </w:tcPr>
          <w:p w14:paraId="257354C8" w14:textId="77777777" w:rsidR="0089624C" w:rsidRPr="004345D2" w:rsidRDefault="00000000">
            <w:r w:rsidRPr="004345D2">
              <w:rPr>
                <w:b/>
                <w:bCs/>
              </w:rPr>
              <w:t>Risk</w:t>
            </w:r>
          </w:p>
        </w:tc>
        <w:tc>
          <w:tcPr>
            <w:tcW w:w="3400" w:type="dxa"/>
            <w:shd w:val="clear" w:color="auto" w:fill="DCE6F1"/>
            <w:tcMar>
              <w:top w:w="80" w:type="dxa"/>
              <w:left w:w="100" w:type="dxa"/>
              <w:bottom w:w="80" w:type="dxa"/>
              <w:right w:w="100" w:type="dxa"/>
            </w:tcMar>
          </w:tcPr>
          <w:p w14:paraId="54884749" w14:textId="77777777" w:rsidR="0089624C" w:rsidRPr="004345D2" w:rsidRDefault="00000000">
            <w:r w:rsidRPr="004345D2">
              <w:rPr>
                <w:b/>
                <w:bCs/>
              </w:rPr>
              <w:t>Effect</w:t>
            </w:r>
          </w:p>
        </w:tc>
        <w:tc>
          <w:tcPr>
            <w:tcW w:w="3350" w:type="dxa"/>
            <w:shd w:val="clear" w:color="auto" w:fill="DCE6F1"/>
            <w:tcMar>
              <w:top w:w="80" w:type="dxa"/>
              <w:left w:w="100" w:type="dxa"/>
              <w:bottom w:w="80" w:type="dxa"/>
              <w:right w:w="100" w:type="dxa"/>
            </w:tcMar>
          </w:tcPr>
          <w:p w14:paraId="0B239211" w14:textId="77777777" w:rsidR="0089624C" w:rsidRPr="004345D2" w:rsidRDefault="00000000">
            <w:r w:rsidRPr="004345D2">
              <w:rPr>
                <w:b/>
                <w:bCs/>
              </w:rPr>
              <w:t>Response</w:t>
            </w:r>
          </w:p>
        </w:tc>
      </w:tr>
      <w:tr w:rsidR="0089624C" w:rsidRPr="004345D2" w14:paraId="2C37B52F" w14:textId="77777777">
        <w:tc>
          <w:tcPr>
            <w:tcW w:w="2600" w:type="dxa"/>
            <w:tcMar>
              <w:top w:w="80" w:type="dxa"/>
              <w:left w:w="100" w:type="dxa"/>
              <w:bottom w:w="80" w:type="dxa"/>
              <w:right w:w="100" w:type="dxa"/>
            </w:tcMar>
          </w:tcPr>
          <w:p w14:paraId="21938AEC" w14:textId="77777777" w:rsidR="0089624C" w:rsidRPr="004345D2" w:rsidRDefault="00000000">
            <w:r w:rsidRPr="004345D2">
              <w:t>Missed or repeated collisions</w:t>
            </w:r>
          </w:p>
        </w:tc>
        <w:tc>
          <w:tcPr>
            <w:tcW w:w="3400" w:type="dxa"/>
            <w:tcMar>
              <w:top w:w="80" w:type="dxa"/>
              <w:left w:w="100" w:type="dxa"/>
              <w:bottom w:w="80" w:type="dxa"/>
              <w:right w:w="100" w:type="dxa"/>
            </w:tcMar>
          </w:tcPr>
          <w:p w14:paraId="34453D8D" w14:textId="77777777" w:rsidR="0089624C" w:rsidRPr="004345D2" w:rsidRDefault="00000000">
            <w:r w:rsidRPr="004345D2">
              <w:t>The ball passes through a brick or becomes stuck.</w:t>
            </w:r>
          </w:p>
        </w:tc>
        <w:tc>
          <w:tcPr>
            <w:tcW w:w="3350" w:type="dxa"/>
            <w:tcMar>
              <w:top w:w="80" w:type="dxa"/>
              <w:left w:w="100" w:type="dxa"/>
              <w:bottom w:w="80" w:type="dxa"/>
              <w:right w:w="100" w:type="dxa"/>
            </w:tcMar>
          </w:tcPr>
          <w:p w14:paraId="5F571E71" w14:textId="77777777" w:rsidR="0089624C" w:rsidRPr="004345D2" w:rsidRDefault="00000000">
            <w:r w:rsidRPr="004345D2">
              <w:t>Test side and corner contacts and supported speeds. Correct contact position and review update steps if tunnelling occurs.</w:t>
            </w:r>
          </w:p>
        </w:tc>
      </w:tr>
      <w:tr w:rsidR="0089624C" w:rsidRPr="004345D2" w14:paraId="7C715DB4" w14:textId="77777777">
        <w:tc>
          <w:tcPr>
            <w:tcW w:w="2600" w:type="dxa"/>
            <w:tcMar>
              <w:top w:w="80" w:type="dxa"/>
              <w:left w:w="100" w:type="dxa"/>
              <w:bottom w:w="80" w:type="dxa"/>
              <w:right w:w="100" w:type="dxa"/>
            </w:tcMar>
          </w:tcPr>
          <w:p w14:paraId="702EA7A2" w14:textId="77777777" w:rsidR="0089624C" w:rsidRPr="004345D2" w:rsidRDefault="00000000">
            <w:r w:rsidRPr="004345D2">
              <w:t>Incorrect state reset</w:t>
            </w:r>
          </w:p>
        </w:tc>
        <w:tc>
          <w:tcPr>
            <w:tcW w:w="3400" w:type="dxa"/>
            <w:tcMar>
              <w:top w:w="80" w:type="dxa"/>
              <w:left w:w="100" w:type="dxa"/>
              <w:bottom w:w="80" w:type="dxa"/>
              <w:right w:w="100" w:type="dxa"/>
            </w:tcMar>
          </w:tcPr>
          <w:p w14:paraId="48E1F0B4" w14:textId="77777777" w:rsidR="0089624C" w:rsidRPr="004345D2" w:rsidRDefault="00000000">
            <w:r w:rsidRPr="004345D2">
              <w:t xml:space="preserve">New games retain old </w:t>
            </w:r>
            <w:proofErr w:type="gramStart"/>
            <w:r w:rsidRPr="004345D2">
              <w:t>score</w:t>
            </w:r>
            <w:proofErr w:type="gramEnd"/>
            <w:r w:rsidRPr="004345D2">
              <w:t>, lives or objects.</w:t>
            </w:r>
          </w:p>
        </w:tc>
        <w:tc>
          <w:tcPr>
            <w:tcW w:w="3350" w:type="dxa"/>
            <w:tcMar>
              <w:top w:w="80" w:type="dxa"/>
              <w:left w:w="100" w:type="dxa"/>
              <w:bottom w:w="80" w:type="dxa"/>
              <w:right w:w="100" w:type="dxa"/>
            </w:tcMar>
          </w:tcPr>
          <w:p w14:paraId="1EDC172A" w14:textId="77777777" w:rsidR="0089624C" w:rsidRPr="004345D2" w:rsidRDefault="00000000">
            <w:proofErr w:type="spellStart"/>
            <w:r w:rsidRPr="004345D2">
              <w:t>Centralise</w:t>
            </w:r>
            <w:proofErr w:type="spellEnd"/>
            <w:r w:rsidRPr="004345D2">
              <w:t xml:space="preserve"> session reset behaviour and repeat the REQ-11 and Q02 checks.</w:t>
            </w:r>
          </w:p>
        </w:tc>
      </w:tr>
      <w:tr w:rsidR="0089624C" w:rsidRPr="004345D2" w14:paraId="570C35A1" w14:textId="77777777">
        <w:tc>
          <w:tcPr>
            <w:tcW w:w="2600" w:type="dxa"/>
            <w:tcMar>
              <w:top w:w="80" w:type="dxa"/>
              <w:left w:w="100" w:type="dxa"/>
              <w:bottom w:w="80" w:type="dxa"/>
              <w:right w:w="100" w:type="dxa"/>
            </w:tcMar>
          </w:tcPr>
          <w:p w14:paraId="2424AC1E" w14:textId="77777777" w:rsidR="0089624C" w:rsidRPr="004345D2" w:rsidRDefault="00000000">
            <w:r w:rsidRPr="004345D2">
              <w:t>Scope growth</w:t>
            </w:r>
          </w:p>
        </w:tc>
        <w:tc>
          <w:tcPr>
            <w:tcW w:w="3400" w:type="dxa"/>
            <w:tcMar>
              <w:top w:w="80" w:type="dxa"/>
              <w:left w:w="100" w:type="dxa"/>
              <w:bottom w:w="80" w:type="dxa"/>
              <w:right w:w="100" w:type="dxa"/>
            </w:tcMar>
          </w:tcPr>
          <w:p w14:paraId="2DEBB9C4" w14:textId="77777777" w:rsidR="0089624C" w:rsidRPr="004345D2" w:rsidRDefault="00000000">
            <w:r w:rsidRPr="004345D2">
              <w:t>Optional work reduces time for core testing.</w:t>
            </w:r>
          </w:p>
        </w:tc>
        <w:tc>
          <w:tcPr>
            <w:tcW w:w="3350" w:type="dxa"/>
            <w:tcMar>
              <w:top w:w="80" w:type="dxa"/>
              <w:left w:w="100" w:type="dxa"/>
              <w:bottom w:w="80" w:type="dxa"/>
              <w:right w:w="100" w:type="dxa"/>
            </w:tcMar>
          </w:tcPr>
          <w:p w14:paraId="474256E4" w14:textId="77777777" w:rsidR="0089624C" w:rsidRPr="004345D2" w:rsidRDefault="00000000">
            <w:r w:rsidRPr="004345D2">
              <w:t xml:space="preserve">Complete Must </w:t>
            </w:r>
            <w:proofErr w:type="gramStart"/>
            <w:r w:rsidRPr="004345D2">
              <w:t>haves</w:t>
            </w:r>
            <w:proofErr w:type="gramEnd"/>
            <w:r w:rsidRPr="004345D2">
              <w:t xml:space="preserve"> before angle tuning or audio. Keep future levels outside scope.</w:t>
            </w:r>
          </w:p>
        </w:tc>
      </w:tr>
      <w:tr w:rsidR="0089624C" w:rsidRPr="004345D2" w14:paraId="51B72719" w14:textId="77777777">
        <w:tc>
          <w:tcPr>
            <w:tcW w:w="2600" w:type="dxa"/>
            <w:tcMar>
              <w:top w:w="80" w:type="dxa"/>
              <w:left w:w="100" w:type="dxa"/>
              <w:bottom w:w="80" w:type="dxa"/>
              <w:right w:w="100" w:type="dxa"/>
            </w:tcMar>
          </w:tcPr>
          <w:p w14:paraId="0A72424D" w14:textId="77777777" w:rsidR="0089624C" w:rsidRPr="004345D2" w:rsidRDefault="00000000">
            <w:r w:rsidRPr="004345D2">
              <w:t>Unverified generated code</w:t>
            </w:r>
          </w:p>
        </w:tc>
        <w:tc>
          <w:tcPr>
            <w:tcW w:w="3400" w:type="dxa"/>
            <w:tcMar>
              <w:top w:w="80" w:type="dxa"/>
              <w:left w:w="100" w:type="dxa"/>
              <w:bottom w:w="80" w:type="dxa"/>
              <w:right w:w="100" w:type="dxa"/>
            </w:tcMar>
          </w:tcPr>
          <w:p w14:paraId="5C662B29" w14:textId="77777777" w:rsidR="0089624C" w:rsidRPr="004345D2" w:rsidRDefault="00000000">
            <w:r w:rsidRPr="004345D2">
              <w:t>Code may be incorrect or difficult to explain.</w:t>
            </w:r>
          </w:p>
        </w:tc>
        <w:tc>
          <w:tcPr>
            <w:tcW w:w="3350" w:type="dxa"/>
            <w:tcMar>
              <w:top w:w="80" w:type="dxa"/>
              <w:left w:w="100" w:type="dxa"/>
              <w:bottom w:w="80" w:type="dxa"/>
              <w:right w:w="100" w:type="dxa"/>
            </w:tcMar>
          </w:tcPr>
          <w:p w14:paraId="56929DA8" w14:textId="77777777" w:rsidR="0089624C" w:rsidRPr="004345D2" w:rsidRDefault="00000000">
            <w:r w:rsidRPr="004345D2">
              <w:t>If AI is used, review small changes, check documentation and test each increment.</w:t>
            </w:r>
          </w:p>
        </w:tc>
      </w:tr>
    </w:tbl>
    <w:p w14:paraId="7A63C797" w14:textId="77777777" w:rsidR="00D2280D" w:rsidRPr="004345D2" w:rsidRDefault="00D2280D"/>
    <w:p w14:paraId="71ABF07E" w14:textId="77777777" w:rsidR="006F44CD" w:rsidRDefault="006F44CD">
      <w:pPr>
        <w:rPr>
          <w:b/>
          <w:bCs/>
          <w:sz w:val="30"/>
          <w:szCs w:val="30"/>
        </w:rPr>
      </w:pPr>
      <w:r>
        <w:br w:type="page"/>
      </w:r>
    </w:p>
    <w:p w14:paraId="60ECE011" w14:textId="6BA9F1BE" w:rsidR="00C17C48" w:rsidRDefault="00000000">
      <w:pPr>
        <w:pStyle w:val="Heading1"/>
      </w:pPr>
      <w:r>
        <w:rPr>
          <w:color w:val="auto"/>
        </w:rPr>
        <w:lastRenderedPageBreak/>
        <w:t>4 Project Planning</w:t>
      </w:r>
    </w:p>
    <w:p w14:paraId="7A5CE1E3" w14:textId="77777777" w:rsidR="00C17C48" w:rsidRDefault="00000000">
      <w:r>
        <w:t>The table below records how the project actually progressed across the first two weeks, structured around the LO2 activities (Analyse, Advise, Design, Realise, Validate). Unlike the original proposed planning, this reflects real progress rather than an estimate.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9"/>
        <w:gridCol w:w="3209"/>
        <w:gridCol w:w="3210"/>
      </w:tblGrid>
      <w:tr w:rsidR="00C17C48" w14:paraId="7A835D28" w14:textId="77777777">
        <w:tc>
          <w:tcPr>
            <w:tcW w:w="3213" w:type="dxa"/>
            <w:shd w:val="clear" w:color="auto" w:fill="DCE6F1"/>
          </w:tcPr>
          <w:p w14:paraId="5852A904" w14:textId="77777777" w:rsidR="00C17C48" w:rsidRDefault="00000000">
            <w:r>
              <w:rPr>
                <w:b/>
              </w:rPr>
              <w:t>LO2 activity</w:t>
            </w:r>
          </w:p>
        </w:tc>
        <w:tc>
          <w:tcPr>
            <w:tcW w:w="3213" w:type="dxa"/>
            <w:shd w:val="clear" w:color="auto" w:fill="DCE6F1"/>
          </w:tcPr>
          <w:p w14:paraId="762AD97D" w14:textId="77777777" w:rsidR="00C17C48" w:rsidRDefault="00000000">
            <w:r>
              <w:rPr>
                <w:b/>
              </w:rPr>
              <w:t>Timing</w:t>
            </w:r>
          </w:p>
        </w:tc>
        <w:tc>
          <w:tcPr>
            <w:tcW w:w="3213" w:type="dxa"/>
            <w:shd w:val="clear" w:color="auto" w:fill="DCE6F1"/>
          </w:tcPr>
          <w:p w14:paraId="64E684D9" w14:textId="77777777" w:rsidR="00C17C48" w:rsidRDefault="00000000">
            <w:r>
              <w:rPr>
                <w:b/>
              </w:rPr>
              <w:t>Status and evidence</w:t>
            </w:r>
          </w:p>
        </w:tc>
      </w:tr>
      <w:tr w:rsidR="00C17C48" w14:paraId="43D09C8F" w14:textId="77777777">
        <w:tc>
          <w:tcPr>
            <w:tcW w:w="3213" w:type="dxa"/>
          </w:tcPr>
          <w:p w14:paraId="1C99D00E" w14:textId="77777777" w:rsidR="00C17C48" w:rsidRDefault="00000000">
            <w:r>
              <w:t>Analyse</w:t>
            </w:r>
          </w:p>
        </w:tc>
        <w:tc>
          <w:tcPr>
            <w:tcW w:w="3213" w:type="dxa"/>
          </w:tcPr>
          <w:p w14:paraId="53CF5AC3" w14:textId="77777777" w:rsidR="00C17C48" w:rsidRDefault="00000000">
            <w:r>
              <w:t>Week 1, first part</w:t>
            </w:r>
          </w:p>
        </w:tc>
        <w:tc>
          <w:tcPr>
            <w:tcW w:w="3213" w:type="dxa"/>
          </w:tcPr>
          <w:p w14:paraId="54D9D516" w14:textId="77777777" w:rsidR="00C17C48" w:rsidRDefault="00000000">
            <w:r>
              <w:t>Completed. Problem, scope and requirements defined; see Breakout Analysis.</w:t>
            </w:r>
          </w:p>
        </w:tc>
      </w:tr>
      <w:tr w:rsidR="00C17C48" w14:paraId="23260E9A" w14:textId="77777777">
        <w:tc>
          <w:tcPr>
            <w:tcW w:w="3213" w:type="dxa"/>
          </w:tcPr>
          <w:p w14:paraId="3513058C" w14:textId="77777777" w:rsidR="00C17C48" w:rsidRDefault="00000000">
            <w:r>
              <w:t>Advise</w:t>
            </w:r>
          </w:p>
        </w:tc>
        <w:tc>
          <w:tcPr>
            <w:tcW w:w="3213" w:type="dxa"/>
          </w:tcPr>
          <w:p w14:paraId="35C89F68" w14:textId="77777777" w:rsidR="00C17C48" w:rsidRDefault="00000000">
            <w:r>
              <w:t>Week 1, first part – Week 2, first part</w:t>
            </w:r>
          </w:p>
        </w:tc>
        <w:tc>
          <w:tcPr>
            <w:tcW w:w="3213" w:type="dxa"/>
          </w:tcPr>
          <w:p w14:paraId="6C98208F" w14:textId="77777777" w:rsidR="00C17C48" w:rsidRDefault="00000000">
            <w:r>
              <w:t>Completed. Technology comparison and proposed solution confirmed; see Breakout Advice.</w:t>
            </w:r>
          </w:p>
        </w:tc>
      </w:tr>
      <w:tr w:rsidR="00C17C48" w14:paraId="4D88EA07" w14:textId="77777777">
        <w:tc>
          <w:tcPr>
            <w:tcW w:w="3213" w:type="dxa"/>
          </w:tcPr>
          <w:p w14:paraId="060AFF25" w14:textId="77777777" w:rsidR="00C17C48" w:rsidRDefault="00000000">
            <w:r>
              <w:t>Design</w:t>
            </w:r>
          </w:p>
        </w:tc>
        <w:tc>
          <w:tcPr>
            <w:tcW w:w="3213" w:type="dxa"/>
          </w:tcPr>
          <w:p w14:paraId="6EEACFB5" w14:textId="77777777" w:rsidR="00C17C48" w:rsidRDefault="00000000">
            <w:r>
              <w:t>Week 1, second part – Week 2, first part</w:t>
            </w:r>
          </w:p>
        </w:tc>
        <w:tc>
          <w:tcPr>
            <w:tcW w:w="3213" w:type="dxa"/>
          </w:tcPr>
          <w:p w14:paraId="412F4578" w14:textId="77777777" w:rsidR="00C17C48" w:rsidRDefault="00000000">
            <w:r>
              <w:t>Completed. Started with a first prototype of the wireframes and UML class diagram (Week 1, second part), then finalised the wireframes and produced an updated UML diagram covering all classes and methods (Week 2, first part); see Breakout Design.</w:t>
            </w:r>
          </w:p>
        </w:tc>
      </w:tr>
      <w:tr w:rsidR="00C17C48" w14:paraId="2D577A08" w14:textId="77777777">
        <w:tc>
          <w:tcPr>
            <w:tcW w:w="3213" w:type="dxa"/>
          </w:tcPr>
          <w:p w14:paraId="1886FBCB" w14:textId="77777777" w:rsidR="00C17C48" w:rsidRDefault="00000000">
            <w:r>
              <w:t>Realise</w:t>
            </w:r>
          </w:p>
        </w:tc>
        <w:tc>
          <w:tcPr>
            <w:tcW w:w="3213" w:type="dxa"/>
          </w:tcPr>
          <w:p w14:paraId="0D7647C8" w14:textId="31CE0BB0" w:rsidR="00C17C48" w:rsidRDefault="00000000">
            <w:r>
              <w:t>Week 2</w:t>
            </w:r>
            <w:r w:rsidR="00FA165E">
              <w:t xml:space="preserve"> </w:t>
            </w:r>
            <w:r>
              <w:t>, second part</w:t>
            </w:r>
            <w:r w:rsidR="00FA165E">
              <w:t xml:space="preserve"> – Week 3, first part</w:t>
            </w:r>
          </w:p>
        </w:tc>
        <w:tc>
          <w:tcPr>
            <w:tcW w:w="3213" w:type="dxa"/>
          </w:tcPr>
          <w:p w14:paraId="0DAC7D81" w14:textId="77777777" w:rsidR="00C17C48" w:rsidRDefault="00000000">
            <w:r>
              <w:t>Started. Implementation (coding) began in the second part of Week 2.</w:t>
            </w:r>
          </w:p>
        </w:tc>
      </w:tr>
      <w:tr w:rsidR="00C17C48" w14:paraId="52936E87" w14:textId="77777777">
        <w:tc>
          <w:tcPr>
            <w:tcW w:w="3213" w:type="dxa"/>
          </w:tcPr>
          <w:p w14:paraId="0FF15947" w14:textId="77777777" w:rsidR="00C17C48" w:rsidRDefault="00000000">
            <w:r>
              <w:t>Validate</w:t>
            </w:r>
          </w:p>
        </w:tc>
        <w:tc>
          <w:tcPr>
            <w:tcW w:w="3213" w:type="dxa"/>
          </w:tcPr>
          <w:p w14:paraId="38FAC080" w14:textId="286A5A27" w:rsidR="00C17C48" w:rsidRDefault="006F44CD">
            <w:r>
              <w:t>Week 4</w:t>
            </w:r>
          </w:p>
        </w:tc>
        <w:tc>
          <w:tcPr>
            <w:tcW w:w="3213" w:type="dxa"/>
          </w:tcPr>
          <w:p w14:paraId="06B7C1D3" w14:textId="77777777" w:rsidR="00C17C48" w:rsidRDefault="00000000">
            <w:r>
              <w:t>Planned once enough of Realise is complete to test against the acceptance checks in Breakout Analysis.</w:t>
            </w:r>
          </w:p>
        </w:tc>
      </w:tr>
    </w:tbl>
    <w:p w14:paraId="7D0417B1" w14:textId="77777777" w:rsidR="00C17C48" w:rsidRDefault="00C17C48"/>
    <w:p w14:paraId="210DDBA9" w14:textId="77777777" w:rsidR="00C17C48" w:rsidRDefault="00000000">
      <w:pPr>
        <w:pStyle w:val="Heading2"/>
      </w:pPr>
      <w:r>
        <w:rPr>
          <w:color w:val="auto"/>
        </w:rPr>
        <w:t>4.1 Milestones</w:t>
      </w:r>
    </w:p>
    <w:p w14:paraId="2BB0ADB3" w14:textId="77777777" w:rsidR="00C17C48" w:rsidRDefault="00000000">
      <w:r>
        <w:t>By the end of the first part of Week 1, Analysis and Advice had both started. By the end of the second part of Week 1, Design had started, Analysis was finished, and a first prototype of the wireframes and class diagram existed. By the end of the first part of Week 2, Design and Advice were both finished, with a final wireframe set and a UML diagram covering all classes and methods. The second part of Week 2 marks the start of Realise (coding).</w:t>
      </w:r>
    </w:p>
    <w:p w14:paraId="3404748F" w14:textId="77777777" w:rsidR="00C17C48" w:rsidRDefault="00000000">
      <w:pPr>
        <w:pStyle w:val="Heading2"/>
      </w:pPr>
      <w:r>
        <w:rPr>
          <w:color w:val="auto"/>
        </w:rPr>
        <w:t>4.2 Design Evolution</w:t>
      </w:r>
    </w:p>
    <w:p w14:paraId="66A7AA20" w14:textId="49367374" w:rsidR="00FA165E" w:rsidRDefault="00000000">
      <w:r>
        <w:t>The figures below show the prototype wireframes and UML class diagram produced in the second part of Week 1. See Breakout Design for the final wireframes and the final UML class diagram, produced in the first part of Week 2 with all classes and methods included.</w:t>
      </w:r>
    </w:p>
    <w:p w14:paraId="394F0170" w14:textId="77777777" w:rsidR="00C17C48" w:rsidRDefault="00000000">
      <w:pPr>
        <w:jc w:val="center"/>
      </w:pPr>
      <w:r>
        <w:rPr>
          <w:noProof/>
        </w:rPr>
        <w:drawing>
          <wp:inline distT="0" distB="0" distL="0" distR="0" wp14:anchorId="51A5173F" wp14:editId="4579A161">
            <wp:extent cx="5760720" cy="10720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s_prototype.png"/>
                    <pic:cNvPicPr/>
                  </pic:nvPicPr>
                  <pic:blipFill>
                    <a:blip r:embed="rId7"/>
                    <a:stretch>
                      <a:fillRect/>
                    </a:stretch>
                  </pic:blipFill>
                  <pic:spPr>
                    <a:xfrm>
                      <a:off x="0" y="0"/>
                      <a:ext cx="5760720" cy="1072094"/>
                    </a:xfrm>
                    <a:prstGeom prst="rect">
                      <a:avLst/>
                    </a:prstGeom>
                  </pic:spPr>
                </pic:pic>
              </a:graphicData>
            </a:graphic>
          </wp:inline>
        </w:drawing>
      </w:r>
    </w:p>
    <w:p w14:paraId="697F94B3" w14:textId="77777777" w:rsidR="00C17C48" w:rsidRDefault="00000000">
      <w:pPr>
        <w:jc w:val="center"/>
      </w:pPr>
      <w:r>
        <w:rPr>
          <w:noProof/>
        </w:rPr>
        <w:lastRenderedPageBreak/>
        <w:drawing>
          <wp:inline distT="0" distB="0" distL="0" distR="0" wp14:anchorId="6630E9BE" wp14:editId="7D840040">
            <wp:extent cx="5760720" cy="28710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prototype.png"/>
                    <pic:cNvPicPr/>
                  </pic:nvPicPr>
                  <pic:blipFill>
                    <a:blip r:embed="rId8"/>
                    <a:stretch>
                      <a:fillRect/>
                    </a:stretch>
                  </pic:blipFill>
                  <pic:spPr>
                    <a:xfrm>
                      <a:off x="0" y="0"/>
                      <a:ext cx="5760720" cy="2871083"/>
                    </a:xfrm>
                    <a:prstGeom prst="rect">
                      <a:avLst/>
                    </a:prstGeom>
                  </pic:spPr>
                </pic:pic>
              </a:graphicData>
            </a:graphic>
          </wp:inline>
        </w:drawing>
      </w:r>
    </w:p>
    <w:p w14:paraId="5E788C24" w14:textId="4DBEE3BC" w:rsidR="00C17C48" w:rsidRDefault="00C17C48">
      <w:pPr>
        <w:jc w:val="center"/>
      </w:pPr>
    </w:p>
    <w:sectPr w:rsidR="00C17C48">
      <w:headerReference w:type="default" r:id="rId9"/>
      <w:footerReference w:type="defaul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EA4C6" w14:textId="77777777" w:rsidR="002579B8" w:rsidRDefault="002579B8">
      <w:r>
        <w:separator/>
      </w:r>
    </w:p>
  </w:endnote>
  <w:endnote w:type="continuationSeparator" w:id="0">
    <w:p w14:paraId="2E96C88C" w14:textId="77777777" w:rsidR="002579B8" w:rsidRDefault="00257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51AE" w14:textId="77777777" w:rsidR="0089624C"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A8343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33BC6" w14:textId="77777777" w:rsidR="002579B8" w:rsidRDefault="002579B8">
      <w:r>
        <w:separator/>
      </w:r>
    </w:p>
  </w:footnote>
  <w:footnote w:type="continuationSeparator" w:id="0">
    <w:p w14:paraId="7576FF60" w14:textId="77777777" w:rsidR="002579B8" w:rsidRDefault="00257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02490" w14:textId="77777777" w:rsidR="0089624C" w:rsidRDefault="00000000">
    <w:pPr>
      <w:jc w:val="right"/>
    </w:pPr>
    <w:r>
      <w:rPr>
        <w:color w:val="595959"/>
        <w:sz w:val="16"/>
        <w:szCs w:val="16"/>
      </w:rPr>
      <w:t>Breakout —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4444D"/>
    <w:multiLevelType w:val="hybridMultilevel"/>
    <w:tmpl w:val="E9A64A22"/>
    <w:lvl w:ilvl="0" w:tplc="8FD8B82A">
      <w:start w:val="1"/>
      <w:numFmt w:val="bullet"/>
      <w:lvlText w:val="●"/>
      <w:lvlJc w:val="left"/>
      <w:pPr>
        <w:ind w:left="720" w:hanging="360"/>
      </w:pPr>
    </w:lvl>
    <w:lvl w:ilvl="1" w:tplc="D564F3D6">
      <w:start w:val="1"/>
      <w:numFmt w:val="bullet"/>
      <w:lvlText w:val="○"/>
      <w:lvlJc w:val="left"/>
      <w:pPr>
        <w:ind w:left="1440" w:hanging="360"/>
      </w:pPr>
    </w:lvl>
    <w:lvl w:ilvl="2" w:tplc="185A99C4">
      <w:start w:val="1"/>
      <w:numFmt w:val="bullet"/>
      <w:lvlText w:val="■"/>
      <w:lvlJc w:val="left"/>
      <w:pPr>
        <w:ind w:left="2160" w:hanging="360"/>
      </w:pPr>
    </w:lvl>
    <w:lvl w:ilvl="3" w:tplc="8F066884">
      <w:start w:val="1"/>
      <w:numFmt w:val="bullet"/>
      <w:lvlText w:val="●"/>
      <w:lvlJc w:val="left"/>
      <w:pPr>
        <w:ind w:left="2880" w:hanging="360"/>
      </w:pPr>
    </w:lvl>
    <w:lvl w:ilvl="4" w:tplc="22069AC0">
      <w:start w:val="1"/>
      <w:numFmt w:val="bullet"/>
      <w:lvlText w:val="○"/>
      <w:lvlJc w:val="left"/>
      <w:pPr>
        <w:ind w:left="3600" w:hanging="360"/>
      </w:pPr>
    </w:lvl>
    <w:lvl w:ilvl="5" w:tplc="4DCA9B7E">
      <w:start w:val="1"/>
      <w:numFmt w:val="bullet"/>
      <w:lvlText w:val="■"/>
      <w:lvlJc w:val="left"/>
      <w:pPr>
        <w:ind w:left="4320" w:hanging="360"/>
      </w:pPr>
    </w:lvl>
    <w:lvl w:ilvl="6" w:tplc="BE28AE10">
      <w:start w:val="1"/>
      <w:numFmt w:val="bullet"/>
      <w:lvlText w:val="●"/>
      <w:lvlJc w:val="left"/>
      <w:pPr>
        <w:ind w:left="5040" w:hanging="360"/>
      </w:pPr>
    </w:lvl>
    <w:lvl w:ilvl="7" w:tplc="4A78529C">
      <w:start w:val="1"/>
      <w:numFmt w:val="bullet"/>
      <w:lvlText w:val="●"/>
      <w:lvlJc w:val="left"/>
      <w:pPr>
        <w:ind w:left="5760" w:hanging="360"/>
      </w:pPr>
    </w:lvl>
    <w:lvl w:ilvl="8" w:tplc="86468DF2">
      <w:start w:val="1"/>
      <w:numFmt w:val="bullet"/>
      <w:lvlText w:val="●"/>
      <w:lvlJc w:val="left"/>
      <w:pPr>
        <w:ind w:left="6480" w:hanging="360"/>
      </w:pPr>
    </w:lvl>
  </w:abstractNum>
  <w:num w:numId="1" w16cid:durableId="1956716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24C"/>
    <w:rsid w:val="001D5A43"/>
    <w:rsid w:val="002579B8"/>
    <w:rsid w:val="00337FC4"/>
    <w:rsid w:val="00361207"/>
    <w:rsid w:val="003D695D"/>
    <w:rsid w:val="004345D2"/>
    <w:rsid w:val="006F44CD"/>
    <w:rsid w:val="00846083"/>
    <w:rsid w:val="0089624C"/>
    <w:rsid w:val="00A8343A"/>
    <w:rsid w:val="00A95A5F"/>
    <w:rsid w:val="00C17C48"/>
    <w:rsid w:val="00C268E5"/>
    <w:rsid w:val="00D024B5"/>
    <w:rsid w:val="00D2280D"/>
    <w:rsid w:val="00FA1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2D2AB"/>
  <w15:docId w15:val="{C8BDCC98-05D3-42A5-BD62-6F3C02145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0"/>
      <w:szCs w:val="30"/>
    </w:rPr>
  </w:style>
  <w:style w:type="paragraph" w:styleId="Heading2">
    <w:name w:val="heading 2"/>
    <w:uiPriority w:val="9"/>
    <w:unhideWhenUsed/>
    <w:qFormat/>
    <w:pPr>
      <w:spacing w:before="24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8343A"/>
    <w:pPr>
      <w:spacing w:after="100"/>
    </w:pPr>
  </w:style>
  <w:style w:type="paragraph" w:styleId="TOC2">
    <w:name w:val="toc 2"/>
    <w:basedOn w:val="Normal"/>
    <w:next w:val="Normal"/>
    <w:autoRedefine/>
    <w:uiPriority w:val="39"/>
    <w:unhideWhenUsed/>
    <w:rsid w:val="00A8343A"/>
    <w:pPr>
      <w:spacing w:after="100"/>
      <w:ind w:left="220"/>
    </w:pPr>
  </w:style>
  <w:style w:type="paragraph" w:styleId="Header">
    <w:name w:val="header"/>
    <w:basedOn w:val="Normal"/>
    <w:link w:val="HeaderChar"/>
    <w:uiPriority w:val="99"/>
    <w:unhideWhenUsed/>
    <w:rsid w:val="006F44CD"/>
    <w:pPr>
      <w:tabs>
        <w:tab w:val="center" w:pos="4680"/>
        <w:tab w:val="right" w:pos="9360"/>
      </w:tabs>
    </w:pPr>
  </w:style>
  <w:style w:type="character" w:customStyle="1" w:styleId="HeaderChar">
    <w:name w:val="Header Char"/>
    <w:basedOn w:val="DefaultParagraphFont"/>
    <w:link w:val="Header"/>
    <w:uiPriority w:val="99"/>
    <w:rsid w:val="006F44CD"/>
  </w:style>
  <w:style w:type="paragraph" w:styleId="Footer">
    <w:name w:val="footer"/>
    <w:basedOn w:val="Normal"/>
    <w:link w:val="FooterChar"/>
    <w:uiPriority w:val="99"/>
    <w:unhideWhenUsed/>
    <w:rsid w:val="006F44CD"/>
    <w:pPr>
      <w:tabs>
        <w:tab w:val="center" w:pos="4680"/>
        <w:tab w:val="right" w:pos="9360"/>
      </w:tabs>
    </w:pPr>
  </w:style>
  <w:style w:type="character" w:customStyle="1" w:styleId="FooterChar">
    <w:name w:val="Footer Char"/>
    <w:basedOn w:val="DefaultParagraphFont"/>
    <w:link w:val="Footer"/>
    <w:uiPriority w:val="99"/>
    <w:rsid w:val="006F44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Panayotov,Nikola N.B.</cp:lastModifiedBy>
  <cp:revision>6</cp:revision>
  <dcterms:created xsi:type="dcterms:W3CDTF">2026-09-10T20:37:00Z</dcterms:created>
  <dcterms:modified xsi:type="dcterms:W3CDTF">2026-09-23T09:36:00Z</dcterms:modified>
</cp:coreProperties>
</file>