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90D5" w14:textId="77777777" w:rsidR="00104567" w:rsidRPr="00147963" w:rsidRDefault="00104567">
      <w:pPr>
        <w:spacing w:before="2000"/>
      </w:pPr>
    </w:p>
    <w:p w14:paraId="06F1240F" w14:textId="77777777" w:rsidR="00104567" w:rsidRPr="00147963" w:rsidRDefault="00000000">
      <w:pPr>
        <w:jc w:val="center"/>
      </w:pPr>
      <w:r w:rsidRPr="00147963">
        <w:rPr>
          <w:b/>
          <w:bCs/>
          <w:sz w:val="56"/>
          <w:szCs w:val="56"/>
        </w:rPr>
        <w:t>Breakout</w:t>
      </w:r>
    </w:p>
    <w:p w14:paraId="6C00FD7B" w14:textId="77777777" w:rsidR="00104567" w:rsidRPr="00147963" w:rsidRDefault="00000000">
      <w:pPr>
        <w:spacing w:after="400"/>
        <w:jc w:val="center"/>
      </w:pPr>
      <w:r w:rsidRPr="00147963">
        <w:rPr>
          <w:b/>
          <w:bCs/>
          <w:sz w:val="40"/>
          <w:szCs w:val="40"/>
        </w:rPr>
        <w:t>Feedback and Reflection</w:t>
      </w:r>
    </w:p>
    <w:p w14:paraId="7D095410" w14:textId="77777777" w:rsidR="00104567" w:rsidRPr="00147963" w:rsidRDefault="00000000">
      <w:pPr>
        <w:jc w:val="center"/>
      </w:pPr>
      <w:r w:rsidRPr="00147963">
        <w:rPr>
          <w:sz w:val="24"/>
          <w:szCs w:val="24"/>
        </w:rPr>
        <w:t>Nikola Panayotov</w:t>
      </w:r>
    </w:p>
    <w:p w14:paraId="69EAD7BB" w14:textId="77777777" w:rsidR="00104567" w:rsidRPr="00147963" w:rsidRDefault="00000000">
      <w:pPr>
        <w:jc w:val="center"/>
      </w:pPr>
      <w:r w:rsidRPr="00147963">
        <w:rPr>
          <w:sz w:val="24"/>
          <w:szCs w:val="24"/>
        </w:rPr>
        <w:t>Fontys University of Applied Sciences – ICT</w:t>
      </w:r>
    </w:p>
    <w:p w14:paraId="71630CC1" w14:textId="77777777" w:rsidR="00104567" w:rsidRPr="00147963" w:rsidRDefault="00000000">
      <w:r w:rsidRPr="00147963">
        <w:br w:type="page"/>
      </w:r>
    </w:p>
    <w:p w14:paraId="7FED308F" w14:textId="77777777" w:rsidR="00104567" w:rsidRPr="00147963" w:rsidRDefault="00000000">
      <w:pPr>
        <w:pStyle w:val="Heading1"/>
        <w:rPr>
          <w:color w:val="auto"/>
        </w:rPr>
      </w:pPr>
      <w:r w:rsidRPr="00147963">
        <w:rPr>
          <w:color w:val="auto"/>
        </w:rPr>
        <w:lastRenderedPageBreak/>
        <w:t>Table of Contents</w:t>
      </w:r>
    </w:p>
    <w:p w14:paraId="496CE63E" w14:textId="77777777" w:rsidR="00104567" w:rsidRPr="00147963" w:rsidRDefault="00000000">
      <w:pPr>
        <w:tabs>
          <w:tab w:val="right" w:leader="dot" w:pos="9628"/>
        </w:tabs>
        <w:spacing w:after="120"/>
      </w:pPr>
      <w:r w:rsidRPr="00147963">
        <w:t>1 Introduction</w:t>
      </w:r>
      <w:r w:rsidRPr="00147963">
        <w:tab/>
        <w:t>3</w:t>
      </w:r>
    </w:p>
    <w:p w14:paraId="71C9C1F2" w14:textId="77777777" w:rsidR="00104567" w:rsidRPr="00147963" w:rsidRDefault="00000000">
      <w:pPr>
        <w:tabs>
          <w:tab w:val="right" w:leader="dot" w:pos="9628"/>
        </w:tabs>
        <w:spacing w:after="120"/>
      </w:pPr>
      <w:r w:rsidRPr="00147963">
        <w:t xml:space="preserve">2 Feedback </w:t>
      </w:r>
      <w:proofErr w:type="gramStart"/>
      <w:r w:rsidRPr="00147963">
        <w:t>log</w:t>
      </w:r>
      <w:proofErr w:type="gramEnd"/>
      <w:r w:rsidRPr="00147963">
        <w:tab/>
        <w:t>3</w:t>
      </w:r>
    </w:p>
    <w:p w14:paraId="6422508E" w14:textId="77777777" w:rsidR="00104567" w:rsidRPr="00147963" w:rsidRDefault="00000000">
      <w:pPr>
        <w:tabs>
          <w:tab w:val="right" w:leader="dot" w:pos="9628"/>
        </w:tabs>
        <w:spacing w:after="120"/>
      </w:pPr>
      <w:r w:rsidRPr="00147963">
        <w:t>3 Reflection on the feedback received</w:t>
      </w:r>
      <w:r w:rsidRPr="00147963">
        <w:tab/>
        <w:t>4</w:t>
      </w:r>
    </w:p>
    <w:p w14:paraId="13794A4E" w14:textId="77777777" w:rsidR="00104567" w:rsidRPr="00147963" w:rsidRDefault="00000000">
      <w:pPr>
        <w:tabs>
          <w:tab w:val="right" w:leader="dot" w:pos="9628"/>
        </w:tabs>
        <w:spacing w:after="120"/>
      </w:pPr>
      <w:r w:rsidRPr="00147963">
        <w:t>4 Next steps</w:t>
      </w:r>
      <w:r w:rsidRPr="00147963">
        <w:tab/>
        <w:t>4</w:t>
      </w:r>
    </w:p>
    <w:p w14:paraId="2F244956" w14:textId="77777777" w:rsidR="00104567" w:rsidRPr="00147963" w:rsidRDefault="00000000">
      <w:r w:rsidRPr="00147963">
        <w:br w:type="page"/>
      </w:r>
    </w:p>
    <w:p w14:paraId="1E1E2829" w14:textId="77777777" w:rsidR="00104567" w:rsidRPr="00147963" w:rsidRDefault="00000000">
      <w:pPr>
        <w:pStyle w:val="Heading1"/>
        <w:rPr>
          <w:color w:val="auto"/>
        </w:rPr>
      </w:pPr>
      <w:r w:rsidRPr="00147963">
        <w:rPr>
          <w:color w:val="auto"/>
        </w:rPr>
        <w:lastRenderedPageBreak/>
        <w:t>1 Introduction</w:t>
      </w:r>
    </w:p>
    <w:p w14:paraId="05F75E0D" w14:textId="77777777" w:rsidR="00104567" w:rsidRPr="00147963" w:rsidRDefault="00000000">
      <w:pPr>
        <w:spacing w:after="160"/>
      </w:pPr>
      <w:r w:rsidRPr="00147963">
        <w:t xml:space="preserve">LO4 (Personal leadership) asks: “You take the initiative in asking for, and reflecting on, feedback... You actively seek feedback (from peers and coaches) on your learning activities that address both technical and professional learning outcomes. You reflect on the feedback received to identify learning opportunities and direct your efforts towards professional, personal, and academic growth. You </w:t>
      </w:r>
      <w:proofErr w:type="spellStart"/>
      <w:r w:rsidRPr="00147963">
        <w:t>recognise</w:t>
      </w:r>
      <w:proofErr w:type="spellEnd"/>
      <w:r w:rsidRPr="00147963">
        <w:t xml:space="preserve"> your own learning needs and are open to feedback, using it as a tool to enhance your skills and knowledge.”</w:t>
      </w:r>
    </w:p>
    <w:p w14:paraId="7DDFD230" w14:textId="77777777" w:rsidR="00104567" w:rsidRPr="00147963" w:rsidRDefault="00000000">
      <w:pPr>
        <w:spacing w:after="160"/>
      </w:pPr>
      <w:r w:rsidRPr="00147963">
        <w:t>This document collects the feedback I actively sought and received on the Breakout project across six coaching checkpoints with Stan, Frank and Corrie between 09-09-2026 and 24-09-2026, and reflects on what it taught me about my own learning needs.</w:t>
      </w:r>
    </w:p>
    <w:p w14:paraId="0E8F87DB" w14:textId="77777777" w:rsidR="00104567" w:rsidRPr="00147963" w:rsidRDefault="00000000">
      <w:pPr>
        <w:pStyle w:val="Heading1"/>
        <w:rPr>
          <w:color w:val="auto"/>
        </w:rPr>
      </w:pPr>
      <w:r w:rsidRPr="00147963">
        <w:rPr>
          <w:color w:val="auto"/>
        </w:rPr>
        <w:t>2 Feedback log</w:t>
      </w:r>
    </w:p>
    <w:p w14:paraId="335B9F52" w14:textId="77777777" w:rsidR="00104567" w:rsidRPr="00147963" w:rsidRDefault="00000000">
      <w:pPr>
        <w:spacing w:after="160"/>
      </w:pPr>
      <w:r w:rsidRPr="00147963">
        <w:t>A short record of each checkpoint, what was discussed, and what I did with 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400"/>
        <w:gridCol w:w="3250"/>
      </w:tblGrid>
      <w:tr w:rsidR="00104567" w:rsidRPr="00147963" w14:paraId="07823A41" w14:textId="77777777">
        <w:tblPrEx>
          <w:tblCellMar>
            <w:top w:w="0" w:type="dxa"/>
            <w:bottom w:w="0" w:type="dxa"/>
          </w:tblCellMar>
        </w:tblPrEx>
        <w:tc>
          <w:tcPr>
            <w:tcW w:w="900" w:type="dxa"/>
            <w:shd w:val="clear" w:color="auto" w:fill="D9D9D9"/>
            <w:vAlign w:val="center"/>
          </w:tcPr>
          <w:p w14:paraId="5CFBE08F" w14:textId="77777777" w:rsidR="00104567" w:rsidRPr="00147963" w:rsidRDefault="00000000">
            <w:pPr>
              <w:spacing w:after="80"/>
            </w:pPr>
            <w:r w:rsidRPr="00147963">
              <w:rPr>
                <w:b/>
                <w:bCs/>
              </w:rPr>
              <w:t>CP</w:t>
            </w:r>
          </w:p>
        </w:tc>
        <w:tc>
          <w:tcPr>
            <w:tcW w:w="1800" w:type="dxa"/>
            <w:shd w:val="clear" w:color="auto" w:fill="D9D9D9"/>
            <w:vAlign w:val="center"/>
          </w:tcPr>
          <w:p w14:paraId="45E2AAA3" w14:textId="77777777" w:rsidR="00104567" w:rsidRPr="00147963" w:rsidRDefault="00000000">
            <w:pPr>
              <w:spacing w:after="80"/>
            </w:pPr>
            <w:r w:rsidRPr="00147963">
              <w:rPr>
                <w:b/>
                <w:bCs/>
              </w:rPr>
              <w:t>Date / Coach</w:t>
            </w:r>
          </w:p>
        </w:tc>
        <w:tc>
          <w:tcPr>
            <w:tcW w:w="3400" w:type="dxa"/>
            <w:shd w:val="clear" w:color="auto" w:fill="D9D9D9"/>
            <w:vAlign w:val="center"/>
          </w:tcPr>
          <w:p w14:paraId="23B8FD24" w14:textId="77777777" w:rsidR="00104567" w:rsidRPr="00147963" w:rsidRDefault="00000000">
            <w:pPr>
              <w:spacing w:after="80"/>
            </w:pPr>
            <w:r w:rsidRPr="00147963">
              <w:rPr>
                <w:b/>
                <w:bCs/>
              </w:rPr>
              <w:t>Feedback received</w:t>
            </w:r>
          </w:p>
        </w:tc>
        <w:tc>
          <w:tcPr>
            <w:tcW w:w="3250" w:type="dxa"/>
            <w:shd w:val="clear" w:color="auto" w:fill="D9D9D9"/>
            <w:vAlign w:val="center"/>
          </w:tcPr>
          <w:p w14:paraId="0AD42453" w14:textId="77777777" w:rsidR="00104567" w:rsidRPr="00147963" w:rsidRDefault="00000000">
            <w:pPr>
              <w:spacing w:after="80"/>
            </w:pPr>
            <w:r w:rsidRPr="00147963">
              <w:rPr>
                <w:b/>
                <w:bCs/>
              </w:rPr>
              <w:t>Action taken</w:t>
            </w:r>
          </w:p>
        </w:tc>
      </w:tr>
      <w:tr w:rsidR="00104567" w:rsidRPr="00147963" w14:paraId="082CD6C9" w14:textId="77777777">
        <w:tblPrEx>
          <w:tblCellMar>
            <w:top w:w="0" w:type="dxa"/>
            <w:bottom w:w="0" w:type="dxa"/>
          </w:tblCellMar>
        </w:tblPrEx>
        <w:tc>
          <w:tcPr>
            <w:tcW w:w="900" w:type="dxa"/>
            <w:vAlign w:val="center"/>
          </w:tcPr>
          <w:p w14:paraId="2A0188A3" w14:textId="77777777" w:rsidR="00104567" w:rsidRPr="00147963" w:rsidRDefault="00000000">
            <w:pPr>
              <w:spacing w:after="80"/>
            </w:pPr>
            <w:r w:rsidRPr="00147963">
              <w:t>1</w:t>
            </w:r>
          </w:p>
        </w:tc>
        <w:tc>
          <w:tcPr>
            <w:tcW w:w="1800" w:type="dxa"/>
            <w:vAlign w:val="center"/>
          </w:tcPr>
          <w:p w14:paraId="17E39176" w14:textId="77777777" w:rsidR="00104567" w:rsidRPr="00147963" w:rsidRDefault="00000000">
            <w:pPr>
              <w:spacing w:after="80"/>
            </w:pPr>
            <w:r w:rsidRPr="00147963">
              <w:t>09-09-2026 – Stan</w:t>
            </w:r>
          </w:p>
        </w:tc>
        <w:tc>
          <w:tcPr>
            <w:tcW w:w="3400" w:type="dxa"/>
            <w:vAlign w:val="center"/>
          </w:tcPr>
          <w:p w14:paraId="105010D8" w14:textId="77777777" w:rsidR="00104567" w:rsidRPr="00147963" w:rsidRDefault="00000000">
            <w:pPr>
              <w:spacing w:after="80"/>
            </w:pPr>
            <w:r w:rsidRPr="00147963">
              <w:t>Reviewed Analysis and Design. Discussed the selected language and why, requirements, MVPs, UML diagrams and flow charts.</w:t>
            </w:r>
          </w:p>
        </w:tc>
        <w:tc>
          <w:tcPr>
            <w:tcW w:w="3250" w:type="dxa"/>
            <w:vAlign w:val="center"/>
          </w:tcPr>
          <w:p w14:paraId="6AA2F20D" w14:textId="77777777" w:rsidR="00104567" w:rsidRPr="00147963" w:rsidRDefault="00000000">
            <w:pPr>
              <w:spacing w:after="80"/>
            </w:pPr>
            <w:r w:rsidRPr="00147963">
              <w:t>Documented the technology choice and reasoning in Advice; built the UML class diagram and screen-flow diagram in Design.</w:t>
            </w:r>
          </w:p>
        </w:tc>
      </w:tr>
      <w:tr w:rsidR="00104567" w:rsidRPr="00147963" w14:paraId="06771A17" w14:textId="77777777">
        <w:tblPrEx>
          <w:tblCellMar>
            <w:top w:w="0" w:type="dxa"/>
            <w:bottom w:w="0" w:type="dxa"/>
          </w:tblCellMar>
        </w:tblPrEx>
        <w:tc>
          <w:tcPr>
            <w:tcW w:w="900" w:type="dxa"/>
            <w:vAlign w:val="center"/>
          </w:tcPr>
          <w:p w14:paraId="3B388C60" w14:textId="77777777" w:rsidR="00104567" w:rsidRPr="00147963" w:rsidRDefault="00000000">
            <w:pPr>
              <w:spacing w:after="80"/>
            </w:pPr>
            <w:r w:rsidRPr="00147963">
              <w:t>2</w:t>
            </w:r>
          </w:p>
        </w:tc>
        <w:tc>
          <w:tcPr>
            <w:tcW w:w="1800" w:type="dxa"/>
            <w:vAlign w:val="center"/>
          </w:tcPr>
          <w:p w14:paraId="036E10ED" w14:textId="77777777" w:rsidR="00104567" w:rsidRPr="00147963" w:rsidRDefault="00000000">
            <w:pPr>
              <w:spacing w:after="80"/>
            </w:pPr>
            <w:r w:rsidRPr="00147963">
              <w:t>10-09-2026 – Frank</w:t>
            </w:r>
          </w:p>
        </w:tc>
        <w:tc>
          <w:tcPr>
            <w:tcW w:w="3400" w:type="dxa"/>
            <w:vAlign w:val="center"/>
          </w:tcPr>
          <w:p w14:paraId="308C039A" w14:textId="77777777" w:rsidR="00104567" w:rsidRPr="00147963" w:rsidRDefault="00000000">
            <w:pPr>
              <w:spacing w:after="80"/>
            </w:pPr>
            <w:r w:rsidRPr="00147963">
              <w:t xml:space="preserve">Reviewed LO1 documents and the Analysis. Discussed requirements, </w:t>
            </w:r>
            <w:proofErr w:type="spellStart"/>
            <w:r w:rsidRPr="00147963">
              <w:t>MoSCoW</w:t>
            </w:r>
            <w:proofErr w:type="spellEnd"/>
            <w:r w:rsidRPr="00147963">
              <w:t xml:space="preserve"> prioritization, and document structure.</w:t>
            </w:r>
          </w:p>
        </w:tc>
        <w:tc>
          <w:tcPr>
            <w:tcW w:w="3250" w:type="dxa"/>
            <w:vAlign w:val="center"/>
          </w:tcPr>
          <w:p w14:paraId="06730AEF" w14:textId="77777777" w:rsidR="00104567" w:rsidRPr="00147963" w:rsidRDefault="00000000">
            <w:pPr>
              <w:spacing w:after="80"/>
            </w:pPr>
            <w:r w:rsidRPr="00147963">
              <w:t xml:space="preserve">Restructured Analysis around prioritized, testable requirements (REQ-01 to REQ-12) with a consistent </w:t>
            </w:r>
            <w:proofErr w:type="spellStart"/>
            <w:r w:rsidRPr="00147963">
              <w:t>MoSCoW</w:t>
            </w:r>
            <w:proofErr w:type="spellEnd"/>
            <w:r w:rsidRPr="00147963">
              <w:t>-based structure.</w:t>
            </w:r>
          </w:p>
        </w:tc>
      </w:tr>
      <w:tr w:rsidR="00104567" w:rsidRPr="00147963" w14:paraId="56045C8A" w14:textId="77777777">
        <w:tblPrEx>
          <w:tblCellMar>
            <w:top w:w="0" w:type="dxa"/>
            <w:bottom w:w="0" w:type="dxa"/>
          </w:tblCellMar>
        </w:tblPrEx>
        <w:tc>
          <w:tcPr>
            <w:tcW w:w="900" w:type="dxa"/>
            <w:vAlign w:val="center"/>
          </w:tcPr>
          <w:p w14:paraId="22309EBA" w14:textId="77777777" w:rsidR="00104567" w:rsidRPr="00147963" w:rsidRDefault="00000000">
            <w:pPr>
              <w:spacing w:after="80"/>
            </w:pPr>
            <w:r w:rsidRPr="00147963">
              <w:t>3</w:t>
            </w:r>
          </w:p>
        </w:tc>
        <w:tc>
          <w:tcPr>
            <w:tcW w:w="1800" w:type="dxa"/>
            <w:vAlign w:val="center"/>
          </w:tcPr>
          <w:p w14:paraId="3E460C27" w14:textId="77777777" w:rsidR="00104567" w:rsidRPr="00147963" w:rsidRDefault="00000000">
            <w:pPr>
              <w:spacing w:after="80"/>
            </w:pPr>
            <w:r w:rsidRPr="00147963">
              <w:t>11-09-2026 – Corrie</w:t>
            </w:r>
          </w:p>
        </w:tc>
        <w:tc>
          <w:tcPr>
            <w:tcW w:w="3400" w:type="dxa"/>
            <w:vAlign w:val="center"/>
          </w:tcPr>
          <w:p w14:paraId="204D120E" w14:textId="77777777" w:rsidR="00104567" w:rsidRPr="00147963" w:rsidRDefault="00000000">
            <w:pPr>
              <w:spacing w:after="80"/>
            </w:pPr>
            <w:r w:rsidRPr="00147963">
              <w:t>Reviewed the Project Plan and project phasing, and the Learning Outcomes.</w:t>
            </w:r>
          </w:p>
        </w:tc>
        <w:tc>
          <w:tcPr>
            <w:tcW w:w="3250" w:type="dxa"/>
            <w:vAlign w:val="center"/>
          </w:tcPr>
          <w:p w14:paraId="47BA6D6A" w14:textId="77777777" w:rsidR="00104567" w:rsidRPr="00147963" w:rsidRDefault="00000000">
            <w:pPr>
              <w:spacing w:after="80"/>
            </w:pPr>
            <w:r w:rsidRPr="00147963">
              <w:t>Refined the Project Plan (scope, phasing, risks) and made sure it explicitly linked back to the relevant Learning Outcomes.</w:t>
            </w:r>
          </w:p>
        </w:tc>
      </w:tr>
      <w:tr w:rsidR="00104567" w:rsidRPr="00147963" w14:paraId="720B5296" w14:textId="77777777">
        <w:tblPrEx>
          <w:tblCellMar>
            <w:top w:w="0" w:type="dxa"/>
            <w:bottom w:w="0" w:type="dxa"/>
          </w:tblCellMar>
        </w:tblPrEx>
        <w:tc>
          <w:tcPr>
            <w:tcW w:w="900" w:type="dxa"/>
            <w:vAlign w:val="center"/>
          </w:tcPr>
          <w:p w14:paraId="005EFC98" w14:textId="77777777" w:rsidR="00104567" w:rsidRPr="00147963" w:rsidRDefault="00000000">
            <w:pPr>
              <w:spacing w:after="80"/>
            </w:pPr>
            <w:r w:rsidRPr="00147963">
              <w:t>4</w:t>
            </w:r>
          </w:p>
        </w:tc>
        <w:tc>
          <w:tcPr>
            <w:tcW w:w="1800" w:type="dxa"/>
            <w:vAlign w:val="center"/>
          </w:tcPr>
          <w:p w14:paraId="570CFA41" w14:textId="77777777" w:rsidR="00104567" w:rsidRPr="00147963" w:rsidRDefault="00000000">
            <w:pPr>
              <w:spacing w:after="80"/>
            </w:pPr>
            <w:r w:rsidRPr="00147963">
              <w:t>17-09-2026 – Frank</w:t>
            </w:r>
          </w:p>
        </w:tc>
        <w:tc>
          <w:tcPr>
            <w:tcW w:w="3400" w:type="dxa"/>
            <w:vAlign w:val="center"/>
          </w:tcPr>
          <w:p w14:paraId="27E981CF" w14:textId="77777777" w:rsidR="00104567" w:rsidRPr="00147963" w:rsidRDefault="00000000">
            <w:pPr>
              <w:spacing w:after="80"/>
            </w:pPr>
            <w:r w:rsidRPr="00147963">
              <w:t xml:space="preserve">Reviewed </w:t>
            </w:r>
            <w:proofErr w:type="spellStart"/>
            <w:r w:rsidRPr="00147963">
              <w:t>Realisation</w:t>
            </w:r>
            <w:proofErr w:type="spellEnd"/>
            <w:r w:rsidRPr="00147963">
              <w:t>, Validation and the study plan. Asked for a Study Plan, end-user test files for user feedback, and unit tests for valid and invalid inputs.</w:t>
            </w:r>
          </w:p>
        </w:tc>
        <w:tc>
          <w:tcPr>
            <w:tcW w:w="3250" w:type="dxa"/>
            <w:vAlign w:val="center"/>
          </w:tcPr>
          <w:p w14:paraId="44259D2B" w14:textId="77777777" w:rsidR="00104567" w:rsidRPr="00147963" w:rsidRDefault="00000000">
            <w:pPr>
              <w:spacing w:after="80"/>
            </w:pPr>
            <w:r w:rsidRPr="00147963">
              <w:t xml:space="preserve">Created the Study Plan document; added end-user test evidence and validation </w:t>
            </w:r>
            <w:proofErr w:type="gramStart"/>
            <w:r w:rsidRPr="00147963">
              <w:t>checks</w:t>
            </w:r>
            <w:proofErr w:type="gramEnd"/>
            <w:r w:rsidRPr="00147963">
              <w:t xml:space="preserve"> for both valid and invalid inputs to Validation.</w:t>
            </w:r>
          </w:p>
        </w:tc>
      </w:tr>
      <w:tr w:rsidR="00104567" w:rsidRPr="00147963" w14:paraId="136395CB" w14:textId="77777777">
        <w:tblPrEx>
          <w:tblCellMar>
            <w:top w:w="0" w:type="dxa"/>
            <w:bottom w:w="0" w:type="dxa"/>
          </w:tblCellMar>
        </w:tblPrEx>
        <w:tc>
          <w:tcPr>
            <w:tcW w:w="900" w:type="dxa"/>
            <w:vAlign w:val="center"/>
          </w:tcPr>
          <w:p w14:paraId="376C27C6" w14:textId="77777777" w:rsidR="00104567" w:rsidRPr="00147963" w:rsidRDefault="00000000">
            <w:pPr>
              <w:spacing w:after="80"/>
            </w:pPr>
            <w:r w:rsidRPr="00147963">
              <w:t>5</w:t>
            </w:r>
          </w:p>
        </w:tc>
        <w:tc>
          <w:tcPr>
            <w:tcW w:w="1800" w:type="dxa"/>
            <w:vAlign w:val="center"/>
          </w:tcPr>
          <w:p w14:paraId="4B3EA455" w14:textId="77777777" w:rsidR="00104567" w:rsidRPr="00147963" w:rsidRDefault="00000000">
            <w:pPr>
              <w:spacing w:after="80"/>
            </w:pPr>
            <w:r w:rsidRPr="00147963">
              <w:t>23-09-2026 – Stan</w:t>
            </w:r>
          </w:p>
        </w:tc>
        <w:tc>
          <w:tcPr>
            <w:tcW w:w="3400" w:type="dxa"/>
            <w:vAlign w:val="center"/>
          </w:tcPr>
          <w:p w14:paraId="3D331CB5" w14:textId="77777777" w:rsidR="00104567" w:rsidRPr="00147963" w:rsidRDefault="00000000">
            <w:pPr>
              <w:spacing w:after="80"/>
            </w:pPr>
            <w:r w:rsidRPr="00147963">
              <w:t xml:space="preserve">Reviewed </w:t>
            </w:r>
            <w:proofErr w:type="spellStart"/>
            <w:r w:rsidRPr="00147963">
              <w:t>Realisation</w:t>
            </w:r>
            <w:proofErr w:type="spellEnd"/>
            <w:r w:rsidRPr="00147963">
              <w:t xml:space="preserve"> and Validation. Asked for an introduction to the code snippets in </w:t>
            </w:r>
            <w:proofErr w:type="spellStart"/>
            <w:r w:rsidRPr="00147963">
              <w:t>Realisation</w:t>
            </w:r>
            <w:proofErr w:type="spellEnd"/>
            <w:r w:rsidRPr="00147963">
              <w:t xml:space="preserve">, an update to the Verification </w:t>
            </w:r>
            <w:proofErr w:type="gramStart"/>
            <w:r w:rsidRPr="00147963">
              <w:t>table so it</w:t>
            </w:r>
            <w:proofErr w:type="gramEnd"/>
            <w:r w:rsidRPr="00147963">
              <w:t xml:space="preserve"> captures user experience and thoughts rather than only PASS, files uploaded to the portfolio, User Experience added under LO3, and reading up on the STARR framework for LO4.</w:t>
            </w:r>
          </w:p>
        </w:tc>
        <w:tc>
          <w:tcPr>
            <w:tcW w:w="3250" w:type="dxa"/>
            <w:vAlign w:val="center"/>
          </w:tcPr>
          <w:p w14:paraId="6CE11EB2" w14:textId="77777777" w:rsidR="00104567" w:rsidRPr="00147963" w:rsidRDefault="00000000">
            <w:pPr>
              <w:spacing w:after="80"/>
            </w:pPr>
            <w:r w:rsidRPr="00147963">
              <w:t xml:space="preserve">Added an introduction paragraph to the code excerpts in </w:t>
            </w:r>
            <w:proofErr w:type="spellStart"/>
            <w:r w:rsidRPr="00147963">
              <w:t>Realisation</w:t>
            </w:r>
            <w:proofErr w:type="spellEnd"/>
            <w:r w:rsidRPr="00147963">
              <w:t>; rewrote the Verification table's Actual result column with PASS plus a short user-experience note per test; uploaded the updated files; read and applied STARR to several small parts of the project.</w:t>
            </w:r>
          </w:p>
        </w:tc>
      </w:tr>
      <w:tr w:rsidR="00104567" w:rsidRPr="00147963" w14:paraId="12ACA867" w14:textId="77777777">
        <w:tblPrEx>
          <w:tblCellMar>
            <w:top w:w="0" w:type="dxa"/>
            <w:bottom w:w="0" w:type="dxa"/>
          </w:tblCellMar>
        </w:tblPrEx>
        <w:tc>
          <w:tcPr>
            <w:tcW w:w="900" w:type="dxa"/>
            <w:vAlign w:val="center"/>
          </w:tcPr>
          <w:p w14:paraId="6E763B6D" w14:textId="77777777" w:rsidR="00104567" w:rsidRPr="00147963" w:rsidRDefault="00000000">
            <w:pPr>
              <w:spacing w:after="80"/>
            </w:pPr>
            <w:r w:rsidRPr="00147963">
              <w:t>6</w:t>
            </w:r>
          </w:p>
        </w:tc>
        <w:tc>
          <w:tcPr>
            <w:tcW w:w="1800" w:type="dxa"/>
            <w:vAlign w:val="center"/>
          </w:tcPr>
          <w:p w14:paraId="48D2A4A8" w14:textId="77777777" w:rsidR="00104567" w:rsidRPr="00147963" w:rsidRDefault="00000000">
            <w:pPr>
              <w:spacing w:after="80"/>
            </w:pPr>
            <w:r w:rsidRPr="00147963">
              <w:t>24-09-2026 – Frank</w:t>
            </w:r>
          </w:p>
        </w:tc>
        <w:tc>
          <w:tcPr>
            <w:tcW w:w="3400" w:type="dxa"/>
            <w:vAlign w:val="center"/>
          </w:tcPr>
          <w:p w14:paraId="540395C6" w14:textId="77777777" w:rsidR="00104567" w:rsidRPr="00147963" w:rsidRDefault="00000000">
            <w:pPr>
              <w:spacing w:after="80"/>
            </w:pPr>
            <w:r w:rsidRPr="00147963">
              <w:t>Reviewed the portfolio for LO3 and LO4. Asked for Exploratory Research and Reporting documents for LO3, a Reflection document for LO4, and an Orientation document.</w:t>
            </w:r>
          </w:p>
        </w:tc>
        <w:tc>
          <w:tcPr>
            <w:tcW w:w="3250" w:type="dxa"/>
            <w:vAlign w:val="center"/>
          </w:tcPr>
          <w:p w14:paraId="2895B77B" w14:textId="77777777" w:rsidR="00104567" w:rsidRPr="00147963" w:rsidRDefault="00000000">
            <w:pPr>
              <w:spacing w:after="80"/>
            </w:pPr>
            <w:r w:rsidRPr="00147963">
              <w:t>Built the Exploratory Research document (LO3); this Feedback and Reflection document and a separate Core Values document (LO4); Orientation document in progress.</w:t>
            </w:r>
          </w:p>
        </w:tc>
      </w:tr>
    </w:tbl>
    <w:p w14:paraId="04C52C2C" w14:textId="77777777" w:rsidR="00104567" w:rsidRPr="00147963" w:rsidRDefault="00104567">
      <w:pPr>
        <w:spacing w:before="200"/>
      </w:pPr>
    </w:p>
    <w:p w14:paraId="1B3C42AB" w14:textId="77777777" w:rsidR="00104567" w:rsidRPr="00147963" w:rsidRDefault="00000000">
      <w:pPr>
        <w:pStyle w:val="Heading1"/>
        <w:rPr>
          <w:color w:val="auto"/>
        </w:rPr>
      </w:pPr>
      <w:r w:rsidRPr="00147963">
        <w:rPr>
          <w:color w:val="auto"/>
        </w:rPr>
        <w:t>3 Reflection on the feedback received</w:t>
      </w:r>
    </w:p>
    <w:p w14:paraId="71D653D0" w14:textId="77777777" w:rsidR="00104567" w:rsidRPr="00147963" w:rsidRDefault="00000000">
      <w:pPr>
        <w:spacing w:after="160"/>
      </w:pPr>
      <w:r w:rsidRPr="00147963">
        <w:rPr>
          <w:b/>
          <w:bCs/>
        </w:rPr>
        <w:lastRenderedPageBreak/>
        <w:t xml:space="preserve">A clear pattern over time: </w:t>
      </w:r>
      <w:r w:rsidRPr="00147963">
        <w:t xml:space="preserve">the early checkpoints (1–3) were about getting the foundational documents right – technology choice, requirements, </w:t>
      </w:r>
      <w:proofErr w:type="spellStart"/>
      <w:r w:rsidRPr="00147963">
        <w:t>MoSCoW</w:t>
      </w:r>
      <w:proofErr w:type="spellEnd"/>
      <w:r w:rsidRPr="00147963">
        <w:t xml:space="preserve">, project phasing. The middle checkpoints (4–5) shifted towards evidence quality – not just having a Verification table, but making it show real user experience; not just listing </w:t>
      </w:r>
      <w:proofErr w:type="gramStart"/>
      <w:r w:rsidRPr="00147963">
        <w:t>code, but</w:t>
      </w:r>
      <w:proofErr w:type="gramEnd"/>
      <w:r w:rsidRPr="00147963">
        <w:t xml:space="preserve"> explaining why it was chosen. The most recent checkpoint (6) shifted again, towards portfolio completeness across LO3 and LO4, not just LO2 product documents.</w:t>
      </w:r>
    </w:p>
    <w:p w14:paraId="465A4D85" w14:textId="77777777" w:rsidR="00104567" w:rsidRPr="00147963" w:rsidRDefault="00000000">
      <w:pPr>
        <w:spacing w:after="160"/>
      </w:pPr>
      <w:r w:rsidRPr="00147963">
        <w:rPr>
          <w:b/>
          <w:bCs/>
        </w:rPr>
        <w:t xml:space="preserve">A learning need I </w:t>
      </w:r>
      <w:proofErr w:type="spellStart"/>
      <w:r w:rsidRPr="00147963">
        <w:rPr>
          <w:b/>
          <w:bCs/>
        </w:rPr>
        <w:t>recognise</w:t>
      </w:r>
      <w:proofErr w:type="spellEnd"/>
      <w:r w:rsidRPr="00147963">
        <w:rPr>
          <w:b/>
          <w:bCs/>
        </w:rPr>
        <w:t xml:space="preserve"> in this pattern: </w:t>
      </w:r>
      <w:r w:rsidRPr="00147963">
        <w:t xml:space="preserve">I consistently built and finished the technical/product documents (Analysis, Advice, Design, </w:t>
      </w:r>
      <w:proofErr w:type="spellStart"/>
      <w:r w:rsidRPr="00147963">
        <w:t>Realisation</w:t>
      </w:r>
      <w:proofErr w:type="spellEnd"/>
      <w:r w:rsidRPr="00147963">
        <w:t xml:space="preserve">, Validation) before the reflective and portfolio-facing ones (Exploratory Research, this document, Orientation). That is a real preference – I find it easier to reason about a concrete requirement or a piece of code than to write about my own learning process – and it is also the reason several checkpoints in a row ended with “now also do the reflection/portfolio piece.” </w:t>
      </w:r>
      <w:proofErr w:type="spellStart"/>
      <w:r w:rsidRPr="00147963">
        <w:t>Recognising</w:t>
      </w:r>
      <w:proofErr w:type="spellEnd"/>
      <w:r w:rsidRPr="00147963">
        <w:t xml:space="preserve"> this means I should start the reflective documents for the next block earlier, alongside the technical ones, rather than after them.</w:t>
      </w:r>
    </w:p>
    <w:p w14:paraId="115CC402" w14:textId="77777777" w:rsidR="00104567" w:rsidRPr="00147963" w:rsidRDefault="00000000">
      <w:pPr>
        <w:spacing w:after="160"/>
      </w:pPr>
      <w:r w:rsidRPr="00147963">
        <w:rPr>
          <w:b/>
          <w:bCs/>
        </w:rPr>
        <w:t xml:space="preserve">Being open to feedback in practice: </w:t>
      </w:r>
      <w:r w:rsidRPr="00147963">
        <w:t>several pieces of feedback asked me to change something I considered already “done” – for example, rewriting a table that already said PASS, or adding an introduction to a section I thought was self-explanatory. Acting on that (rather than treating my first version as final) is itself evidence of the behaviour LO4 asks for: using feedback as a tool to improve, not just as a formality to log.</w:t>
      </w:r>
    </w:p>
    <w:p w14:paraId="3E72157B" w14:textId="69A81930" w:rsidR="00104567" w:rsidRPr="00147963" w:rsidRDefault="00104567" w:rsidP="00147963">
      <w:pPr>
        <w:pStyle w:val="ListParagraph"/>
        <w:spacing w:after="80"/>
        <w:ind w:left="720"/>
      </w:pPr>
    </w:p>
    <w:sectPr w:rsidR="00104567" w:rsidRPr="00147963">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D6956" w14:textId="77777777" w:rsidR="00C53273" w:rsidRDefault="00C53273">
      <w:r>
        <w:separator/>
      </w:r>
    </w:p>
  </w:endnote>
  <w:endnote w:type="continuationSeparator" w:id="0">
    <w:p w14:paraId="7E4A1781" w14:textId="77777777" w:rsidR="00C53273" w:rsidRDefault="00C53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8010" w14:textId="77777777" w:rsidR="00104567" w:rsidRDefault="00000000">
    <w:pPr>
      <w:jc w:val="center"/>
    </w:pPr>
    <w:r>
      <w:fldChar w:fldCharType="begin"/>
    </w:r>
    <w:r>
      <w:instrText>PAGE</w:instrText>
    </w:r>
    <w:r>
      <w:fldChar w:fldCharType="separate"/>
    </w:r>
    <w:r w:rsidR="0014796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681F6" w14:textId="77777777" w:rsidR="00C53273" w:rsidRDefault="00C53273">
      <w:r>
        <w:separator/>
      </w:r>
    </w:p>
  </w:footnote>
  <w:footnote w:type="continuationSeparator" w:id="0">
    <w:p w14:paraId="30051C31" w14:textId="77777777" w:rsidR="00C53273" w:rsidRDefault="00C53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BE49E" w14:textId="77777777" w:rsidR="00104567" w:rsidRDefault="00000000">
    <w:pPr>
      <w:jc w:val="right"/>
    </w:pPr>
    <w:r>
      <w:rPr>
        <w:color w:val="808080"/>
        <w:sz w:val="18"/>
        <w:szCs w:val="18"/>
      </w:rPr>
      <w:t>Breakout – Feedback and Reflection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1636"/>
    <w:multiLevelType w:val="hybridMultilevel"/>
    <w:tmpl w:val="43E403BA"/>
    <w:lvl w:ilvl="0" w:tplc="2E10765A">
      <w:start w:val="1"/>
      <w:numFmt w:val="bullet"/>
      <w:lvlText w:val="●"/>
      <w:lvlJc w:val="left"/>
      <w:pPr>
        <w:ind w:left="720" w:hanging="360"/>
      </w:pPr>
    </w:lvl>
    <w:lvl w:ilvl="1" w:tplc="C5CCDD06">
      <w:start w:val="1"/>
      <w:numFmt w:val="bullet"/>
      <w:lvlText w:val="○"/>
      <w:lvlJc w:val="left"/>
      <w:pPr>
        <w:ind w:left="1440" w:hanging="360"/>
      </w:pPr>
    </w:lvl>
    <w:lvl w:ilvl="2" w:tplc="B1A46578">
      <w:start w:val="1"/>
      <w:numFmt w:val="bullet"/>
      <w:lvlText w:val="■"/>
      <w:lvlJc w:val="left"/>
      <w:pPr>
        <w:ind w:left="2160" w:hanging="360"/>
      </w:pPr>
    </w:lvl>
    <w:lvl w:ilvl="3" w:tplc="3FB68DD4">
      <w:start w:val="1"/>
      <w:numFmt w:val="bullet"/>
      <w:lvlText w:val="●"/>
      <w:lvlJc w:val="left"/>
      <w:pPr>
        <w:ind w:left="2880" w:hanging="360"/>
      </w:pPr>
    </w:lvl>
    <w:lvl w:ilvl="4" w:tplc="932C69BE">
      <w:start w:val="1"/>
      <w:numFmt w:val="bullet"/>
      <w:lvlText w:val="○"/>
      <w:lvlJc w:val="left"/>
      <w:pPr>
        <w:ind w:left="3600" w:hanging="360"/>
      </w:pPr>
    </w:lvl>
    <w:lvl w:ilvl="5" w:tplc="3D180E4E">
      <w:start w:val="1"/>
      <w:numFmt w:val="bullet"/>
      <w:lvlText w:val="■"/>
      <w:lvlJc w:val="left"/>
      <w:pPr>
        <w:ind w:left="4320" w:hanging="360"/>
      </w:pPr>
    </w:lvl>
    <w:lvl w:ilvl="6" w:tplc="237C9AB0">
      <w:start w:val="1"/>
      <w:numFmt w:val="bullet"/>
      <w:lvlText w:val="●"/>
      <w:lvlJc w:val="left"/>
      <w:pPr>
        <w:ind w:left="5040" w:hanging="360"/>
      </w:pPr>
    </w:lvl>
    <w:lvl w:ilvl="7" w:tplc="E11EBF4C">
      <w:start w:val="1"/>
      <w:numFmt w:val="bullet"/>
      <w:lvlText w:val="●"/>
      <w:lvlJc w:val="left"/>
      <w:pPr>
        <w:ind w:left="5760" w:hanging="360"/>
      </w:pPr>
    </w:lvl>
    <w:lvl w:ilvl="8" w:tplc="6BFABAE8">
      <w:start w:val="1"/>
      <w:numFmt w:val="bullet"/>
      <w:lvlText w:val="●"/>
      <w:lvlJc w:val="left"/>
      <w:pPr>
        <w:ind w:left="6480" w:hanging="360"/>
      </w:pPr>
    </w:lvl>
  </w:abstractNum>
  <w:num w:numId="1" w16cid:durableId="409623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567"/>
    <w:rsid w:val="00104567"/>
    <w:rsid w:val="00147963"/>
    <w:rsid w:val="00A978E1"/>
    <w:rsid w:val="00C53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8784"/>
  <w15:docId w15:val="{FCA872AF-634B-4539-B117-79331AAC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712</Words>
  <Characters>4065</Characters>
  <Application>Microsoft Office Word</Application>
  <DocSecurity>0</DocSecurity>
  <Lines>33</Lines>
  <Paragraphs>9</Paragraphs>
  <ScaleCrop>false</ScaleCrop>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Panayotov,Nikola N.B.</cp:lastModifiedBy>
  <cp:revision>2</cp:revision>
  <dcterms:created xsi:type="dcterms:W3CDTF">2026-09-25T07:20:00Z</dcterms:created>
  <dcterms:modified xsi:type="dcterms:W3CDTF">2026-09-25T07:30:00Z</dcterms:modified>
</cp:coreProperties>
</file>