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A1" w:rsidRPr="00573D61" w:rsidRDefault="00573D61" w:rsidP="00EB02A1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</w:pPr>
      <w:r w:rsidRPr="00573D61"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 xml:space="preserve">Блок 2. </w:t>
      </w:r>
      <w:r w:rsidR="00EB02A1" w:rsidRPr="00573D61">
        <w:rPr>
          <w:rFonts w:ascii="Trebuchet MS" w:eastAsia="Times New Roman" w:hAnsi="Trebuchet MS" w:cs="Times New Roman"/>
          <w:b/>
          <w:color w:val="1D2E4C"/>
          <w:kern w:val="36"/>
          <w:sz w:val="48"/>
          <w:szCs w:val="48"/>
          <w:lang w:eastAsia="ru-RU"/>
        </w:rPr>
        <w:t>CSS-текст (часть 2)</w:t>
      </w: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</w:p>
    <w:p w:rsidR="00EB02A1" w:rsidRDefault="00EB02A1" w:rsidP="00EB02A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  <w:t>Обработка пробелов между буквами и словами</w:t>
      </w:r>
    </w:p>
    <w:p w:rsidR="00EB02A1" w:rsidRPr="00EB02A1" w:rsidRDefault="00EB02A1" w:rsidP="00EB02A1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1D2E4C"/>
          <w:sz w:val="42"/>
          <w:szCs w:val="42"/>
          <w:lang w:eastAsia="ru-RU"/>
        </w:rPr>
      </w:pPr>
    </w:p>
    <w:p w:rsidR="00EB02A1" w:rsidRPr="00EB02A1" w:rsidRDefault="00EB02A1" w:rsidP="00EB02A1">
      <w:pPr>
        <w:numPr>
          <w:ilvl w:val="0"/>
          <w:numId w:val="1"/>
        </w:numPr>
        <w:shd w:val="clear" w:color="auto" w:fill="84CD1B"/>
        <w:spacing w:after="75" w:line="240" w:lineRule="auto"/>
        <w:ind w:left="0"/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EB02A1" w:rsidRPr="00EB02A1" w:rsidRDefault="00573D61" w:rsidP="00EB02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5" w:anchor="word-spacing" w:history="1">
        <w:r w:rsidR="00EB02A1" w:rsidRPr="00EB02A1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1. Расстояние между словами </w:t>
        </w:r>
        <w:proofErr w:type="spellStart"/>
        <w:r w:rsidR="00EB02A1" w:rsidRPr="00EB02A1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word-spacing</w:t>
        </w:r>
        <w:proofErr w:type="spellEnd"/>
      </w:hyperlink>
    </w:p>
    <w:p w:rsidR="00EB02A1" w:rsidRPr="00EB02A1" w:rsidRDefault="00573D61" w:rsidP="00EB02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6" w:anchor="letter-spacing" w:history="1">
        <w:r w:rsidR="00EB02A1" w:rsidRPr="00EB02A1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2. Расстояние между буквами </w:t>
        </w:r>
        <w:proofErr w:type="spellStart"/>
        <w:r w:rsidR="00EB02A1" w:rsidRPr="00EB02A1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letter-spacing</w:t>
        </w:r>
        <w:proofErr w:type="spellEnd"/>
      </w:hyperlink>
    </w:p>
    <w:p w:rsidR="00EB02A1" w:rsidRPr="00EB02A1" w:rsidRDefault="00573D61" w:rsidP="00EB02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7" w:anchor="white-space" w:history="1">
        <w:r w:rsidR="00EB02A1" w:rsidRPr="00EB02A1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3. Обработка пробелов </w:t>
        </w:r>
        <w:proofErr w:type="spellStart"/>
        <w:r w:rsidR="00EB02A1" w:rsidRPr="00EB02A1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white-space</w:t>
        </w:r>
        <w:proofErr w:type="spellEnd"/>
      </w:hyperlink>
    </w:p>
    <w:p w:rsidR="00EB02A1" w:rsidRPr="00EB02A1" w:rsidRDefault="00573D61" w:rsidP="00EB02A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hyperlink r:id="rId8" w:anchor="tab-size" w:history="1">
        <w:r w:rsidR="00EB02A1" w:rsidRPr="00EB02A1">
          <w:rPr>
            <w:rFonts w:ascii="Trebuchet MS" w:eastAsia="Times New Roman" w:hAnsi="Trebuchet MS" w:cs="Times New Roman"/>
            <w:color w:val="9095A1"/>
            <w:shd w:val="clear" w:color="auto" w:fill="F5F5F5"/>
            <w:lang w:eastAsia="ru-RU"/>
          </w:rPr>
          <w:t>4. Настройка табуляции </w:t>
        </w:r>
        <w:proofErr w:type="spellStart"/>
        <w:r w:rsidR="00EB02A1" w:rsidRPr="00EB02A1">
          <w:rPr>
            <w:rFonts w:ascii="Courier New" w:eastAsia="Times New Roman" w:hAnsi="Courier New" w:cs="Courier New"/>
            <w:color w:val="9095A1"/>
            <w:sz w:val="19"/>
            <w:szCs w:val="19"/>
            <w:bdr w:val="single" w:sz="6" w:space="1" w:color="E3EAF0" w:frame="1"/>
            <w:shd w:val="clear" w:color="auto" w:fill="F5F5F5"/>
            <w:lang w:eastAsia="ru-RU"/>
          </w:rPr>
          <w:t>tab-size</w:t>
        </w:r>
        <w:proofErr w:type="spellEnd"/>
      </w:hyperlink>
      <w:bookmarkStart w:id="0" w:name="_GoBack"/>
      <w:bookmarkEnd w:id="0"/>
    </w:p>
    <w:p w:rsid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1. Расстояние между словами </w:t>
      </w:r>
      <w:proofErr w:type="spellStart"/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word-spacing</w:t>
      </w:r>
      <w:proofErr w:type="spellEnd"/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Устанавливает интервалы между словами. Можно использовать положительные и отрицательные значения. При отрицательном значении слова могут накладываться друг на друга.</w:t>
      </w: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На значение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word-spacing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оказывает влияние значение свойства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text-align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в случае выравнивания текста по ширине.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966"/>
      </w:tblGrid>
      <w:tr w:rsidR="00EB02A1" w:rsidRPr="00EB02A1" w:rsidTr="00EB02A1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B02A1" w:rsidRPr="00EB02A1" w:rsidRDefault="00EB02A1" w:rsidP="00EB02A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EB02A1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word-spacing</w:t>
            </w:r>
            <w:proofErr w:type="spellEnd"/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умолчанию, равное </w:t>
            </w: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0.25em</w:t>
            </w: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устанавливается в единицах длины — </w:t>
            </w: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px</w:t>
            </w:r>
            <w:proofErr w:type="spellEnd"/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, </w:t>
            </w: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em</w:t>
            </w:r>
            <w:proofErr w:type="spellEnd"/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 Принимает как положительные, так и отрицательные значения, увеличивая или уменьшая расстояние между словами.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EB02A1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{word-spacing: normal;}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{word-spacing: 2px;}</w:t>
      </w:r>
    </w:p>
    <w:p w:rsidR="00EB02A1" w:rsidRPr="00DB1126" w:rsidRDefault="00EB02A1" w:rsidP="00EB0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B02A1" w:rsidRDefault="00EB02A1" w:rsidP="00DB1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1575" cy="1464281"/>
            <wp:effectExtent l="0" t="0" r="0" b="3175"/>
            <wp:docPr id="2" name="Рисунок 2" descr="word-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-spac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237" cy="147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A1" w:rsidRPr="00EB02A1" w:rsidRDefault="00EB02A1" w:rsidP="00DB1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11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1. </w:t>
      </w:r>
      <w:r w:rsidRPr="00EB0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РАССТОЯНИЕ МЕЖДУ СЛОВАМИ</w:t>
      </w:r>
    </w:p>
    <w:p w:rsid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DB1126" w:rsidRDefault="00DB1126">
      <w:pP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br w:type="page"/>
      </w:r>
    </w:p>
    <w:p w:rsidR="00EB02A1" w:rsidRP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lastRenderedPageBreak/>
        <w:t xml:space="preserve">2. Расстояние между буквами </w:t>
      </w:r>
      <w:proofErr w:type="spellStart"/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letter-spacing</w:t>
      </w:r>
      <w:proofErr w:type="spellEnd"/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устанавливает расстояние между буквами (величину трекинга) и символами. Может принимать положительные и отрицательные значения. Целесообразно применять для повышения выразительности и читаемости заголовков, определений и пр.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966"/>
      </w:tblGrid>
      <w:tr w:rsidR="00EB02A1" w:rsidRPr="00EB02A1" w:rsidTr="00EB02A1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B02A1" w:rsidRPr="00EB02A1" w:rsidRDefault="00EB02A1" w:rsidP="00EB02A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EB02A1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letter-spacing</w:t>
            </w:r>
            <w:proofErr w:type="spellEnd"/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умолчанию, не добавляет дополнительное пространство между буквами и символами.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задаётся в единицах длины, положительные значения увеличивают промежутки между буквами и символами, отрицательные — уменьшают.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EB02A1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{letter-spacing: normal;}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{letter-spacing: 2px;}</w:t>
      </w:r>
    </w:p>
    <w:p w:rsidR="00EB02A1" w:rsidRPr="00DB1126" w:rsidRDefault="00EB02A1" w:rsidP="00EB02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B02A1" w:rsidRDefault="00EB02A1" w:rsidP="00DB1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A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1795145"/>
            <wp:effectExtent l="0" t="0" r="0" b="0"/>
            <wp:docPr id="1" name="Рисунок 1" descr="letter-sp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tter-spac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56" cy="179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2A1" w:rsidRPr="00EB02A1" w:rsidRDefault="00EB02A1" w:rsidP="00DB1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Pr="00DB11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2. </w:t>
      </w:r>
      <w:r w:rsidRPr="00EB02A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РАССТОЯНИЯ МЕЖДУ БУКВАМИ С ПОМОЩЬЮ СВОЙСТВА LETTER-SPACING</w:t>
      </w:r>
    </w:p>
    <w:p w:rsid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3. Обработка пробелов </w:t>
      </w:r>
      <w:proofErr w:type="spellStart"/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white-space</w:t>
      </w:r>
      <w:proofErr w:type="spellEnd"/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Свойство обрабатывает пробелы между словами и переносы строк внутри элемента. Не наследуется.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8966"/>
      </w:tblGrid>
      <w:tr w:rsidR="00EB02A1" w:rsidRPr="00EB02A1" w:rsidTr="00EB02A1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B02A1" w:rsidRPr="00EB02A1" w:rsidRDefault="00EB02A1" w:rsidP="00EB02A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EB02A1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white-space</w:t>
            </w:r>
            <w:proofErr w:type="spellEnd"/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normal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по умолчанию. Между словами вставляется только по одному пробелу, дополнительные пробелы отбрасываются. Текст переносится только в случае необходимости.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Запрещает переносы строк, за исключением применения </w:t>
            </w: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&lt;</w:t>
            </w: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br</w:t>
            </w:r>
            <w:proofErr w:type="spellEnd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&gt;</w:t>
            </w: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pre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Пробелы в тексте не игнорируются, браузер отображает дополнительные пробелы и переносы строк.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lastRenderedPageBreak/>
              <w:t>pre-wrap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Сохраняет пробелы в тексте, делая разрывы строк там, где это необходимо.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pre-line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Удаляет лишние пробелы, за исключением случаев </w:t>
            </w: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&lt;</w:t>
            </w: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br</w:t>
            </w:r>
            <w:proofErr w:type="spellEnd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&gt;</w:t>
            </w: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val="en-US" w:eastAsia="ru-RU"/>
        </w:rPr>
      </w:pPr>
      <w:r w:rsidRPr="00EB02A1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{white-space: normal;}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 xml:space="preserve">p {white-space: 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nowrap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{white-space: pre;}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{white-space: pre-wrap;}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 {white-space: pre-line;}</w:t>
      </w:r>
    </w:p>
    <w:p w:rsidR="00EB02A1" w:rsidRPr="00DB1126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val="en-US"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 xml:space="preserve">4. Настройка табуляции </w:t>
      </w:r>
      <w:proofErr w:type="spellStart"/>
      <w:r w:rsidRPr="00EB02A1">
        <w:rPr>
          <w:rFonts w:ascii="Trebuchet MS" w:eastAsia="Times New Roman" w:hAnsi="Trebuchet MS" w:cs="Times New Roman"/>
          <w:color w:val="1D2E4C"/>
          <w:sz w:val="36"/>
          <w:szCs w:val="36"/>
          <w:lang w:eastAsia="ru-RU"/>
        </w:rPr>
        <w:t>tab-size</w:t>
      </w:r>
      <w:proofErr w:type="spellEnd"/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Для изменения величины отступа, получаемого с помощью клавиши ТAB, используется свойство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tab-size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 Значения свойства игнорируются, когда установлено одно из трёх значений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pre-line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,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normal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или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nowrap</w:t>
      </w: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свойства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 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bdr w:val="single" w:sz="6" w:space="1" w:color="E3EAF0" w:frame="1"/>
          <w:shd w:val="clear" w:color="auto" w:fill="F5F5F5"/>
          <w:lang w:eastAsia="ru-RU"/>
        </w:rPr>
        <w:t>white-space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.</w:t>
      </w: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DB1126">
        <w:rPr>
          <w:rFonts w:ascii="Trebuchet MS" w:eastAsia="Times New Roman" w:hAnsi="Trebuchet MS" w:cs="Times New Roman"/>
          <w:color w:val="1D2E4C"/>
          <w:sz w:val="24"/>
          <w:szCs w:val="24"/>
          <w:highlight w:val="yellow"/>
          <w:lang w:eastAsia="ru-RU"/>
        </w:rPr>
        <w:t>Работает только для элементов </w:t>
      </w:r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textarea</w:t>
      </w:r>
      <w:proofErr w:type="spellEnd"/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&gt;</w:t>
      </w:r>
      <w:r w:rsidRPr="00DB1126">
        <w:rPr>
          <w:rFonts w:ascii="Trebuchet MS" w:eastAsia="Times New Roman" w:hAnsi="Trebuchet MS" w:cs="Times New Roman"/>
          <w:color w:val="1D2E4C"/>
          <w:sz w:val="24"/>
          <w:szCs w:val="24"/>
          <w:highlight w:val="yellow"/>
          <w:lang w:eastAsia="ru-RU"/>
        </w:rPr>
        <w:t> и </w:t>
      </w:r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&lt;</w:t>
      </w:r>
      <w:proofErr w:type="spellStart"/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pre</w:t>
      </w:r>
      <w:proofErr w:type="spellEnd"/>
      <w:r w:rsidRPr="00DB1126">
        <w:rPr>
          <w:rFonts w:ascii="Courier New" w:eastAsia="Times New Roman" w:hAnsi="Courier New" w:cs="Courier New"/>
          <w:color w:val="1D2E4C"/>
          <w:sz w:val="21"/>
          <w:szCs w:val="21"/>
          <w:highlight w:val="yellow"/>
          <w:bdr w:val="single" w:sz="6" w:space="1" w:color="E3EAF0" w:frame="1"/>
          <w:shd w:val="clear" w:color="auto" w:fill="F5F5F5"/>
          <w:lang w:eastAsia="ru-RU"/>
        </w:rPr>
        <w:t>&gt;</w:t>
      </w:r>
      <w:r w:rsidRPr="00DB1126">
        <w:rPr>
          <w:rFonts w:ascii="Trebuchet MS" w:eastAsia="Times New Roman" w:hAnsi="Trebuchet MS" w:cs="Times New Roman"/>
          <w:color w:val="1D2E4C"/>
          <w:sz w:val="24"/>
          <w:szCs w:val="24"/>
          <w:highlight w:val="yellow"/>
          <w:lang w:eastAsia="ru-RU"/>
        </w:rPr>
        <w:t>, для остальных блочных элементов значение всегда будет равно единице.</w:t>
      </w:r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 Значения свойства, указанные в единицах длины, поддерживается только в </w:t>
      </w:r>
      <w:proofErr w:type="spellStart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>Chrome</w:t>
      </w:r>
      <w:proofErr w:type="spellEnd"/>
      <w:r w:rsidRPr="00EB02A1"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  <w:t xml:space="preserve"> 42+.</w:t>
      </w:r>
    </w:p>
    <w:tbl>
      <w:tblPr>
        <w:tblW w:w="0" w:type="auto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8794"/>
      </w:tblGrid>
      <w:tr w:rsidR="00EB02A1" w:rsidRPr="00EB02A1" w:rsidTr="00EB02A1">
        <w:tc>
          <w:tcPr>
            <w:tcW w:w="0" w:type="auto"/>
            <w:gridSpan w:val="2"/>
            <w:tcBorders>
              <w:bottom w:val="dashed" w:sz="6" w:space="0" w:color="E3EAF0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EB02A1" w:rsidRPr="00EB02A1" w:rsidRDefault="00EB02A1" w:rsidP="00EB02A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EB02A1">
              <w:rPr>
                <w:rFonts w:ascii="Trebuchet MS" w:eastAsia="Times New Roman" w:hAnsi="Trebuchet MS" w:cs="Times New Roman"/>
                <w:b/>
                <w:bCs/>
                <w:color w:val="3777EC"/>
                <w:sz w:val="24"/>
                <w:szCs w:val="24"/>
                <w:lang w:eastAsia="ru-RU"/>
              </w:rPr>
              <w:t>tab-size</w:t>
            </w:r>
            <w:proofErr w:type="spellEnd"/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целое число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Любое целое положительное число. По умолчанию табуляция делает отступ, равный восьми пробелам.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Значение отступа, указываемое в единицах длины, например, </w:t>
            </w:r>
            <w:proofErr w:type="spellStart"/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рх</w:t>
            </w:r>
            <w:proofErr w:type="spellEnd"/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EB02A1" w:rsidRPr="00EB02A1" w:rsidTr="00EB02A1"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Courier New" w:eastAsia="Times New Roman" w:hAnsi="Courier New" w:cs="Courier New"/>
                <w:color w:val="1D2E4C"/>
                <w:sz w:val="19"/>
                <w:szCs w:val="19"/>
                <w:bdr w:val="single" w:sz="6" w:space="1" w:color="E3EAF0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B02A1" w:rsidRPr="00EB02A1" w:rsidRDefault="00EB02A1" w:rsidP="00EB02A1">
            <w:pPr>
              <w:spacing w:after="0" w:line="240" w:lineRule="auto"/>
              <w:rPr>
                <w:rFonts w:ascii="Trebuchet MS" w:eastAsia="Times New Roman" w:hAnsi="Trebuchet MS" w:cs="Times New Roman"/>
                <w:color w:val="1D2E4C"/>
                <w:lang w:eastAsia="ru-RU"/>
              </w:rPr>
            </w:pPr>
            <w:r w:rsidRPr="00EB02A1">
              <w:rPr>
                <w:rFonts w:ascii="Trebuchet MS" w:eastAsia="Times New Roman" w:hAnsi="Trebuchet MS" w:cs="Times New Roman"/>
                <w:color w:val="1D2E4C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</w:pPr>
    </w:p>
    <w:p w:rsidR="00EB02A1" w:rsidRPr="00EB02A1" w:rsidRDefault="00EB02A1" w:rsidP="00EB02A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1D2E4C"/>
          <w:sz w:val="24"/>
          <w:szCs w:val="24"/>
          <w:lang w:eastAsia="ru-RU"/>
        </w:rPr>
      </w:pPr>
      <w:r w:rsidRPr="00EB02A1">
        <w:rPr>
          <w:rFonts w:ascii="Trebuchet MS" w:eastAsia="Times New Roman" w:hAnsi="Trebuchet MS" w:cs="Times New Roman"/>
          <w:b/>
          <w:bCs/>
          <w:color w:val="1D2E4C"/>
          <w:sz w:val="24"/>
          <w:szCs w:val="24"/>
          <w:lang w:eastAsia="ru-RU"/>
        </w:rPr>
        <w:t>Синтаксис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pre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{-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moz-tab-size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: 16;} /* 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Firefox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*/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</w:pPr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val="en-US" w:eastAsia="ru-RU"/>
        </w:rPr>
        <w:t>pre {-o-tab-size: 16;} /* Opera 10.6-12.1 */</w:t>
      </w:r>
    </w:p>
    <w:p w:rsidR="00EB02A1" w:rsidRPr="00EB02A1" w:rsidRDefault="00EB02A1" w:rsidP="00EB02A1">
      <w:pPr>
        <w:pBdr>
          <w:top w:val="single" w:sz="6" w:space="15" w:color="E3EAF0"/>
          <w:left w:val="single" w:sz="6" w:space="15" w:color="E3EAF0"/>
          <w:bottom w:val="single" w:sz="6" w:space="15" w:color="E3EAF0"/>
          <w:right w:val="single" w:sz="6" w:space="15" w:color="E3EAF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</w:pP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pre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 xml:space="preserve"> {</w:t>
      </w:r>
      <w:proofErr w:type="spellStart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tab-size</w:t>
      </w:r>
      <w:proofErr w:type="spellEnd"/>
      <w:r w:rsidRPr="00EB02A1">
        <w:rPr>
          <w:rFonts w:ascii="Courier New" w:eastAsia="Times New Roman" w:hAnsi="Courier New" w:cs="Courier New"/>
          <w:color w:val="1D2E4C"/>
          <w:sz w:val="21"/>
          <w:szCs w:val="21"/>
          <w:lang w:eastAsia="ru-RU"/>
        </w:rPr>
        <w:t>: 16;}</w:t>
      </w:r>
    </w:p>
    <w:p w:rsidR="00DE118C" w:rsidRDefault="00DE118C"/>
    <w:sectPr w:rsidR="00DE118C" w:rsidSect="00EB02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D4044"/>
    <w:multiLevelType w:val="multilevel"/>
    <w:tmpl w:val="449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7B"/>
    <w:rsid w:val="00573D61"/>
    <w:rsid w:val="00DB1126"/>
    <w:rsid w:val="00DE118C"/>
    <w:rsid w:val="00EB02A1"/>
    <w:rsid w:val="00F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0195"/>
  <w15:chartTrackingRefBased/>
  <w15:docId w15:val="{AECAAFE6-91A1-4F08-B861-2B46330A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0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B0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0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2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B02A1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EB02A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B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B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02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text/css-text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book.ru/css-text/css-text-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text/css-text-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5book.ru/css-text/css-text-2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Багина</dc:creator>
  <cp:keywords/>
  <dc:description/>
  <cp:lastModifiedBy>Ксения Евгеньевна Багина</cp:lastModifiedBy>
  <cp:revision>4</cp:revision>
  <dcterms:created xsi:type="dcterms:W3CDTF">2019-03-28T18:27:00Z</dcterms:created>
  <dcterms:modified xsi:type="dcterms:W3CDTF">2024-03-16T03:54:00Z</dcterms:modified>
</cp:coreProperties>
</file>