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D0F7" w14:textId="77777777" w:rsidR="0062243C" w:rsidRDefault="0062243C" w:rsidP="00D63ECA">
      <w:pPr>
        <w:ind w:right="-5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№21</w:t>
      </w:r>
    </w:p>
    <w:p w14:paraId="348B5D03" w14:textId="77777777" w:rsidR="0062243C" w:rsidRDefault="0062243C" w:rsidP="00D63ECA">
      <w:pPr>
        <w:ind w:right="-576"/>
        <w:jc w:val="center"/>
        <w:rPr>
          <w:b/>
          <w:sz w:val="32"/>
          <w:szCs w:val="32"/>
        </w:rPr>
      </w:pPr>
    </w:p>
    <w:p w14:paraId="617C084A" w14:textId="77777777" w:rsidR="0062243C" w:rsidRDefault="0062243C" w:rsidP="00D63ECA">
      <w:pPr>
        <w:numPr>
          <w:ilvl w:val="0"/>
          <w:numId w:val="1"/>
        </w:numPr>
        <w:ind w:left="0" w:right="-576"/>
        <w:rPr>
          <w:sz w:val="28"/>
          <w:szCs w:val="28"/>
        </w:rPr>
      </w:pPr>
      <w:r w:rsidRPr="00246AB5">
        <w:rPr>
          <w:sz w:val="28"/>
          <w:szCs w:val="28"/>
        </w:rPr>
        <w:t>Понятие отношения, основные характеристики отношения.</w:t>
      </w:r>
    </w:p>
    <w:p w14:paraId="6E56F4AB" w14:textId="77777777" w:rsidR="0062243C" w:rsidRDefault="0062243C" w:rsidP="00D63ECA">
      <w:pPr>
        <w:numPr>
          <w:ilvl w:val="0"/>
          <w:numId w:val="1"/>
        </w:numPr>
        <w:ind w:left="0" w:right="-576"/>
        <w:rPr>
          <w:sz w:val="28"/>
          <w:szCs w:val="28"/>
        </w:rPr>
      </w:pPr>
      <w:r w:rsidRPr="00246AB5">
        <w:rPr>
          <w:sz w:val="28"/>
          <w:szCs w:val="28"/>
        </w:rPr>
        <w:t>Создание</w:t>
      </w:r>
      <w:r w:rsidRPr="005826B3">
        <w:rPr>
          <w:sz w:val="28"/>
          <w:szCs w:val="28"/>
        </w:rPr>
        <w:t xml:space="preserve"> </w:t>
      </w:r>
      <w:r w:rsidRPr="00246AB5">
        <w:rPr>
          <w:sz w:val="28"/>
          <w:szCs w:val="28"/>
        </w:rPr>
        <w:t xml:space="preserve">таблиц. Предложение языка SQL CREATE TABLE. </w:t>
      </w:r>
    </w:p>
    <w:p w14:paraId="18F532A5" w14:textId="77777777" w:rsidR="0062243C" w:rsidRPr="00580721" w:rsidRDefault="0062243C" w:rsidP="00D63ECA">
      <w:pPr>
        <w:ind w:right="-576"/>
        <w:rPr>
          <w:sz w:val="28"/>
          <w:szCs w:val="28"/>
        </w:rPr>
      </w:pPr>
    </w:p>
    <w:p w14:paraId="0D1AF763" w14:textId="77777777" w:rsidR="001F79DA" w:rsidRDefault="001F79DA" w:rsidP="001F79D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В базах данных существует несколько видов отношений. Они определяются по способу связи между таблицами и характеризуются следующим образом:</w:t>
      </w:r>
    </w:p>
    <w:p w14:paraId="5E914291" w14:textId="77777777" w:rsidR="001F79DA" w:rsidRDefault="001F79DA" w:rsidP="001F79DA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 одному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-One)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соответствует только одной записи в другой таблице. Такое отношение используется, когда необходимо разбить информацию на две таблицы для повышения эффективности работы с данными.</w:t>
      </w:r>
    </w:p>
    <w:p w14:paraId="05B397F6" w14:textId="77777777" w:rsidR="001F79DA" w:rsidRDefault="001F79DA" w:rsidP="001F79DA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ко многим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Many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может соответствовать нескольким записям в другой таблице. Например, если у нас есть таблица клиентов и таблица заказов, то каждый клиент может иметь несколько заказов.</w:t>
      </w:r>
    </w:p>
    <w:p w14:paraId="55D95F54" w14:textId="77777777" w:rsidR="001F79DA" w:rsidRDefault="001F79DA" w:rsidP="001F79DA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Многие ко многим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Many-to-Many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может соответствовать нескольким записям в другой таблице, и наоборот. Для реализации такого отношения необходимо создать дополнительную таблицу, которая будет содержать связи между первыми двумя таблицами.</w:t>
      </w:r>
    </w:p>
    <w:p w14:paraId="0F2B04BE" w14:textId="77777777" w:rsidR="001F79DA" w:rsidRDefault="001F79DA" w:rsidP="001F79D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Характеристики отношений:</w:t>
      </w:r>
    </w:p>
    <w:p w14:paraId="00619DBB" w14:textId="77777777" w:rsidR="001F79DA" w:rsidRDefault="001F79DA" w:rsidP="001F79DA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Связь между таблицами осуществляется через ключи, которые являются уникальными идентификаторами записей в таблицах.</w:t>
      </w:r>
    </w:p>
    <w:p w14:paraId="3BECC4F5" w14:textId="77777777" w:rsidR="001F79DA" w:rsidRDefault="001F79DA" w:rsidP="001F79DA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могут быть направленными, то есть одна таблица может ссылаться на другую, но не наоборот.</w:t>
      </w:r>
    </w:p>
    <w:p w14:paraId="054CC36D" w14:textId="77777777" w:rsidR="001F79DA" w:rsidRDefault="001F79DA" w:rsidP="001F79DA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При проектировании базы данных необходимо учитывать типы отношений и выбрать оптимальный для конкретной задачи.</w:t>
      </w:r>
    </w:p>
    <w:p w14:paraId="1C6FB44A" w14:textId="77777777" w:rsidR="007508BE" w:rsidRDefault="007508BE" w:rsidP="007508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в базах данных обладают рядом фундаментальных свойств, которые являются ключевыми при проектировании и использовании БД. Они называются свойствами ACID:</w:t>
      </w:r>
    </w:p>
    <w:p w14:paraId="04644AB0" w14:textId="77777777" w:rsidR="007508BE" w:rsidRDefault="007508BE" w:rsidP="007508BE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Атомарность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Atomicity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транзакция будет выполнена целиком или не будет выполнена вообще. Если транзакция состоит из нескольких операций, то все они должны быть выполнены или ни одна.</w:t>
      </w:r>
    </w:p>
    <w:p w14:paraId="1691F737" w14:textId="77777777" w:rsidR="007508BE" w:rsidRDefault="007508BE" w:rsidP="007508BE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Согласованность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Consistency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завершения транзакции база данных находится в консистентном состоянии, то есть соответствующем определенным правилам целостности базы данных.</w:t>
      </w:r>
    </w:p>
    <w:p w14:paraId="78C5B213" w14:textId="77777777" w:rsidR="007508BE" w:rsidRDefault="007508BE" w:rsidP="007508BE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Изолированность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Isolation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каждая транзакция работает независимо от других транзакций и не видит изменения данных, которые еще не были зафиксированы другими транзакциями.</w:t>
      </w:r>
    </w:p>
    <w:p w14:paraId="534D6C7A" w14:textId="77777777" w:rsidR="007508BE" w:rsidRDefault="007508BE" w:rsidP="007508BE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Долговечность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Durability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того, как транзакция была зафиксирована, ее результаты сохранятся даже в случае сбоя системы.</w:t>
      </w:r>
    </w:p>
    <w:p w14:paraId="5C475B9C" w14:textId="77777777" w:rsidR="007508BE" w:rsidRDefault="007508BE" w:rsidP="007508B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Соблюдение этих свойств гарантирует целостность, надежность и безопасность базы данных. Поэтому они являются основой для транзакционной обработки в БД и широко используются в различных DBMS (системах управления реляционными базами данных).</w:t>
      </w:r>
    </w:p>
    <w:p w14:paraId="2486FA11" w14:textId="4831C92B" w:rsidR="00B47757" w:rsidRDefault="00B47757" w:rsidP="007508BE">
      <w:pPr>
        <w:pStyle w:val="NormalWeb"/>
        <w:pBdr>
          <w:top w:val="single" w:sz="2" w:space="0" w:color="E5E7EB"/>
          <w:left w:val="single" w:sz="2" w:space="0" w:color="E5E7EB"/>
          <w:bottom w:val="single" w:sz="6" w:space="1" w:color="auto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51D735A5" w14:textId="77777777" w:rsidR="00B47757" w:rsidRDefault="00B47757" w:rsidP="007508BE">
      <w:pPr>
        <w:pStyle w:val="NormalWeb"/>
        <w:pBdr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1F81BDE3" w14:textId="77AE54C2" w:rsidR="004C354A" w:rsidRDefault="000226B2" w:rsidP="000226B2">
      <w:pPr>
        <w:ind w:left="-576" w:right="-576"/>
      </w:pPr>
      <w:r>
        <w:rPr>
          <w:noProof/>
          <w14:ligatures w14:val="standardContextual"/>
        </w:rPr>
        <w:lastRenderedPageBreak/>
        <w:drawing>
          <wp:inline distT="0" distB="0" distL="0" distR="0" wp14:anchorId="75F697BA" wp14:editId="116355D6">
            <wp:extent cx="7753883" cy="4219575"/>
            <wp:effectExtent l="0" t="0" r="0" b="0"/>
            <wp:docPr id="11235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3551" cy="42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726E" w14:textId="77777777" w:rsidR="000226B2" w:rsidRDefault="000226B2" w:rsidP="000226B2">
      <w:pPr>
        <w:ind w:left="-576" w:right="-576"/>
      </w:pPr>
    </w:p>
    <w:p w14:paraId="0F1ED646" w14:textId="77777777" w:rsidR="000226B2" w:rsidRDefault="000226B2" w:rsidP="000226B2">
      <w:pPr>
        <w:ind w:left="-576" w:right="-576"/>
      </w:pPr>
    </w:p>
    <w:sectPr w:rsidR="000226B2" w:rsidSect="005807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763E"/>
    <w:multiLevelType w:val="multilevel"/>
    <w:tmpl w:val="0438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F5223"/>
    <w:multiLevelType w:val="multilevel"/>
    <w:tmpl w:val="8E76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439B4"/>
    <w:multiLevelType w:val="multilevel"/>
    <w:tmpl w:val="E9D2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C1F53"/>
    <w:multiLevelType w:val="hybridMultilevel"/>
    <w:tmpl w:val="E4D2F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26EB"/>
    <w:multiLevelType w:val="multilevel"/>
    <w:tmpl w:val="60B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989725">
    <w:abstractNumId w:val="3"/>
  </w:num>
  <w:num w:numId="2" w16cid:durableId="1590892056">
    <w:abstractNumId w:val="2"/>
  </w:num>
  <w:num w:numId="3" w16cid:durableId="1649087857">
    <w:abstractNumId w:val="0"/>
  </w:num>
  <w:num w:numId="4" w16cid:durableId="1133602196">
    <w:abstractNumId w:val="4"/>
  </w:num>
  <w:num w:numId="5" w16cid:durableId="130511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41"/>
    <w:rsid w:val="000226B2"/>
    <w:rsid w:val="001F79DA"/>
    <w:rsid w:val="004C354A"/>
    <w:rsid w:val="005D7641"/>
    <w:rsid w:val="0062243C"/>
    <w:rsid w:val="00624543"/>
    <w:rsid w:val="007508BE"/>
    <w:rsid w:val="00B47757"/>
    <w:rsid w:val="00D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045"/>
  <w15:chartTrackingRefBased/>
  <w15:docId w15:val="{E3ECB027-7FF3-4A40-896A-4FD5BD54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5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Nio Homy</cp:lastModifiedBy>
  <cp:revision>9</cp:revision>
  <dcterms:created xsi:type="dcterms:W3CDTF">2023-06-20T16:32:00Z</dcterms:created>
  <dcterms:modified xsi:type="dcterms:W3CDTF">2023-06-21T00:04:00Z</dcterms:modified>
</cp:coreProperties>
</file>