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</w:rPr>
        <w:t>策略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</w:rPr>
        <w:t>模式简介与使用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策略模式定义了一系列的算法，将每一个算法封装起来，使它们还可以相互替换。策略模式让算法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和使用该算法的对象互相独立，彼此的变化互不影响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这里说的算法是一个抽象的概念，可以是一个类或一个方法。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INCLUDEPICTURE \d "http://images.cnblogs.com/cnblogs_com/justinw/str_8.jpg" \* MERGEFORMATINET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6850" cy="1943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上图是策略模式的类图，其中包含三种对象：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Context：使用算法的对象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Stategy：算法的基类，定义算法的公共接口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ConcreteStategy：具体的算法（具体的类或方法）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策略模式遵循的以下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设计原则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隔离系统中变化的部分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面向接口而非面向实现编程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优先使用对象组合而非类继承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下面展示两个使用策略模式的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实例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表单验证器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需求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：设计一个验证器，用于验证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各种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输入项的值是否合法。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最简单的实现，就是设计一个方法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validate(type, value)，使用type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验证的类型，方法内部使用条件语句if判断验证的类型type，进行针对性的验证。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28540" cy="18573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这种做法会导致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以下几个问题：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函数行数太多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内部充满判断语句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每添加一种验证方法都需要更改函数原码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组合判断不易实现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按照策略模式的进行设计，可以解决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上面提到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隔离变化的部分，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将每种验证方法封装成单独的验证器类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定义相同的接口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35902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在验证方法validate内部，不需要进行验证类型的判断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只需在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验证器时，指定验证类型即可。后续添加验证器对已有的验证器没有影响，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不需要更改已有的验证方法。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Session数据存储实现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需求：实现session数据的存储，支持多种方式和互相切换。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服务端的session数据有策略进行存储，可以存储在cookie、文件或数据库。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</w:pPr>
      <w:r>
        <w:drawing>
          <wp:inline distT="0" distB="0" distL="114300" distR="114300">
            <wp:extent cx="5273675" cy="4117340"/>
            <wp:effectExtent l="0" t="0" r="31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771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如上图所示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，为每种存储方式定义一个类。每个类定义相同的接口，用于保存、获取session数据。这样，每种存储方式可以进行互相替换。至于使用何种存储方式，只需要在配置文件只指明使用的存储类即可。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使用场景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完成一个功能存在多个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算法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后续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可能需要使用多种不同方法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代码重用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灵活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容易扩展，易维护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减少代码中的条件判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断语句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问题解决方式多时，策略类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方法数量可能较多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F1"/>
    <w:rsid w:val="00077E35"/>
    <w:rsid w:val="00636369"/>
    <w:rsid w:val="007513C3"/>
    <w:rsid w:val="00810A7E"/>
    <w:rsid w:val="00C97FDC"/>
    <w:rsid w:val="00CD1CF1"/>
    <w:rsid w:val="0D7C39F5"/>
    <w:rsid w:val="120C2BBA"/>
    <w:rsid w:val="123B27FA"/>
    <w:rsid w:val="13145071"/>
    <w:rsid w:val="177328EA"/>
    <w:rsid w:val="18983A86"/>
    <w:rsid w:val="1ECB334E"/>
    <w:rsid w:val="1FF2588F"/>
    <w:rsid w:val="277D12E3"/>
    <w:rsid w:val="294B637D"/>
    <w:rsid w:val="2B035676"/>
    <w:rsid w:val="2BF0380D"/>
    <w:rsid w:val="2D4C747A"/>
    <w:rsid w:val="31277985"/>
    <w:rsid w:val="33DE3599"/>
    <w:rsid w:val="351C5E83"/>
    <w:rsid w:val="35293705"/>
    <w:rsid w:val="37320041"/>
    <w:rsid w:val="37CE343D"/>
    <w:rsid w:val="3F93755F"/>
    <w:rsid w:val="408602E3"/>
    <w:rsid w:val="42EC327E"/>
    <w:rsid w:val="4DCB56B3"/>
    <w:rsid w:val="4ED363E0"/>
    <w:rsid w:val="53941ABC"/>
    <w:rsid w:val="58B277D7"/>
    <w:rsid w:val="5A51497E"/>
    <w:rsid w:val="61191B23"/>
    <w:rsid w:val="63F74E2A"/>
    <w:rsid w:val="67EA518C"/>
    <w:rsid w:val="68A75BB6"/>
    <w:rsid w:val="69764C12"/>
    <w:rsid w:val="69816D0F"/>
    <w:rsid w:val="6A2C6039"/>
    <w:rsid w:val="6D78497C"/>
    <w:rsid w:val="71B1790B"/>
    <w:rsid w:val="75902485"/>
    <w:rsid w:val="75DF7BD4"/>
    <w:rsid w:val="7AF06137"/>
    <w:rsid w:val="7E195F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2016-09-17T08:16:00Z</dcterms:created>
  <dc:creator>GNPLX</dc:creator>
  <cp:lastModifiedBy>Administrator</cp:lastModifiedBy>
  <dcterms:modified xsi:type="dcterms:W3CDTF">2016-09-19T08:11:12Z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