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7706" w:rsidP="1B3510B2" w:rsidRDefault="00EB3514" w14:paraId="627F1F02" w14:textId="6373F4B1">
      <w:pPr>
        <w:spacing w:line="240" w:lineRule="auto"/>
        <w:jc w:val="center"/>
        <w:rPr>
          <w:rFonts w:ascii="Times" w:hAnsi="Times" w:eastAsia="Times" w:cs="Times"/>
          <w:color w:val="000000" w:themeColor="text1"/>
        </w:rPr>
      </w:pPr>
      <w:r>
        <w:rPr>
          <w:noProof/>
        </w:rPr>
        <w:drawing>
          <wp:inline distT="0" distB="0" distL="0" distR="0" wp14:anchorId="477297FB" wp14:editId="1B3510B2">
            <wp:extent cx="2353879" cy="819150"/>
            <wp:effectExtent l="0" t="0" r="0" b="0"/>
            <wp:docPr id="1235437819" name="Picture 1235437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87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6" w:rsidP="1B3510B2" w:rsidRDefault="1B3510B2" w14:paraId="2611EC74" w14:textId="4B0D0534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INSTITUTO FEDERAL DE EDUCAÇÃO, CIÊNCIA E TECNOLOGIA</w:t>
      </w:r>
    </w:p>
    <w:p w:rsidR="00CA7706" w:rsidP="1B3510B2" w:rsidRDefault="1B3510B2" w14:paraId="77D3A1FB" w14:textId="584BC729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DA BAHIA</w:t>
      </w:r>
    </w:p>
    <w:p w:rsidR="00CA7706" w:rsidP="1B3510B2" w:rsidRDefault="1B3510B2" w14:paraId="7FEE03F7" w14:textId="659D579D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CAMPUS EUCLIDES DA CUNHA</w:t>
      </w:r>
    </w:p>
    <w:p w:rsidR="00CA7706" w:rsidP="1B3510B2" w:rsidRDefault="00CA7706" w14:paraId="30C6AD0B" w14:textId="00911743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120BA7D0" w14:textId="064DCCAE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511E96FC" w14:textId="68D21513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249DCA31" w14:textId="36A25209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2CEF9889" w14:textId="40C9BF41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58FCBABA" w14:textId="2CAED7DB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0AF1ECAF" w14:textId="69776A46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1B3510B2" w14:paraId="23EDA80D" w14:textId="4A20CB10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CURSO TÉCNICO EM INFORMÁTICA</w:t>
      </w:r>
    </w:p>
    <w:p w:rsidR="00CA7706" w:rsidP="1B3510B2" w:rsidRDefault="1B3510B2" w14:paraId="46046258" w14:textId="4574147C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FORMA INTEGRADA AO ENSINO</w:t>
      </w:r>
    </w:p>
    <w:p w:rsidR="00CA7706" w:rsidP="1B3510B2" w:rsidRDefault="1B3510B2" w14:paraId="04C073C6" w14:textId="26B798F6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MÉDIO</w:t>
      </w:r>
    </w:p>
    <w:p w:rsidR="00CA7706" w:rsidP="1B3510B2" w:rsidRDefault="00CA7706" w14:paraId="19E57D6B" w14:textId="7B8388FB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2AA2C04A" w14:textId="16CB3425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177E8D09" w14:textId="1CEFF8DA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29401A2B" w14:textId="3C783B96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31B12584" w14:textId="78C30048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00CA7706" w14:paraId="39FBC7FA" w14:textId="76A659FA">
      <w:pPr>
        <w:spacing w:line="240" w:lineRule="auto"/>
        <w:jc w:val="center"/>
        <w:rPr>
          <w:rFonts w:ascii="Times" w:hAnsi="Times" w:eastAsia="Times" w:cs="Times"/>
          <w:color w:val="000000" w:themeColor="text1"/>
        </w:rPr>
      </w:pPr>
    </w:p>
    <w:p w:rsidR="00CA7706" w:rsidP="1B3510B2" w:rsidRDefault="00CA7706" w14:paraId="5A45EBCE" w14:textId="2B0A0BC3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1B3510B2" w14:paraId="651795B5" w14:textId="09A9E95F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color w:val="000000" w:themeColor="text1"/>
          <w:sz w:val="24"/>
          <w:szCs w:val="24"/>
        </w:rPr>
        <w:t>Carlos Henrique Costa Cavalcante</w:t>
      </w:r>
    </w:p>
    <w:p w:rsidR="00CA7706" w:rsidP="1B3510B2" w:rsidRDefault="1B3510B2" w14:paraId="26531BE6" w14:textId="7CF4BC27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color w:val="000000" w:themeColor="text1"/>
          <w:sz w:val="24"/>
          <w:szCs w:val="24"/>
        </w:rPr>
        <w:t>João Bispo de Santana Neto</w:t>
      </w:r>
    </w:p>
    <w:p w:rsidR="00CA7706" w:rsidP="1B3510B2" w:rsidRDefault="1B3510B2" w14:paraId="4E4B1CF6" w14:textId="56D08DFE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color w:val="000000" w:themeColor="text1"/>
          <w:sz w:val="24"/>
          <w:szCs w:val="24"/>
        </w:rPr>
        <w:t>Kauan Rodrigo Souza Damasceno</w:t>
      </w:r>
    </w:p>
    <w:p w:rsidR="00CA7706" w:rsidP="1B3510B2" w:rsidRDefault="1B3510B2" w14:paraId="24C5456A" w14:textId="1A7DF645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color w:val="000000" w:themeColor="text1"/>
          <w:sz w:val="24"/>
          <w:szCs w:val="24"/>
        </w:rPr>
        <w:t>Manoel Moreira Neto</w:t>
      </w:r>
    </w:p>
    <w:p w:rsidR="00CA7706" w:rsidP="1B3510B2" w:rsidRDefault="00CA7706" w14:paraId="0B469DE5" w14:textId="6904F865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</w:p>
    <w:p w:rsidR="00CA7706" w:rsidP="1B3510B2" w:rsidRDefault="1B3510B2" w14:paraId="6E09F4BD" w14:textId="3378FE45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EUCLIDES DA CUNHA –</w:t>
      </w:r>
    </w:p>
    <w:p w:rsidR="00CA7706" w:rsidP="1B3510B2" w:rsidRDefault="1B3510B2" w14:paraId="5CBE34CC" w14:textId="19FFF7D1">
      <w:pPr>
        <w:spacing w:line="240" w:lineRule="auto"/>
        <w:jc w:val="center"/>
        <w:rPr>
          <w:rFonts w:ascii="Times" w:hAnsi="Times" w:eastAsia="Times" w:cs="Times"/>
          <w:color w:val="000000" w:themeColor="text1"/>
          <w:sz w:val="24"/>
          <w:szCs w:val="24"/>
        </w:rPr>
      </w:pPr>
      <w:r w:rsidRPr="1B3510B2">
        <w:rPr>
          <w:rFonts w:ascii="Times" w:hAnsi="Times" w:eastAsia="Times" w:cs="Times"/>
          <w:b/>
          <w:bCs/>
          <w:color w:val="000000" w:themeColor="text1"/>
          <w:sz w:val="24"/>
          <w:szCs w:val="24"/>
        </w:rPr>
        <w:t>BA 2022</w:t>
      </w:r>
    </w:p>
    <w:p w:rsidR="00CA7706" w:rsidP="1B3510B2" w:rsidRDefault="00CA7706" w14:paraId="1E207724" w14:textId="5E87613F"/>
    <w:p w:rsidR="1B3510B2" w:rsidP="1B3510B2" w:rsidRDefault="1B3510B2" w14:paraId="7DC8719A" w14:textId="3283A65F"/>
    <w:p w:rsidR="1B3510B2" w:rsidP="1B3510B2" w:rsidRDefault="1B3510B2" w14:paraId="396FBC00" w14:textId="7B5E6B2B"/>
    <w:p w:rsidR="1B3510B2" w:rsidP="43F6BA0F" w:rsidRDefault="1B3510B2" w14:paraId="190F9385" w14:textId="28568356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F6BA0F" w:rsidR="43F6BA0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Gerenciamento de Pedidos de uma Pastelaria</w:t>
      </w:r>
    </w:p>
    <w:p w:rsidR="1B3510B2" w:rsidP="1B3510B2" w:rsidRDefault="1B3510B2" w14:paraId="5A89B72B" w14:textId="5327C99A"/>
    <w:p w:rsidRPr="0064619E" w:rsidR="0064619E" w:rsidP="6434ACB4" w:rsidRDefault="6434ACB4" w14:paraId="4B11BED4" w14:textId="77777777">
      <w:pPr>
        <w:spacing w:before="360" w:after="240" w:line="240" w:lineRule="auto"/>
        <w:outlineLvl w:val="1"/>
        <w:divId w:val="957300877"/>
        <w:rPr>
          <w:rFonts w:ascii="Times New Roman" w:hAnsi="Times New Roman" w:eastAsia="Times New Roman" w:cs="Times New Roman"/>
          <w:b/>
          <w:bCs/>
          <w:color w:val="24292F"/>
          <w:sz w:val="36"/>
          <w:szCs w:val="36"/>
          <w:lang w:eastAsia="pt-BR"/>
        </w:rPr>
      </w:pPr>
      <w:r w:rsidRPr="6434ACB4">
        <w:rPr>
          <w:rFonts w:ascii="Times New Roman" w:hAnsi="Times New Roman" w:eastAsia="Times New Roman" w:cs="Times New Roman"/>
          <w:b/>
          <w:bCs/>
          <w:color w:val="24292F"/>
          <w:sz w:val="36"/>
          <w:szCs w:val="36"/>
          <w:lang w:eastAsia="pt-BR"/>
        </w:rPr>
        <w:t>Ata de Reunião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323"/>
      </w:tblGrid>
      <w:tr w:rsidRPr="0064619E" w:rsidR="0064619E" w:rsidTr="6434ACB4" w14:paraId="18461DDC" w14:textId="77777777">
        <w:trPr>
          <w:divId w:val="957300877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6434ACB4" w14:paraId="02D2A635" w14:textId="77777777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6434ACB4"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6434ACB4" w14:paraId="663EF4E7" w14:textId="77777777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6434ACB4"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  <w:t>Local</w:t>
            </w:r>
          </w:p>
        </w:tc>
      </w:tr>
      <w:tr w:rsidRPr="0064619E" w:rsidR="0064619E" w:rsidTr="6434ACB4" w14:paraId="28EB1881" w14:textId="77777777">
        <w:trPr>
          <w:divId w:val="957300877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6434ACB4" w14:paraId="54F44688" w14:textId="6781D892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  <w:r w:rsidRPr="6434ACB4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  <w:t>12/03/2022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6434ACB4" w14:paraId="3A429F6E" w14:textId="28BE2CD4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  <w:r w:rsidRPr="6434ACB4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  <w:t xml:space="preserve">Pastelaria </w:t>
            </w:r>
          </w:p>
        </w:tc>
      </w:tr>
    </w:tbl>
    <w:p w:rsidRPr="0064619E" w:rsidR="0064619E" w:rsidP="6434ACB4" w:rsidRDefault="6434ACB4" w14:paraId="5093B744" w14:textId="3505A976">
      <w:pPr>
        <w:spacing w:before="360" w:after="240" w:line="240" w:lineRule="auto"/>
        <w:outlineLvl w:val="2"/>
        <w:divId w:val="957300877"/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</w:pPr>
      <w:r w:rsidRPr="6434ACB4"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  <w:t>Participantes</w:t>
      </w:r>
    </w:p>
    <w:p w:rsidRPr="0064619E" w:rsidR="0064619E" w:rsidP="6434ACB4" w:rsidRDefault="6434ACB4" w14:paraId="4DEA9ECB" w14:textId="5CDB2EE0">
      <w:pPr>
        <w:numPr>
          <w:ilvl w:val="0"/>
          <w:numId w:val="1"/>
        </w:numPr>
        <w:spacing w:before="60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Carlos Henrique Costa Cavalcante</w:t>
      </w:r>
    </w:p>
    <w:p w:rsidR="0064619E" w:rsidP="6434ACB4" w:rsidRDefault="6434ACB4" w14:paraId="3CDAAB96" w14:textId="7F5A24AB">
      <w:pPr>
        <w:numPr>
          <w:ilvl w:val="0"/>
          <w:numId w:val="1"/>
        </w:numPr>
        <w:spacing w:before="60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João Bispo de Santana Neto</w:t>
      </w:r>
    </w:p>
    <w:p w:rsidR="00E76B50" w:rsidP="6434ACB4" w:rsidRDefault="6434ACB4" w14:paraId="403DA916" w14:textId="5A875193">
      <w:pPr>
        <w:numPr>
          <w:ilvl w:val="0"/>
          <w:numId w:val="1"/>
        </w:numPr>
        <w:spacing w:before="60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Kauan Rodrigo Damascena</w:t>
      </w:r>
    </w:p>
    <w:p w:rsidRPr="0064619E" w:rsidR="001C61B1" w:rsidP="6434ACB4" w:rsidRDefault="6434ACB4" w14:paraId="14516792" w14:textId="34F53BAF">
      <w:pPr>
        <w:numPr>
          <w:ilvl w:val="0"/>
          <w:numId w:val="1"/>
        </w:numPr>
        <w:spacing w:before="60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 xml:space="preserve">Manoel Moreira Neto </w:t>
      </w:r>
    </w:p>
    <w:p w:rsidRPr="0064619E" w:rsidR="0064619E" w:rsidP="6434ACB4" w:rsidRDefault="6434ACB4" w14:paraId="2BF56B2A" w14:textId="77777777">
      <w:pPr>
        <w:spacing w:before="360" w:after="240" w:line="240" w:lineRule="auto"/>
        <w:outlineLvl w:val="2"/>
        <w:divId w:val="957300877"/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</w:pPr>
      <w:r w:rsidRPr="6434ACB4"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  <w:t>Objetivos</w:t>
      </w:r>
    </w:p>
    <w:p w:rsidR="0064619E" w:rsidP="6434ACB4" w:rsidRDefault="6434ACB4" w14:paraId="17A3BE2A" w14:textId="0F27D69E">
      <w:pPr>
        <w:numPr>
          <w:ilvl w:val="0"/>
          <w:numId w:val="2"/>
        </w:numPr>
        <w:spacing w:before="100" w:beforeAutospacing="1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Apresentar a nossa Cliente tudo o que já  foi feito.</w:t>
      </w:r>
    </w:p>
    <w:p w:rsidRPr="0064619E" w:rsidR="009B15A1" w:rsidP="6434ACB4" w:rsidRDefault="6434ACB4" w14:paraId="066129F8" w14:textId="19AC74E2">
      <w:pPr>
        <w:numPr>
          <w:ilvl w:val="0"/>
          <w:numId w:val="2"/>
        </w:numPr>
        <w:spacing w:before="100" w:beforeAutospacing="1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6434ACB4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Buscar melhorias em nosso Projeto.</w:t>
      </w:r>
    </w:p>
    <w:p w:rsidRPr="0064619E" w:rsidR="0064619E" w:rsidP="6434ACB4" w:rsidRDefault="6434ACB4" w14:paraId="7FC30255" w14:textId="77777777">
      <w:pPr>
        <w:spacing w:before="360" w:after="240" w:line="240" w:lineRule="auto"/>
        <w:outlineLvl w:val="2"/>
        <w:divId w:val="957300877"/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</w:pPr>
      <w:r w:rsidRPr="6434ACB4"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  <w:t>Tópicos Discutidos</w:t>
      </w:r>
    </w:p>
    <w:p w:rsidRPr="0064619E" w:rsidR="0064619E" w:rsidP="3EED2FEF" w:rsidRDefault="3EED2FEF" w14:paraId="773D761B" w14:textId="71E277D7">
      <w:pPr>
        <w:numPr>
          <w:ilvl w:val="0"/>
          <w:numId w:val="3"/>
        </w:numPr>
        <w:spacing w:before="100" w:beforeAutospacing="1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3EED2FEF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Em nossa reunião, havia a presença da nossa Cliente. Verônica Bispo, gerente da Pastelaria. Discutimos e esclarecemos a ela que não conseguimos entregar de maneira completa, como foi proposto na realização do Gerenciamento da Pastelaria.</w:t>
      </w:r>
    </w:p>
    <w:p w:rsidRPr="0064619E" w:rsidR="0064619E" w:rsidP="3EED2FEF" w:rsidRDefault="3EED2FEF" w14:paraId="7E1EEC99" w14:textId="5474F42A">
      <w:pPr>
        <w:numPr>
          <w:ilvl w:val="0"/>
          <w:numId w:val="3"/>
        </w:numPr>
        <w:spacing w:before="60" w:after="100" w:afterAutospacing="1" w:line="240" w:lineRule="auto"/>
        <w:divId w:val="957300877"/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</w:pPr>
      <w:r w:rsidRPr="3EED2FEF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>Apresentamos a gerente, os códigos do Projeto, e como ele funcionava.</w:t>
      </w:r>
    </w:p>
    <w:p w:rsidR="3EED2FEF" w:rsidP="3EED2FEF" w:rsidRDefault="3EED2FEF" w14:paraId="503091E6" w14:textId="5C825BC6">
      <w:pPr>
        <w:numPr>
          <w:ilvl w:val="0"/>
          <w:numId w:val="3"/>
        </w:numPr>
        <w:spacing w:before="60" w:afterAutospacing="1" w:line="240" w:lineRule="auto"/>
        <w:rPr>
          <w:color w:val="24292F"/>
          <w:sz w:val="24"/>
          <w:szCs w:val="24"/>
          <w:lang w:eastAsia="pt-BR"/>
        </w:rPr>
      </w:pPr>
      <w:r w:rsidRPr="3EED2FEF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 xml:space="preserve">No entanto, a cliente ficou agradada com que havíamos feito e aceitou o resultado atual como o projeto completo. </w:t>
      </w:r>
    </w:p>
    <w:p w:rsidR="3EED2FEF" w:rsidP="3EED2FEF" w:rsidRDefault="3EED2FEF" w14:paraId="23225A90" w14:textId="5F1A47CB">
      <w:pPr>
        <w:numPr>
          <w:ilvl w:val="0"/>
          <w:numId w:val="3"/>
        </w:numPr>
        <w:spacing w:before="60" w:afterAutospacing="1" w:line="240" w:lineRule="auto"/>
        <w:rPr>
          <w:color w:val="24292F"/>
          <w:sz w:val="24"/>
          <w:szCs w:val="24"/>
          <w:lang w:eastAsia="pt-BR"/>
        </w:rPr>
      </w:pPr>
      <w:r w:rsidRPr="3EED2FEF">
        <w:rPr>
          <w:rFonts w:ascii="Times New Roman" w:hAnsi="Times New Roman" w:eastAsia="Times New Roman" w:cs="Times New Roman"/>
          <w:color w:val="24292F"/>
          <w:sz w:val="24"/>
          <w:szCs w:val="24"/>
          <w:lang w:eastAsia="pt-BR"/>
        </w:rPr>
        <w:t xml:space="preserve">Por fim, oferecemos a ela que poderíamos continuar fazendo melhorias no Gerenciamento no futuro, mesmo após nós temos entregue. </w:t>
      </w:r>
    </w:p>
    <w:p w:rsidR="3EED2FEF" w:rsidP="3EED2FEF" w:rsidRDefault="3EED2FEF" w14:paraId="25AB7DD0" w14:textId="59E2F9E1">
      <w:pPr>
        <w:spacing w:before="360" w:after="240" w:line="240" w:lineRule="auto"/>
        <w:outlineLvl w:val="2"/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</w:pPr>
      <w:r w:rsidRPr="3EED2FEF">
        <w:rPr>
          <w:rFonts w:ascii="Times New Roman" w:hAnsi="Times New Roman" w:eastAsia="Times New Roman" w:cs="Times New Roman"/>
          <w:b/>
          <w:bCs/>
          <w:color w:val="24292F"/>
          <w:sz w:val="30"/>
          <w:szCs w:val="30"/>
          <w:lang w:eastAsia="pt-BR"/>
        </w:rPr>
        <w:t>Ações a serem tomadas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1878"/>
      </w:tblGrid>
      <w:tr w:rsidR="3EED2FEF" w:rsidTr="43F6BA0F" w14:paraId="1D6503AE" w14:textId="77777777">
        <w:trPr>
          <w:divId w:val="957300877"/>
          <w:tblHeader/>
        </w:trPr>
        <w:tc>
          <w:tcPr>
            <w:tcW w:w="434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3EED2FEF" w:rsidP="3EED2FEF" w:rsidRDefault="3EED2FEF" w14:paraId="3CA76321" w14:textId="4A52D9D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18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3EED2FEF" w:rsidP="3EED2FEF" w:rsidRDefault="3EED2FEF" w14:paraId="55DD5215" w14:textId="5A8B543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</w:p>
        </w:tc>
      </w:tr>
      <w:tr w:rsidRPr="0064619E" w:rsidR="0064619E" w:rsidTr="43F6BA0F" w14:paraId="0F6A2841" w14:textId="77777777">
        <w:trPr>
          <w:divId w:val="957300877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3EED2FEF" w:rsidRDefault="3EED2FEF" w14:paraId="3840147E" w14:textId="7519951A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3EED2FEF"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  <w:t>Ação     Responsável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0064619E" w14:paraId="0D5EF859" w14:textId="1684FFA7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24292F"/>
                <w:sz w:val="24"/>
                <w:szCs w:val="24"/>
                <w:lang w:eastAsia="pt-BR"/>
              </w:rPr>
            </w:pPr>
          </w:p>
        </w:tc>
      </w:tr>
      <w:tr w:rsidRPr="0064619E" w:rsidR="0064619E" w:rsidTr="43F6BA0F" w14:paraId="3AE98E28" w14:textId="77777777">
        <w:trPr>
          <w:divId w:val="957300877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175"/>
              <w:gridCol w:w="1838"/>
            </w:tblGrid>
            <w:tr w:rsidR="3EED2FEF" w:rsidTr="43F6BA0F" w14:paraId="2E07204B" w14:textId="77777777">
              <w:tc>
                <w:tcPr>
                  <w:tcW w:w="2175" w:type="dxa"/>
                  <w:tcMar/>
                  <w:vAlign w:val="center"/>
                </w:tcPr>
                <w:p w:rsidR="3EED2FEF" w:rsidRDefault="3EED2FEF" w14:paraId="099F208D" w14:textId="67339DBD">
                  <w:r w:rsidRPr="3EED2FEF">
                    <w:rPr>
                      <w:color w:val="24292F"/>
                      <w:sz w:val="24"/>
                      <w:szCs w:val="24"/>
                    </w:rPr>
                    <w:t>Permitir que os clientes realizem pedidos</w:t>
                  </w:r>
                </w:p>
              </w:tc>
              <w:tc>
                <w:tcPr>
                  <w:tcW w:w="1838" w:type="dxa"/>
                  <w:tcMar/>
                  <w:vAlign w:val="center"/>
                </w:tcPr>
                <w:p w:rsidR="3EED2FEF" w:rsidRDefault="3EED2FEF" w14:paraId="7661A491" w14:textId="450BC4B1">
                  <w:r w:rsidRPr="3EED2FEF">
                    <w:rPr>
                      <w:color w:val="24292F"/>
                      <w:sz w:val="24"/>
                      <w:szCs w:val="24"/>
                    </w:rPr>
                    <w:t>João Bispo de Santana Neto (@N33ttu2)</w:t>
                  </w:r>
                </w:p>
                <w:p w:rsidR="3EED2FEF" w:rsidP="3EED2FEF" w:rsidRDefault="3EED2FEF" w14:paraId="48E9CF2C" w14:textId="1E6798E3">
                  <w:pPr>
                    <w:rPr>
                      <w:color w:val="24292F"/>
                      <w:sz w:val="24"/>
                      <w:szCs w:val="24"/>
                    </w:rPr>
                  </w:pPr>
                  <w:r w:rsidRPr="3EED2FEF">
                    <w:rPr>
                      <w:color w:val="24292F"/>
                      <w:sz w:val="24"/>
                      <w:szCs w:val="24"/>
                    </w:rPr>
                    <w:t>Carlos Henrique Costa Cavalcante (@chenriquecc)</w:t>
                  </w:r>
                </w:p>
              </w:tc>
            </w:tr>
            <w:tr w:rsidR="3EED2FEF" w:rsidTr="43F6BA0F" w14:paraId="3D921B3D" w14:textId="77777777">
              <w:tc>
                <w:tcPr>
                  <w:tcW w:w="2175" w:type="dxa"/>
                  <w:tcMar/>
                  <w:vAlign w:val="center"/>
                </w:tcPr>
                <w:p w:rsidR="3EED2FEF" w:rsidRDefault="3EED2FEF" w14:paraId="41C2E9E1" w14:textId="4C5E3DEF">
                  <w:r w:rsidRPr="3EED2FEF">
                    <w:rPr>
                      <w:color w:val="24292F"/>
                      <w:sz w:val="24"/>
                      <w:szCs w:val="24"/>
                    </w:rPr>
                    <w:t>Partes relacionadas ao cardápio</w:t>
                  </w:r>
                </w:p>
              </w:tc>
              <w:tc>
                <w:tcPr>
                  <w:tcW w:w="1838" w:type="dxa"/>
                  <w:tcMar/>
                  <w:vAlign w:val="center"/>
                </w:tcPr>
                <w:p w:rsidR="3EED2FEF" w:rsidRDefault="3EED2FEF" w14:paraId="6644D7DB" w14:textId="4C922954">
                  <w:r w:rsidRPr="3EED2FEF">
                    <w:rPr>
                      <w:color w:val="24292F"/>
                      <w:sz w:val="24"/>
                      <w:szCs w:val="24"/>
                    </w:rPr>
                    <w:t>João Bispo de Santana Neto (@N33ttu2)</w:t>
                  </w:r>
                </w:p>
              </w:tc>
            </w:tr>
            <w:tr w:rsidR="3EED2FEF" w:rsidTr="43F6BA0F" w14:paraId="601CE36F" w14:textId="77777777">
              <w:tc>
                <w:tcPr>
                  <w:tcW w:w="2175" w:type="dxa"/>
                  <w:tcMar/>
                  <w:vAlign w:val="center"/>
                </w:tcPr>
                <w:p w:rsidR="3EED2FEF" w:rsidRDefault="3EED2FEF" w14:paraId="3984B62E" w14:textId="413B13FA">
                  <w:r w:rsidRPr="3EED2FEF">
                    <w:rPr>
                      <w:color w:val="24292F"/>
                      <w:sz w:val="24"/>
                      <w:szCs w:val="24"/>
                    </w:rPr>
                    <w:t>Permitir que o cliente escreva o nome</w:t>
                  </w:r>
                </w:p>
              </w:tc>
              <w:tc>
                <w:tcPr>
                  <w:tcW w:w="1838" w:type="dxa"/>
                  <w:tcMar/>
                  <w:vAlign w:val="center"/>
                </w:tcPr>
                <w:p w:rsidR="3EED2FEF" w:rsidRDefault="3EED2FEF" w14:paraId="7E9BA968" w14:textId="55120B02">
                  <w:r w:rsidRPr="3EED2FEF">
                    <w:rPr>
                      <w:color w:val="24292F"/>
                      <w:sz w:val="24"/>
                      <w:szCs w:val="24"/>
                    </w:rPr>
                    <w:t>Manuel Moreira Neto (@netomoreira)</w:t>
                  </w:r>
                </w:p>
              </w:tc>
            </w:tr>
            <w:tr w:rsidR="3EED2FEF" w:rsidTr="43F6BA0F" w14:paraId="719B2B7C" w14:textId="77777777">
              <w:tc>
                <w:tcPr>
                  <w:tcW w:w="2175" w:type="dxa"/>
                  <w:tcMar/>
                  <w:vAlign w:val="center"/>
                </w:tcPr>
                <w:p w:rsidR="3EED2FEF" w:rsidRDefault="3EED2FEF" w14:paraId="71B9E86B" w14:textId="7EF89F65">
                  <w:r w:rsidRPr="3EED2FEF">
                    <w:rPr>
                      <w:color w:val="24292F"/>
                      <w:sz w:val="24"/>
                      <w:szCs w:val="24"/>
                    </w:rPr>
                    <w:t>Forma de pagamento</w:t>
                  </w:r>
                </w:p>
              </w:tc>
              <w:tc>
                <w:tcPr>
                  <w:tcW w:w="1838" w:type="dxa"/>
                  <w:tcMar/>
                  <w:vAlign w:val="center"/>
                </w:tcPr>
                <w:p w:rsidR="3EED2FEF" w:rsidRDefault="3EED2FEF" w14:paraId="479F006E" w14:textId="2E58B5D9">
                  <w:proofErr w:type="spellStart"/>
                  <w:r w:rsidRPr="43F6BA0F" w:rsidR="43F6BA0F">
                    <w:rPr>
                      <w:color w:val="24292F"/>
                      <w:sz w:val="24"/>
                      <w:szCs w:val="24"/>
                    </w:rPr>
                    <w:t>Kauan</w:t>
                  </w:r>
                  <w:proofErr w:type="spellEnd"/>
                  <w:r w:rsidRPr="43F6BA0F" w:rsidR="43F6BA0F">
                    <w:rPr>
                      <w:color w:val="24292F"/>
                      <w:sz w:val="24"/>
                      <w:szCs w:val="24"/>
                    </w:rPr>
                    <w:t xml:space="preserve"> Rodrigo Damasceno (@KauanRdzin)</w:t>
                  </w:r>
                </w:p>
              </w:tc>
            </w:tr>
            <w:tr w:rsidR="3EED2FEF" w:rsidTr="43F6BA0F" w14:paraId="45686EAA" w14:textId="77777777">
              <w:tc>
                <w:tcPr>
                  <w:tcW w:w="2175" w:type="dxa"/>
                  <w:tcMar/>
                  <w:vAlign w:val="center"/>
                </w:tcPr>
                <w:p w:rsidR="3EED2FEF" w:rsidRDefault="3EED2FEF" w14:paraId="579E7CEF" w14:textId="5AE1F668">
                  <w:r w:rsidRPr="43F6BA0F" w:rsidR="43F6BA0F">
                    <w:rPr>
                      <w:color w:val="24292F"/>
                      <w:sz w:val="24"/>
                      <w:szCs w:val="24"/>
                    </w:rPr>
                    <w:t>Permitir</w:t>
                  </w:r>
                  <w:r w:rsidRPr="43F6BA0F" w:rsidR="43F6BA0F">
                    <w:rPr>
                      <w:color w:val="24292F"/>
                      <w:sz w:val="24"/>
                      <w:szCs w:val="24"/>
                    </w:rPr>
                    <w:t xml:space="preserve"> que o cliente escolha uma mesa</w:t>
                  </w:r>
                </w:p>
              </w:tc>
              <w:tc>
                <w:tcPr>
                  <w:tcW w:w="1838" w:type="dxa"/>
                  <w:tcMar/>
                  <w:vAlign w:val="center"/>
                </w:tcPr>
                <w:p w:rsidR="3EED2FEF" w:rsidRDefault="3EED2FEF" w14:paraId="49D9C703" w14:textId="1544FBC7">
                  <w:r w:rsidRPr="3EED2FEF">
                    <w:rPr>
                      <w:color w:val="24292F"/>
                      <w:sz w:val="24"/>
                      <w:szCs w:val="24"/>
                    </w:rPr>
                    <w:t>João Bispo de Santana Neto (@N33ttu2)</w:t>
                  </w:r>
                </w:p>
              </w:tc>
            </w:tr>
          </w:tbl>
          <w:p w:rsidRPr="0064619E" w:rsidR="0064619E" w:rsidP="3EED2FEF" w:rsidRDefault="0064619E" w14:paraId="769708BF" w14:textId="09CD7313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0064619E" w14:paraId="1B377E00" w14:textId="5D17BF48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</w:p>
        </w:tc>
      </w:tr>
      <w:tr w:rsidRPr="0064619E" w:rsidR="0064619E" w:rsidTr="43F6BA0F" w14:paraId="497862F2" w14:textId="77777777">
        <w:trPr>
          <w:divId w:val="957300877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0064619E" w14:paraId="2CFF6B4D" w14:textId="556976ED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Pr="0064619E" w:rsidR="0064619E" w:rsidP="6434ACB4" w:rsidRDefault="0064619E" w14:paraId="5DC4297C" w14:textId="68AC4443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  <w:lang w:eastAsia="pt-BR"/>
              </w:rPr>
            </w:pPr>
          </w:p>
        </w:tc>
      </w:tr>
    </w:tbl>
    <w:p w:rsidR="1B3510B2" w:rsidP="6434ACB4" w:rsidRDefault="1B3510B2" w14:paraId="090ADFEC" w14:textId="414C568D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2CE67F0F" w14:textId="7BECD28E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3171E0BE" w14:textId="6CEFFDF9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2FB19C0B" w14:textId="6AD0EC02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56C722E2" w14:textId="1859732A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1A5B10FF" w14:textId="2A941362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24E8C5B7" w14:textId="41ACF10E">
      <w:pPr>
        <w:ind w:left="4956"/>
        <w:rPr>
          <w:rFonts w:ascii="Times New Roman" w:hAnsi="Times New Roman" w:eastAsia="Times New Roman" w:cs="Times New Roman"/>
        </w:rPr>
      </w:pPr>
    </w:p>
    <w:p w:rsidR="1B3510B2" w:rsidP="6434ACB4" w:rsidRDefault="1B3510B2" w14:paraId="31CC7695" w14:textId="5AE0C6C2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2BC9E338" w14:textId="1D8871CC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3DB6A6B9" w14:textId="1FD9A6E9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446F2351" w14:textId="4A3DA7D8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0D5017ED" w14:textId="2C31266C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4620D2A3" w14:textId="59FCD13B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3F18391A" w14:textId="7F02DC48">
      <w:pPr>
        <w:rPr>
          <w:rFonts w:ascii="Times New Roman" w:hAnsi="Times New Roman" w:eastAsia="Times New Roman" w:cs="Times New Roman"/>
        </w:rPr>
      </w:pPr>
    </w:p>
    <w:p w:rsidR="1B3510B2" w:rsidP="6434ACB4" w:rsidRDefault="1B3510B2" w14:paraId="28684DC8" w14:textId="41C54FE7">
      <w:pPr>
        <w:rPr>
          <w:rFonts w:ascii="Times New Roman" w:hAnsi="Times New Roman" w:eastAsia="Times New Roman" w:cs="Times New Roman"/>
        </w:rPr>
      </w:pPr>
    </w:p>
    <w:p w:rsidR="1B3510B2" w:rsidP="1B3510B2" w:rsidRDefault="1B3510B2" w14:paraId="0B3CBD2B" w14:textId="7E90CD53"/>
    <w:p w:rsidR="1B3510B2" w:rsidP="1B3510B2" w:rsidRDefault="1B3510B2" w14:paraId="5AE69ADB" w14:textId="1ED33F66"/>
    <w:p w:rsidR="1B3510B2" w:rsidP="1B3510B2" w:rsidRDefault="1B3510B2" w14:paraId="4F01BDAF" w14:textId="0C1E9C46"/>
    <w:p w:rsidR="1B3510B2" w:rsidP="1B3510B2" w:rsidRDefault="1B3510B2" w14:paraId="292BCBEE" w14:textId="106A224C"/>
    <w:p w:rsidR="1B3510B2" w:rsidP="1B3510B2" w:rsidRDefault="1B3510B2" w14:paraId="277E8F14" w14:textId="24F7BC9E"/>
    <w:p w:rsidR="1B3510B2" w:rsidP="1B3510B2" w:rsidRDefault="1B3510B2" w14:paraId="1B386ACA" w14:textId="5F50C102"/>
    <w:p w:rsidR="1B3510B2" w:rsidP="1B3510B2" w:rsidRDefault="1B3510B2" w14:paraId="48394B04" w14:textId="384B13E9"/>
    <w:p w:rsidR="1B3510B2" w:rsidP="1B3510B2" w:rsidRDefault="1B3510B2" w14:paraId="78A7E068" w14:textId="5DEC1DBB"/>
    <w:p w:rsidR="1B3510B2" w:rsidP="1B3510B2" w:rsidRDefault="1B3510B2" w14:paraId="161DDFBB" w14:textId="5D223321"/>
    <w:p w:rsidR="1B3510B2" w:rsidP="1B3510B2" w:rsidRDefault="1B3510B2" w14:paraId="6E994351" w14:textId="446BA53C"/>
    <w:p w:rsidR="1B3510B2" w:rsidP="1B3510B2" w:rsidRDefault="1B3510B2" w14:paraId="692A4EAB" w14:textId="0EB835B3"/>
    <w:p w:rsidR="1B3510B2" w:rsidP="1B3510B2" w:rsidRDefault="1B3510B2" w14:paraId="0F5267C6" w14:textId="3979BE5C"/>
    <w:p w:rsidR="1B3510B2" w:rsidP="1B3510B2" w:rsidRDefault="1B3510B2" w14:paraId="20430C87" w14:textId="6291D02B"/>
    <w:p w:rsidR="1B3510B2" w:rsidP="1B3510B2" w:rsidRDefault="1B3510B2" w14:paraId="7FFB0C17" w14:textId="5E2F014A"/>
    <w:p w:rsidR="1B3510B2" w:rsidP="1B3510B2" w:rsidRDefault="1B3510B2" w14:paraId="7A323494" w14:textId="1AF2801C"/>
    <w:p w:rsidR="1B3510B2" w:rsidP="1B3510B2" w:rsidRDefault="1B3510B2" w14:paraId="18D2C256" w14:textId="1CE78FF6"/>
    <w:p w:rsidR="1B3510B2" w:rsidP="1B3510B2" w:rsidRDefault="1B3510B2" w14:paraId="7B869E40" w14:textId="427965F6"/>
    <w:p w:rsidR="1B3510B2" w:rsidP="1B3510B2" w:rsidRDefault="1B3510B2" w14:paraId="5BCDAD04" w14:textId="1EC7D814"/>
    <w:sectPr w:rsidR="1B3510B2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514" w:rsidRDefault="00EB3514" w14:paraId="4EF2F798" w14:textId="77777777">
      <w:pPr>
        <w:spacing w:after="0" w:line="240" w:lineRule="auto"/>
      </w:pPr>
      <w:r>
        <w:separator/>
      </w:r>
    </w:p>
  </w:endnote>
  <w:endnote w:type="continuationSeparator" w:id="0">
    <w:p w:rsidR="00EB3514" w:rsidRDefault="00EB3514" w14:paraId="699A9F60" w14:textId="77777777">
      <w:pPr>
        <w:spacing w:after="0" w:line="240" w:lineRule="auto"/>
      </w:pPr>
      <w:r>
        <w:continuationSeparator/>
      </w:r>
    </w:p>
  </w:endnote>
  <w:endnote w:type="continuationNotice" w:id="1">
    <w:p w:rsidR="00F71D83" w:rsidRDefault="00F71D83" w14:paraId="4D5D440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510B2" w:rsidTr="1B3510B2" w14:paraId="7E8B774B" w14:textId="77777777">
      <w:tc>
        <w:tcPr>
          <w:tcW w:w="3005" w:type="dxa"/>
        </w:tcPr>
        <w:p w:rsidR="1B3510B2" w:rsidP="1B3510B2" w:rsidRDefault="1B3510B2" w14:paraId="388C596B" w14:textId="5BDED668">
          <w:pPr>
            <w:pStyle w:val="Header"/>
            <w:ind w:left="-115"/>
          </w:pPr>
        </w:p>
      </w:tc>
      <w:tc>
        <w:tcPr>
          <w:tcW w:w="3005" w:type="dxa"/>
        </w:tcPr>
        <w:p w:rsidR="1B3510B2" w:rsidP="1B3510B2" w:rsidRDefault="1B3510B2" w14:paraId="7815E50C" w14:textId="46A7D736">
          <w:pPr>
            <w:pStyle w:val="Header"/>
            <w:jc w:val="center"/>
          </w:pPr>
        </w:p>
      </w:tc>
      <w:tc>
        <w:tcPr>
          <w:tcW w:w="3005" w:type="dxa"/>
        </w:tcPr>
        <w:p w:rsidR="1B3510B2" w:rsidP="1B3510B2" w:rsidRDefault="1B3510B2" w14:paraId="4C6B69C4" w14:textId="5DD799F5">
          <w:pPr>
            <w:pStyle w:val="Header"/>
            <w:ind w:right="-115"/>
            <w:jc w:val="right"/>
          </w:pPr>
        </w:p>
      </w:tc>
    </w:tr>
  </w:tbl>
  <w:p w:rsidR="1B3510B2" w:rsidP="1B3510B2" w:rsidRDefault="1B3510B2" w14:paraId="4DB70F94" w14:textId="6FDCE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514" w:rsidRDefault="00EB3514" w14:paraId="774F777B" w14:textId="77777777">
      <w:pPr>
        <w:spacing w:after="0" w:line="240" w:lineRule="auto"/>
      </w:pPr>
      <w:r>
        <w:separator/>
      </w:r>
    </w:p>
  </w:footnote>
  <w:footnote w:type="continuationSeparator" w:id="0">
    <w:p w:rsidR="00EB3514" w:rsidRDefault="00EB3514" w14:paraId="3DC64253" w14:textId="77777777">
      <w:pPr>
        <w:spacing w:after="0" w:line="240" w:lineRule="auto"/>
      </w:pPr>
      <w:r>
        <w:continuationSeparator/>
      </w:r>
    </w:p>
  </w:footnote>
  <w:footnote w:type="continuationNotice" w:id="1">
    <w:p w:rsidR="00F71D83" w:rsidRDefault="00F71D83" w14:paraId="2CBA15A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510B2" w:rsidTr="1B3510B2" w14:paraId="521F02CB" w14:textId="77777777">
      <w:tc>
        <w:tcPr>
          <w:tcW w:w="3005" w:type="dxa"/>
        </w:tcPr>
        <w:p w:rsidR="1B3510B2" w:rsidP="1B3510B2" w:rsidRDefault="1B3510B2" w14:paraId="4240BD74" w14:textId="458222AC">
          <w:pPr>
            <w:pStyle w:val="Header"/>
            <w:ind w:left="-115"/>
          </w:pPr>
        </w:p>
      </w:tc>
      <w:tc>
        <w:tcPr>
          <w:tcW w:w="3005" w:type="dxa"/>
        </w:tcPr>
        <w:p w:rsidR="1B3510B2" w:rsidP="1B3510B2" w:rsidRDefault="1B3510B2" w14:paraId="69E61BB6" w14:textId="0BB88F2B">
          <w:pPr>
            <w:pStyle w:val="Header"/>
            <w:jc w:val="center"/>
          </w:pPr>
        </w:p>
      </w:tc>
      <w:tc>
        <w:tcPr>
          <w:tcW w:w="3005" w:type="dxa"/>
        </w:tcPr>
        <w:p w:rsidR="1B3510B2" w:rsidP="1B3510B2" w:rsidRDefault="1B3510B2" w14:paraId="255FFF0C" w14:textId="3965086E">
          <w:pPr>
            <w:pStyle w:val="Header"/>
            <w:ind w:right="-115"/>
            <w:jc w:val="right"/>
          </w:pPr>
        </w:p>
      </w:tc>
    </w:tr>
  </w:tbl>
  <w:p w:rsidR="1B3510B2" w:rsidP="1B3510B2" w:rsidRDefault="1B3510B2" w14:paraId="564CDA0F" w14:textId="28CF5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4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32B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87529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5CF0A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30"/>
    <w:rsid w:val="001B3243"/>
    <w:rsid w:val="001C61B1"/>
    <w:rsid w:val="003E053E"/>
    <w:rsid w:val="004C1ECB"/>
    <w:rsid w:val="00631CA9"/>
    <w:rsid w:val="0064619E"/>
    <w:rsid w:val="00733453"/>
    <w:rsid w:val="009B15A1"/>
    <w:rsid w:val="00BA599C"/>
    <w:rsid w:val="00CA7706"/>
    <w:rsid w:val="00DE6630"/>
    <w:rsid w:val="00E76B50"/>
    <w:rsid w:val="00EB3514"/>
    <w:rsid w:val="00F71D83"/>
    <w:rsid w:val="0CAE07C5"/>
    <w:rsid w:val="1B3510B2"/>
    <w:rsid w:val="3EED2FEF"/>
    <w:rsid w:val="43F6BA0F"/>
    <w:rsid w:val="6434A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6630"/>
  <w15:chartTrackingRefBased/>
  <w15:docId w15:val="{F163AB1A-78DB-4B7A-84D9-8A88D683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1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461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4619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Henrique</dc:creator>
  <keywords/>
  <dc:description/>
  <lastModifiedBy>Carlos Henrique</lastModifiedBy>
  <revision>11</revision>
  <dcterms:created xsi:type="dcterms:W3CDTF">2022-03-14T21:21:00.0000000Z</dcterms:created>
  <dcterms:modified xsi:type="dcterms:W3CDTF">2022-03-15T17:55:46.8642633Z</dcterms:modified>
</coreProperties>
</file>