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77E" w:rsidRPr="00755ACC" w:rsidRDefault="00755ACC" w:rsidP="00755ACC">
      <w:pPr>
        <w:pStyle w:val="Prrafodelista"/>
        <w:numPr>
          <w:ilvl w:val="0"/>
          <w:numId w:val="1"/>
        </w:numPr>
      </w:pPr>
      <w:r w:rsidRPr="00755ACC">
        <w:rPr>
          <w:rFonts w:ascii="Arial" w:hAnsi="Arial" w:cs="Arial"/>
          <w:color w:val="000000"/>
          <w:sz w:val="27"/>
          <w:szCs w:val="27"/>
          <w:shd w:val="clear" w:color="auto" w:fill="FFFFFF"/>
        </w:rPr>
        <w:t>Instale los certificados y herramientas para trabajar con https:</w:t>
      </w:r>
    </w:p>
    <w:p w:rsidR="00755ACC" w:rsidRDefault="00755ACC" w:rsidP="00755ACC">
      <w:pPr>
        <w:pStyle w:val="Prrafodelista"/>
      </w:pPr>
      <w:r w:rsidRPr="00755ACC">
        <w:drawing>
          <wp:inline distT="0" distB="0" distL="0" distR="0" wp14:anchorId="6C07B2C4" wp14:editId="5BC416E0">
            <wp:extent cx="4963218" cy="43821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CC" w:rsidRPr="00755ACC" w:rsidRDefault="00755ACC" w:rsidP="00755ACC">
      <w:pPr>
        <w:pStyle w:val="Prrafodelista"/>
      </w:pPr>
      <w:r w:rsidRPr="00755ACC">
        <w:drawing>
          <wp:inline distT="0" distB="0" distL="0" distR="0" wp14:anchorId="39C7CA9E" wp14:editId="3EE3519E">
            <wp:extent cx="5400040" cy="612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CC" w:rsidRDefault="00755ACC" w:rsidP="00755ACC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55AC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Añada la clave GPG oficial de </w:t>
      </w:r>
      <w:proofErr w:type="spellStart"/>
      <w:r w:rsidRPr="00755ACC">
        <w:rPr>
          <w:rFonts w:ascii="Arial" w:hAnsi="Arial" w:cs="Arial"/>
          <w:color w:val="000000"/>
          <w:sz w:val="27"/>
          <w:szCs w:val="27"/>
          <w:shd w:val="clear" w:color="auto" w:fill="FFFFFF"/>
        </w:rPr>
        <w:t>Docker</w:t>
      </w:r>
      <w:proofErr w:type="spellEnd"/>
      <w:r w:rsidRPr="00755ACC"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:rsidR="00BE0242" w:rsidRDefault="00BE0242" w:rsidP="00BE0242">
      <w:pPr>
        <w:pStyle w:val="Prrafodelista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BE0242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2EF9E238" wp14:editId="585E3A36">
            <wp:extent cx="5400040" cy="3194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CC" w:rsidRDefault="00755ACC" w:rsidP="00755ACC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55ACC">
        <w:rPr>
          <w:rFonts w:ascii="Arial" w:hAnsi="Arial" w:cs="Arial"/>
          <w:color w:val="000000"/>
          <w:sz w:val="27"/>
          <w:szCs w:val="27"/>
          <w:shd w:val="clear" w:color="auto" w:fill="FFFFFF"/>
        </w:rPr>
        <w:t>Añada el repositorio correspondiente a su versión de Ubuntu (escriba todo en una sola línea):</w:t>
      </w:r>
    </w:p>
    <w:p w:rsidR="00EB4A0A" w:rsidRDefault="00EB4A0A" w:rsidP="00EB4A0A">
      <w:pPr>
        <w:pStyle w:val="Prrafodelista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1A78779F" wp14:editId="106733BC">
            <wp:extent cx="5400040" cy="8940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0A" w:rsidRDefault="00EB4A0A" w:rsidP="00755ACC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Actualice APT:</w:t>
      </w:r>
    </w:p>
    <w:p w:rsidR="00372B38" w:rsidRDefault="00372B38" w:rsidP="00372B38">
      <w:pPr>
        <w:pStyle w:val="Prrafodelista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372B38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6DE8F619" wp14:editId="3E819D1D">
            <wp:extent cx="3019846" cy="285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0A" w:rsidRDefault="00EB4A0A" w:rsidP="00755ACC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Compruebe que APT se conecta con el repositorio adecuado:</w:t>
      </w:r>
    </w:p>
    <w:p w:rsidR="00EB4A0A" w:rsidRDefault="00372B38" w:rsidP="00EB4A0A">
      <w:pPr>
        <w:pStyle w:val="Prrafodelista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372B38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161573DF" wp14:editId="24259429">
            <wp:extent cx="3820058" cy="419158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0A" w:rsidRDefault="00EB4A0A" w:rsidP="00EB4A0A">
      <w:pPr>
        <w:pStyle w:val="Prrafodelista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En la pantalla debe mostrarse el repositorio de la versión de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disponible para la versión de Ubuntu indicada (en el ejemplo se muestran la versión de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23.0.2 y la versión de Ubuntu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jammy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es decir, Ubuntu 22.04):</w:t>
      </w:r>
    </w:p>
    <w:p w:rsidR="00372B38" w:rsidRDefault="00372B38" w:rsidP="00372B38">
      <w:pPr>
        <w:pStyle w:val="Prrafodelista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372B38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147ABA32" wp14:editId="73BBBAD1">
            <wp:extent cx="5400040" cy="13290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38" w:rsidRDefault="00372B38" w:rsidP="00372B38">
      <w:pPr>
        <w:pStyle w:val="Prrafodelista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72B38" w:rsidRPr="00372B38" w:rsidRDefault="00372B38" w:rsidP="00372B38">
      <w:pPr>
        <w:pStyle w:val="Prrafodelista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Instale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Docker</w:t>
      </w:r>
      <w:proofErr w:type="spellEnd"/>
    </w:p>
    <w:p w:rsidR="00372B38" w:rsidRPr="00372B38" w:rsidRDefault="00372B38" w:rsidP="00372B38">
      <w:pPr>
        <w:pStyle w:val="Prrafodelista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72B38" w:rsidRDefault="00372B38" w:rsidP="00372B38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Actualice el administrador de paquetes:</w:t>
      </w:r>
    </w:p>
    <w:p w:rsidR="000456F7" w:rsidRPr="000456F7" w:rsidRDefault="000456F7" w:rsidP="000456F7">
      <w:pPr>
        <w:pStyle w:val="Prrafodelista"/>
        <w:ind w:left="108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0456F7">
        <w:rPr>
          <w:shd w:val="clear" w:color="auto" w:fill="FFFFFF"/>
        </w:rPr>
        <w:drawing>
          <wp:inline distT="0" distB="0" distL="0" distR="0" wp14:anchorId="755726D9" wp14:editId="2B7A4DCA">
            <wp:extent cx="4020111" cy="33342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7" w:rsidRDefault="00372B38" w:rsidP="000456F7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372B38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Instale la última versión de </w:t>
      </w:r>
      <w:proofErr w:type="spellStart"/>
      <w:r w:rsidRPr="00372B38">
        <w:rPr>
          <w:rFonts w:ascii="Arial" w:hAnsi="Arial" w:cs="Arial"/>
          <w:color w:val="000000"/>
          <w:sz w:val="27"/>
          <w:szCs w:val="27"/>
          <w:shd w:val="clear" w:color="auto" w:fill="FFFFFF"/>
        </w:rPr>
        <w:t>Docker</w:t>
      </w:r>
      <w:proofErr w:type="spellEnd"/>
    </w:p>
    <w:p w:rsidR="000456F7" w:rsidRDefault="000456F7" w:rsidP="000456F7">
      <w:pPr>
        <w:pStyle w:val="Prrafodelista"/>
        <w:ind w:left="108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0456F7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689D60C3" wp14:editId="2CCBA254">
            <wp:extent cx="5400040" cy="4184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7" w:rsidRPr="000456F7" w:rsidRDefault="000456F7" w:rsidP="000456F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 w:type="page"/>
      </w:r>
    </w:p>
    <w:p w:rsidR="000456F7" w:rsidRPr="000456F7" w:rsidRDefault="00372B38" w:rsidP="000456F7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372B38"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Compru</w:t>
      </w:r>
      <w:r w:rsidR="000456F7">
        <w:rPr>
          <w:rFonts w:ascii="Arial" w:hAnsi="Arial" w:cs="Arial"/>
          <w:color w:val="000000"/>
          <w:sz w:val="27"/>
          <w:szCs w:val="27"/>
          <w:shd w:val="clear" w:color="auto" w:fill="FFFFFF"/>
        </w:rPr>
        <w:t>ebe que el servicio está activo:</w:t>
      </w:r>
    </w:p>
    <w:p w:rsidR="000456F7" w:rsidRDefault="00372B38" w:rsidP="000456F7">
      <w:pPr>
        <w:pStyle w:val="Prrafodelista"/>
        <w:ind w:left="108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372B38">
        <w:rPr>
          <w:rFonts w:ascii="Arial" w:hAnsi="Arial" w:cs="Arial"/>
          <w:color w:val="000000"/>
          <w:sz w:val="27"/>
          <w:szCs w:val="27"/>
          <w:shd w:val="clear" w:color="auto" w:fill="FFFFFF"/>
        </w:rPr>
        <w:t>Se mostrará un mensaje similar a este (pul</w:t>
      </w:r>
      <w:r w:rsidR="000456F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se </w:t>
      </w:r>
      <w:proofErr w:type="spellStart"/>
      <w:r w:rsidR="000456F7">
        <w:rPr>
          <w:rFonts w:ascii="Arial" w:hAnsi="Arial" w:cs="Arial"/>
          <w:color w:val="000000"/>
          <w:sz w:val="27"/>
          <w:szCs w:val="27"/>
          <w:shd w:val="clear" w:color="auto" w:fill="FFFFFF"/>
        </w:rPr>
        <w:t>Ctrl+C</w:t>
      </w:r>
      <w:proofErr w:type="spellEnd"/>
      <w:r w:rsidR="000456F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para salir del texto):</w:t>
      </w:r>
    </w:p>
    <w:p w:rsidR="000456F7" w:rsidRPr="000456F7" w:rsidRDefault="000456F7" w:rsidP="000456F7">
      <w:pPr>
        <w:pStyle w:val="Prrafodelista"/>
        <w:ind w:left="108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0456F7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4A5046DE" wp14:editId="7731E400">
            <wp:extent cx="4944165" cy="1276528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7" w:rsidRPr="000456F7" w:rsidRDefault="00372B38" w:rsidP="000456F7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372B38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Para arrancar el servicio </w:t>
      </w:r>
      <w:proofErr w:type="spellStart"/>
      <w:r w:rsidRPr="00372B38">
        <w:rPr>
          <w:rFonts w:ascii="Arial" w:hAnsi="Arial" w:cs="Arial"/>
          <w:color w:val="000000"/>
          <w:sz w:val="27"/>
          <w:szCs w:val="27"/>
          <w:shd w:val="clear" w:color="auto" w:fill="FFFFFF"/>
        </w:rPr>
        <w:t>docker</w:t>
      </w:r>
      <w:proofErr w:type="spellEnd"/>
      <w:r w:rsidRPr="00372B38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(si no estuviera activo):</w:t>
      </w:r>
    </w:p>
    <w:p w:rsidR="000456F7" w:rsidRPr="00372B38" w:rsidRDefault="000456F7" w:rsidP="000456F7">
      <w:pPr>
        <w:pStyle w:val="Prrafodelista"/>
        <w:ind w:left="108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0456F7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7FBC11D6" wp14:editId="1EE02122">
            <wp:extent cx="5309603" cy="18051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8023" b="20780"/>
                    <a:stretch/>
                  </pic:blipFill>
                  <pic:spPr bwMode="auto">
                    <a:xfrm>
                      <a:off x="0" y="0"/>
                      <a:ext cx="5315692" cy="18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6F7" w:rsidRDefault="000456F7" w:rsidP="000456F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Images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Hello-world</w:t>
      </w:r>
      <w:proofErr w:type="spellEnd"/>
    </w:p>
    <w:p w:rsidR="000456F7" w:rsidRDefault="000456F7" w:rsidP="000456F7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Compruebe que inicialmente no hay ningún contenedor creado (la opción -a hace que se muestren también los contenedores detenidos, sin ella se muestran sólo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los contenedor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que estén en marcha):</w:t>
      </w:r>
    </w:p>
    <w:p w:rsidR="000456F7" w:rsidRDefault="000456F7" w:rsidP="000456F7">
      <w:pPr>
        <w:pStyle w:val="Prrafodelista"/>
        <w:ind w:left="1068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0456F7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5F299FF1" wp14:editId="46265FBA">
            <wp:extent cx="5191850" cy="733527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7" w:rsidRDefault="000456F7" w:rsidP="000456F7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0456F7">
        <w:rPr>
          <w:rFonts w:ascii="Arial" w:hAnsi="Arial" w:cs="Arial"/>
          <w:color w:val="000000"/>
          <w:sz w:val="27"/>
          <w:szCs w:val="27"/>
          <w:shd w:val="clear" w:color="auto" w:fill="FFFFFF"/>
        </w:rPr>
        <w:t>Compruebe que inicialmente tampoco disponemos de ninguna imagen</w:t>
      </w:r>
    </w:p>
    <w:p w:rsidR="005C2EAE" w:rsidRDefault="00FF7A1D" w:rsidP="00FF7A1D">
      <w:pPr>
        <w:pStyle w:val="Prrafodelista"/>
        <w:ind w:left="1068"/>
      </w:pPr>
      <w:r w:rsidRPr="00FF7A1D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17438D88" wp14:editId="457C371D">
            <wp:extent cx="4467849" cy="533474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1D" w:rsidRPr="005C2EAE" w:rsidRDefault="005C2EAE" w:rsidP="005C2EAE">
      <w:r>
        <w:br w:type="page"/>
      </w:r>
    </w:p>
    <w:p w:rsidR="000456F7" w:rsidRPr="005C2EAE" w:rsidRDefault="000456F7" w:rsidP="005C2EAE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Docker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crea los contenedores a partir de imágenes locales (ya descargadas), pero si al crear el contenedor no se dispone de la imagen local,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descarga la imagen de su repositorio.</w:t>
      </w:r>
    </w:p>
    <w:p w:rsidR="000456F7" w:rsidRDefault="000456F7" w:rsidP="000456F7">
      <w:pPr>
        <w:pStyle w:val="Prrafodelista"/>
        <w:ind w:left="1068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Como no tenemos todavía la imagen en nuestro ordenador,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descarga la imagen, crea el contenedor y lo pone en marcha. En este caso, la aplicación que contiene el contenedor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hello-world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simplemente escribe un mensaje de salida al arrancar e inmediatamente se detiene el contenedor. La respuesta será similar a esta:</w:t>
      </w:r>
    </w:p>
    <w:p w:rsidR="005C2EAE" w:rsidRDefault="005C2EAE" w:rsidP="000456F7">
      <w:pPr>
        <w:pStyle w:val="Prrafodelista"/>
        <w:ind w:left="1068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C2EAE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6C39B0A1" wp14:editId="7C3A0C31">
            <wp:extent cx="5400040" cy="14160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7" w:rsidRDefault="000456F7" w:rsidP="000456F7">
      <w:pPr>
        <w:pStyle w:val="Prrafodelista"/>
        <w:ind w:left="1068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456F7" w:rsidRDefault="000456F7" w:rsidP="000456F7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Si listamos ahora las imágenes existentes </w:t>
      </w:r>
    </w:p>
    <w:p w:rsidR="005C2EAE" w:rsidRDefault="005C2EAE" w:rsidP="005C2EAE">
      <w:pPr>
        <w:pStyle w:val="Prrafodelista"/>
        <w:ind w:left="1068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C2EAE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47DEBDAA" wp14:editId="4DDAEA7F">
            <wp:extent cx="5400040" cy="72263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7" w:rsidRDefault="000456F7" w:rsidP="000456F7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Si listamos ahora los contenedores existentes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..</w:t>
      </w:r>
      <w:proofErr w:type="gramEnd"/>
    </w:p>
    <w:p w:rsidR="005C2EAE" w:rsidRDefault="005C2EAE" w:rsidP="005C2EAE">
      <w:pPr>
        <w:pStyle w:val="Prrafodelista"/>
        <w:ind w:left="1068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C2EAE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7C5174F4" wp14:editId="3E9B179F">
            <wp:extent cx="5400040" cy="832485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7" w:rsidRDefault="000456F7" w:rsidP="000456F7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Podemos crear tantos contenedores como queramos a partir de una imagen. Una vez la imagen está disponible localmente,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no necesita descargarla y el proceso de creación del contenedor es inmediato (aunque en el caso de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hello-world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la descarga es rápida, con imágenes más grandes la descarga inicial puede tardar un rato)</w:t>
      </w:r>
    </w:p>
    <w:p w:rsidR="000456F7" w:rsidRDefault="000456F7" w:rsidP="000456F7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Si listamos los contenedores existentes </w:t>
      </w:r>
    </w:p>
    <w:p w:rsidR="005C2EAE" w:rsidRDefault="005C2EAE" w:rsidP="005C2EAE">
      <w:pPr>
        <w:pStyle w:val="Prrafodelista"/>
        <w:ind w:left="1068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C2EAE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657EEB68" wp14:editId="02A43AE4">
            <wp:extent cx="5400040" cy="38671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AE" w:rsidRPr="005C2EAE" w:rsidRDefault="005C2EAE" w:rsidP="005C2EAE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 w:type="page"/>
      </w:r>
    </w:p>
    <w:p w:rsidR="000456F7" w:rsidRDefault="000456F7" w:rsidP="000456F7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Los contenedores se pueden destruir mediante el comando 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rm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haciendo referencia a ellos mediante su nombre o su id. No es necesario indicar el id completo, basta con escribir los primeros caracteres (de manera que no haya ambigüedades). Borre los dos contenedores existentes:</w:t>
      </w:r>
    </w:p>
    <w:p w:rsidR="005C2EAE" w:rsidRDefault="005C2EAE" w:rsidP="005C2EAE">
      <w:pPr>
        <w:pStyle w:val="Prrafodelista"/>
        <w:ind w:left="1068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341897D5" wp14:editId="5529A9DF">
            <wp:extent cx="4352925" cy="3429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7" w:rsidRDefault="000456F7" w:rsidP="000456F7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Podemos dar nombre a los contenedores al crearlos:</w:t>
      </w:r>
    </w:p>
    <w:p w:rsidR="005C2EAE" w:rsidRDefault="005C2EAE" w:rsidP="005C2EAE">
      <w:pPr>
        <w:pStyle w:val="Prrafodelista"/>
        <w:ind w:left="1068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C2EAE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086AA69D" wp14:editId="4F68123A">
            <wp:extent cx="5400040" cy="61404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7" w:rsidRDefault="000456F7" w:rsidP="000456F7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Si listamos los contenedores existentes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..</w:t>
      </w:r>
      <w:proofErr w:type="gramEnd"/>
    </w:p>
    <w:p w:rsidR="005C2EAE" w:rsidRDefault="005C2EAE" w:rsidP="005C2EAE">
      <w:pPr>
        <w:pStyle w:val="Prrafodelista"/>
        <w:ind w:left="1068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6C82E266" wp14:editId="42F1E228">
            <wp:extent cx="5400040" cy="17240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7" w:rsidRDefault="000456F7" w:rsidP="000456F7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Si intentamos crear un segundo contenedor con un nombre ya utilizado ...</w:t>
      </w:r>
    </w:p>
    <w:p w:rsidR="002D5C70" w:rsidRPr="002D5C70" w:rsidRDefault="005C2EAE" w:rsidP="002D5C70">
      <w:pPr>
        <w:pStyle w:val="Prrafodelista"/>
        <w:ind w:left="1068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C2EAE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1909BFB8" wp14:editId="346A8791">
            <wp:extent cx="5400040" cy="1324610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C70" w:rsidRPr="002D5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065D3"/>
    <w:multiLevelType w:val="hybridMultilevel"/>
    <w:tmpl w:val="6382ECB4"/>
    <w:lvl w:ilvl="0" w:tplc="ECECCE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AAD2B72"/>
    <w:multiLevelType w:val="hybridMultilevel"/>
    <w:tmpl w:val="976455D8"/>
    <w:lvl w:ilvl="0" w:tplc="BFF8FE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62F74"/>
    <w:multiLevelType w:val="hybridMultilevel"/>
    <w:tmpl w:val="B164D8A8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CC"/>
    <w:rsid w:val="000456F7"/>
    <w:rsid w:val="002D5C70"/>
    <w:rsid w:val="003571DA"/>
    <w:rsid w:val="00372B38"/>
    <w:rsid w:val="005711DB"/>
    <w:rsid w:val="005C2EAE"/>
    <w:rsid w:val="00755ACC"/>
    <w:rsid w:val="00BE0242"/>
    <w:rsid w:val="00EB4A0A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BF23"/>
  <w15:chartTrackingRefBased/>
  <w15:docId w15:val="{3E637CD3-FE3B-4186-A32B-AC983DDF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AC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456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5D516-9CE1-4FB6-99DB-2FDFF8E6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2023-12-14T08:35:00Z</dcterms:created>
  <dcterms:modified xsi:type="dcterms:W3CDTF">2023-12-14T11:27:00Z</dcterms:modified>
</cp:coreProperties>
</file>