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85FC2" w14:textId="77777777" w:rsidR="00CB7BB8" w:rsidRDefault="00D10726">
      <w:pPr>
        <w:ind w:firstLine="600"/>
        <w:jc w:val="left"/>
        <w:outlineLvl w:val="1"/>
        <w:rPr>
          <w:rFonts w:ascii="宋体" w:eastAsia="PMingLiU" w:hAnsi="宋体" w:hint="eastAsia"/>
          <w:sz w:val="30"/>
          <w:szCs w:val="30"/>
        </w:rPr>
      </w:pPr>
      <w:bookmarkStart w:id="0" w:name="_Toc463867308"/>
      <w:r>
        <w:rPr>
          <w:rFonts w:ascii="黑体" w:eastAsia="黑体" w:hint="eastAsia"/>
          <w:sz w:val="30"/>
          <w:szCs w:val="30"/>
        </w:rPr>
        <w:t>附件3</w:t>
      </w:r>
      <w:r>
        <w:rPr>
          <w:rFonts w:ascii="黑体" w:eastAsia="黑体"/>
          <w:sz w:val="30"/>
          <w:szCs w:val="30"/>
        </w:rPr>
        <w:t xml:space="preserve">  </w:t>
      </w:r>
      <w:r>
        <w:rPr>
          <w:rFonts w:ascii="黑体" w:eastAsia="黑体" w:hint="eastAsia"/>
          <w:sz w:val="30"/>
          <w:szCs w:val="30"/>
        </w:rPr>
        <w:t>吉林大学本科毕业论文（设计）文献综述</w:t>
      </w:r>
      <w:bookmarkEnd w:id="0"/>
    </w:p>
    <w:tbl>
      <w:tblPr>
        <w:tblW w:w="8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2730"/>
        <w:gridCol w:w="840"/>
        <w:gridCol w:w="3675"/>
      </w:tblGrid>
      <w:tr w:rsidR="00CB7BB8" w14:paraId="2F7B3782" w14:textId="77777777" w:rsidTr="005E0B56">
        <w:tc>
          <w:tcPr>
            <w:tcW w:w="1473" w:type="dxa"/>
            <w:vAlign w:val="center"/>
          </w:tcPr>
          <w:p w14:paraId="03EE5A57" w14:textId="77777777" w:rsidR="00CB7BB8" w:rsidRPr="005E0B56" w:rsidRDefault="00D10726" w:rsidP="005E0B56">
            <w:pPr>
              <w:pStyle w:val="a8"/>
            </w:pPr>
            <w:r w:rsidRPr="005E0B56">
              <w:rPr>
                <w:rFonts w:hint="eastAsia"/>
              </w:rPr>
              <w:t>学</w:t>
            </w:r>
            <w:r w:rsidRPr="005E0B56">
              <w:rPr>
                <w:rFonts w:hint="eastAsia"/>
              </w:rPr>
              <w:t xml:space="preserve">   </w:t>
            </w:r>
            <w:r w:rsidRPr="005E0B56">
              <w:rPr>
                <w:rFonts w:hint="eastAsia"/>
              </w:rPr>
              <w:t>院</w:t>
            </w:r>
          </w:p>
        </w:tc>
        <w:tc>
          <w:tcPr>
            <w:tcW w:w="2730" w:type="dxa"/>
            <w:vAlign w:val="center"/>
          </w:tcPr>
          <w:p w14:paraId="6A0C6C4E" w14:textId="6B5BE414" w:rsidR="00CB7BB8" w:rsidRPr="005E0B56" w:rsidRDefault="004347FB" w:rsidP="005E0B56">
            <w:pPr>
              <w:pStyle w:val="a8"/>
            </w:pPr>
            <w:r w:rsidRPr="005E0B56">
              <w:rPr>
                <w:rFonts w:hint="eastAsia"/>
              </w:rPr>
              <w:t>电子科学与工程学院</w:t>
            </w:r>
          </w:p>
        </w:tc>
        <w:tc>
          <w:tcPr>
            <w:tcW w:w="840" w:type="dxa"/>
            <w:vAlign w:val="center"/>
          </w:tcPr>
          <w:p w14:paraId="79A3EF15" w14:textId="77777777" w:rsidR="00CB7BB8" w:rsidRPr="005E0B56" w:rsidRDefault="00D10726" w:rsidP="005E0B56">
            <w:pPr>
              <w:pStyle w:val="a8"/>
            </w:pPr>
            <w:r w:rsidRPr="005E0B56">
              <w:rPr>
                <w:rFonts w:hint="eastAsia"/>
              </w:rPr>
              <w:t>专业</w:t>
            </w:r>
          </w:p>
        </w:tc>
        <w:tc>
          <w:tcPr>
            <w:tcW w:w="3675" w:type="dxa"/>
            <w:vAlign w:val="center"/>
          </w:tcPr>
          <w:p w14:paraId="2117F769" w14:textId="50D467F4" w:rsidR="00CB7BB8" w:rsidRPr="005E0B56" w:rsidRDefault="004347FB" w:rsidP="005E0B56">
            <w:pPr>
              <w:pStyle w:val="a8"/>
              <w:ind w:firstLine="480"/>
            </w:pPr>
            <w:r w:rsidRPr="005E0B56">
              <w:rPr>
                <w:rFonts w:hint="eastAsia"/>
              </w:rPr>
              <w:t>电子信息工程</w:t>
            </w:r>
          </w:p>
        </w:tc>
      </w:tr>
      <w:tr w:rsidR="00CB7BB8" w14:paraId="4176221D" w14:textId="77777777" w:rsidTr="005E0B56">
        <w:tc>
          <w:tcPr>
            <w:tcW w:w="1473" w:type="dxa"/>
            <w:vAlign w:val="center"/>
          </w:tcPr>
          <w:p w14:paraId="250D5131" w14:textId="77777777" w:rsidR="00CB7BB8" w:rsidRPr="005E0B56" w:rsidRDefault="00D10726" w:rsidP="005E0B56">
            <w:pPr>
              <w:pStyle w:val="a8"/>
            </w:pPr>
            <w:r w:rsidRPr="005E0B56">
              <w:rPr>
                <w:rFonts w:hint="eastAsia"/>
              </w:rPr>
              <w:t>学生姓名</w:t>
            </w:r>
          </w:p>
        </w:tc>
        <w:tc>
          <w:tcPr>
            <w:tcW w:w="2730" w:type="dxa"/>
            <w:vAlign w:val="center"/>
          </w:tcPr>
          <w:p w14:paraId="0AF08BE9" w14:textId="558DB06E" w:rsidR="00CB7BB8" w:rsidRPr="005E0B56" w:rsidRDefault="004347FB" w:rsidP="005E0B56">
            <w:pPr>
              <w:pStyle w:val="a8"/>
            </w:pPr>
            <w:r w:rsidRPr="005E0B56">
              <w:rPr>
                <w:rFonts w:hint="eastAsia"/>
              </w:rPr>
              <w:t>聂俊宇</w:t>
            </w:r>
          </w:p>
        </w:tc>
        <w:tc>
          <w:tcPr>
            <w:tcW w:w="840" w:type="dxa"/>
            <w:vAlign w:val="center"/>
          </w:tcPr>
          <w:p w14:paraId="49342B95" w14:textId="77777777" w:rsidR="00CB7BB8" w:rsidRPr="005E0B56" w:rsidRDefault="00D10726" w:rsidP="005E0B56">
            <w:pPr>
              <w:pStyle w:val="a8"/>
            </w:pPr>
            <w:r w:rsidRPr="005E0B56">
              <w:rPr>
                <w:rFonts w:hint="eastAsia"/>
              </w:rPr>
              <w:t>学号</w:t>
            </w:r>
          </w:p>
        </w:tc>
        <w:tc>
          <w:tcPr>
            <w:tcW w:w="3675" w:type="dxa"/>
            <w:vAlign w:val="center"/>
          </w:tcPr>
          <w:p w14:paraId="7178C6F9" w14:textId="683992E1" w:rsidR="00CB7BB8" w:rsidRPr="005E0B56" w:rsidRDefault="004347FB" w:rsidP="005E0B56">
            <w:pPr>
              <w:pStyle w:val="a8"/>
              <w:ind w:firstLine="480"/>
            </w:pPr>
            <w:r w:rsidRPr="005E0B56">
              <w:rPr>
                <w:rFonts w:hint="eastAsia"/>
              </w:rPr>
              <w:t>19220309</w:t>
            </w:r>
          </w:p>
        </w:tc>
      </w:tr>
      <w:tr w:rsidR="00CB7BB8" w14:paraId="7755E27F" w14:textId="77777777" w:rsidTr="005E0B56">
        <w:tc>
          <w:tcPr>
            <w:tcW w:w="1473" w:type="dxa"/>
            <w:vAlign w:val="center"/>
          </w:tcPr>
          <w:p w14:paraId="6C077C7D" w14:textId="77777777" w:rsidR="00CB7BB8" w:rsidRPr="005E0B56" w:rsidRDefault="00D10726" w:rsidP="005E0B56">
            <w:pPr>
              <w:pStyle w:val="a8"/>
            </w:pPr>
            <w:r w:rsidRPr="005E0B56">
              <w:rPr>
                <w:rFonts w:hint="eastAsia"/>
              </w:rPr>
              <w:t>指导教师</w:t>
            </w:r>
          </w:p>
        </w:tc>
        <w:tc>
          <w:tcPr>
            <w:tcW w:w="2730" w:type="dxa"/>
            <w:vAlign w:val="center"/>
          </w:tcPr>
          <w:p w14:paraId="763FABF6" w14:textId="7CB28A56" w:rsidR="00CB7BB8" w:rsidRPr="005E0B56" w:rsidRDefault="004347FB" w:rsidP="005E0B56">
            <w:pPr>
              <w:pStyle w:val="a8"/>
            </w:pPr>
            <w:r w:rsidRPr="005E0B56">
              <w:rPr>
                <w:rFonts w:hint="eastAsia"/>
              </w:rPr>
              <w:t>李秀英</w:t>
            </w:r>
          </w:p>
        </w:tc>
        <w:tc>
          <w:tcPr>
            <w:tcW w:w="840" w:type="dxa"/>
            <w:vAlign w:val="center"/>
          </w:tcPr>
          <w:p w14:paraId="03B4F395" w14:textId="77777777" w:rsidR="00CB7BB8" w:rsidRPr="005E0B56" w:rsidRDefault="00D10726" w:rsidP="005E0B56">
            <w:pPr>
              <w:pStyle w:val="a8"/>
            </w:pPr>
            <w:r w:rsidRPr="005E0B56">
              <w:rPr>
                <w:rFonts w:hint="eastAsia"/>
              </w:rPr>
              <w:t>职称</w:t>
            </w:r>
          </w:p>
        </w:tc>
        <w:tc>
          <w:tcPr>
            <w:tcW w:w="3675" w:type="dxa"/>
            <w:vAlign w:val="center"/>
          </w:tcPr>
          <w:p w14:paraId="4FF14E4E" w14:textId="59B49495" w:rsidR="00CB7BB8" w:rsidRPr="005E0B56" w:rsidRDefault="004347FB" w:rsidP="005E0B56">
            <w:pPr>
              <w:pStyle w:val="a8"/>
              <w:ind w:firstLine="480"/>
            </w:pPr>
            <w:r w:rsidRPr="005E0B56">
              <w:rPr>
                <w:rFonts w:hint="eastAsia"/>
              </w:rPr>
              <w:t>副教授</w:t>
            </w:r>
          </w:p>
        </w:tc>
      </w:tr>
      <w:tr w:rsidR="00CB7BB8" w14:paraId="7BC1F4F7" w14:textId="77777777" w:rsidTr="005E0B56">
        <w:tc>
          <w:tcPr>
            <w:tcW w:w="1473" w:type="dxa"/>
            <w:vAlign w:val="center"/>
          </w:tcPr>
          <w:p w14:paraId="34DF0C03" w14:textId="77777777" w:rsidR="00CB7BB8" w:rsidRPr="005E0B56" w:rsidRDefault="00D10726" w:rsidP="005E0B56">
            <w:pPr>
              <w:pStyle w:val="a8"/>
            </w:pPr>
            <w:r w:rsidRPr="005E0B56">
              <w:rPr>
                <w:rFonts w:hint="eastAsia"/>
              </w:rPr>
              <w:t>合作导师</w:t>
            </w:r>
          </w:p>
        </w:tc>
        <w:tc>
          <w:tcPr>
            <w:tcW w:w="2730" w:type="dxa"/>
            <w:vAlign w:val="center"/>
          </w:tcPr>
          <w:p w14:paraId="6BDC9BE4" w14:textId="77777777" w:rsidR="00CB7BB8" w:rsidRPr="005E0B56" w:rsidRDefault="00CB7BB8" w:rsidP="005E0B56">
            <w:pPr>
              <w:pStyle w:val="a8"/>
            </w:pPr>
          </w:p>
        </w:tc>
        <w:tc>
          <w:tcPr>
            <w:tcW w:w="840" w:type="dxa"/>
            <w:vAlign w:val="center"/>
          </w:tcPr>
          <w:p w14:paraId="09555AA4" w14:textId="77777777" w:rsidR="00CB7BB8" w:rsidRPr="005E0B56" w:rsidRDefault="00D10726" w:rsidP="005E0B56">
            <w:pPr>
              <w:pStyle w:val="a8"/>
            </w:pPr>
            <w:r w:rsidRPr="005E0B56">
              <w:rPr>
                <w:rFonts w:hint="eastAsia"/>
              </w:rPr>
              <w:t>职称</w:t>
            </w:r>
          </w:p>
        </w:tc>
        <w:tc>
          <w:tcPr>
            <w:tcW w:w="3675" w:type="dxa"/>
            <w:vAlign w:val="center"/>
          </w:tcPr>
          <w:p w14:paraId="2A82ECC4" w14:textId="77777777" w:rsidR="00CB7BB8" w:rsidRPr="005E0B56" w:rsidRDefault="00CB7BB8" w:rsidP="005E0B56">
            <w:pPr>
              <w:pStyle w:val="a8"/>
              <w:ind w:firstLine="480"/>
            </w:pPr>
          </w:p>
        </w:tc>
      </w:tr>
      <w:tr w:rsidR="00CB7BB8" w14:paraId="412F2C7C" w14:textId="77777777" w:rsidTr="005E0B56">
        <w:tc>
          <w:tcPr>
            <w:tcW w:w="1473" w:type="dxa"/>
            <w:vAlign w:val="center"/>
          </w:tcPr>
          <w:p w14:paraId="5ADF98CC" w14:textId="77777777" w:rsidR="00CB7BB8" w:rsidRPr="005E0B56" w:rsidRDefault="00D10726" w:rsidP="005E0B56">
            <w:pPr>
              <w:pStyle w:val="a8"/>
            </w:pPr>
            <w:r w:rsidRPr="005E0B56">
              <w:rPr>
                <w:rFonts w:hint="eastAsia"/>
              </w:rPr>
              <w:t>论文题目</w:t>
            </w:r>
          </w:p>
        </w:tc>
        <w:tc>
          <w:tcPr>
            <w:tcW w:w="7245" w:type="dxa"/>
            <w:gridSpan w:val="3"/>
            <w:vAlign w:val="center"/>
          </w:tcPr>
          <w:p w14:paraId="4EF5A7B2" w14:textId="678B2D1B" w:rsidR="00CB7BB8" w:rsidRPr="005E0B56" w:rsidRDefault="004347FB" w:rsidP="005E0B56">
            <w:pPr>
              <w:pStyle w:val="a8"/>
            </w:pPr>
            <w:r w:rsidRPr="005E0B56">
              <w:rPr>
                <w:rFonts w:hint="eastAsia"/>
              </w:rPr>
              <w:t>基于</w:t>
            </w:r>
            <w:r w:rsidRPr="005E0B56">
              <w:rPr>
                <w:rFonts w:hint="eastAsia"/>
              </w:rPr>
              <w:t>MCU</w:t>
            </w:r>
            <w:r w:rsidRPr="005E0B56">
              <w:rPr>
                <w:rFonts w:hint="eastAsia"/>
              </w:rPr>
              <w:t>的智能</w:t>
            </w:r>
            <w:r w:rsidRPr="005E0B56">
              <w:rPr>
                <w:rFonts w:hint="eastAsia"/>
              </w:rPr>
              <w:t>LED</w:t>
            </w:r>
            <w:r w:rsidRPr="005E0B56">
              <w:rPr>
                <w:rFonts w:hint="eastAsia"/>
              </w:rPr>
              <w:t>图示条幅的设计</w:t>
            </w:r>
          </w:p>
        </w:tc>
      </w:tr>
      <w:tr w:rsidR="00CB7BB8" w14:paraId="700CF58F" w14:textId="77777777" w:rsidTr="005E0B56">
        <w:tc>
          <w:tcPr>
            <w:tcW w:w="8718" w:type="dxa"/>
            <w:gridSpan w:val="4"/>
          </w:tcPr>
          <w:p w14:paraId="49CA5C33" w14:textId="77777777" w:rsidR="00CB7BB8" w:rsidRPr="00D10726" w:rsidRDefault="00D10726">
            <w:pPr>
              <w:spacing w:beforeLines="50" w:before="156" w:line="240" w:lineRule="exact"/>
              <w:ind w:firstLine="480"/>
              <w:rPr>
                <w:rFonts w:ascii="宋体" w:eastAsia="宋体" w:hAnsi="宋体" w:hint="eastAsia"/>
                <w:sz w:val="24"/>
              </w:rPr>
            </w:pPr>
            <w:bookmarkStart w:id="1" w:name="OLE_LINK3"/>
            <w:bookmarkStart w:id="2" w:name="OLE_LINK4"/>
            <w:r w:rsidRPr="00D10726">
              <w:rPr>
                <w:rFonts w:ascii="宋体" w:eastAsia="宋体" w:hAnsi="宋体" w:hint="eastAsia"/>
                <w:sz w:val="24"/>
              </w:rPr>
              <w:t>文献综述</w:t>
            </w:r>
            <w:r w:rsidRPr="00D10726">
              <w:rPr>
                <w:rFonts w:ascii="宋体" w:eastAsia="宋体" w:hAnsi="宋体" w:hint="eastAsia"/>
                <w:szCs w:val="21"/>
              </w:rPr>
              <w:t>（</w:t>
            </w:r>
            <w:bookmarkStart w:id="3" w:name="OLE_LINK1"/>
            <w:r w:rsidRPr="00D10726">
              <w:rPr>
                <w:rFonts w:ascii="宋体" w:eastAsia="宋体" w:hAnsi="宋体" w:hint="eastAsia"/>
                <w:szCs w:val="21"/>
              </w:rPr>
              <w:t>主要包括</w:t>
            </w:r>
            <w:bookmarkStart w:id="4" w:name="OLE_LINK2"/>
            <w:r w:rsidRPr="00D10726">
              <w:rPr>
                <w:rFonts w:ascii="宋体" w:eastAsia="宋体" w:hAnsi="宋体" w:hint="eastAsia"/>
                <w:szCs w:val="21"/>
              </w:rPr>
              <w:t>国内外现状、研究方向、进展情况、存在问题</w:t>
            </w:r>
            <w:bookmarkEnd w:id="4"/>
            <w:r w:rsidRPr="00D10726">
              <w:rPr>
                <w:rFonts w:ascii="宋体" w:eastAsia="宋体" w:hAnsi="宋体" w:hint="eastAsia"/>
                <w:szCs w:val="21"/>
              </w:rPr>
              <w:t>、参考文献等）（</w:t>
            </w:r>
            <w:r w:rsidRPr="00D10726">
              <w:rPr>
                <w:rFonts w:ascii="宋体" w:eastAsia="宋体" w:hAnsi="宋体"/>
                <w:szCs w:val="21"/>
              </w:rPr>
              <w:t>3000</w:t>
            </w:r>
            <w:r w:rsidRPr="00D10726">
              <w:rPr>
                <w:rFonts w:ascii="宋体" w:eastAsia="宋体" w:hAnsi="宋体" w:hint="eastAsia"/>
                <w:szCs w:val="21"/>
              </w:rPr>
              <w:t>字</w:t>
            </w:r>
            <w:r w:rsidRPr="00D10726">
              <w:rPr>
                <w:rFonts w:ascii="宋体" w:eastAsia="宋体" w:hAnsi="宋体"/>
                <w:szCs w:val="21"/>
              </w:rPr>
              <w:t>以上</w:t>
            </w:r>
            <w:bookmarkEnd w:id="3"/>
            <w:r w:rsidRPr="00D10726">
              <w:rPr>
                <w:rFonts w:ascii="宋体" w:eastAsia="宋体" w:hAnsi="宋体"/>
                <w:szCs w:val="21"/>
              </w:rPr>
              <w:t>）</w:t>
            </w:r>
          </w:p>
          <w:p w14:paraId="733FF17B" w14:textId="77777777" w:rsidR="00CB7BB8" w:rsidRDefault="00D10726">
            <w:pPr>
              <w:spacing w:line="400" w:lineRule="exact"/>
              <w:ind w:firstLine="420"/>
              <w:rPr>
                <w:rFonts w:ascii="宋体" w:eastAsia="宋体" w:hAnsi="宋体" w:hint="eastAsia"/>
                <w:szCs w:val="21"/>
              </w:rPr>
            </w:pPr>
            <w:r w:rsidRPr="00D10726">
              <w:rPr>
                <w:rFonts w:ascii="宋体" w:eastAsia="宋体" w:hAnsi="宋体" w:hint="eastAsia"/>
                <w:szCs w:val="21"/>
              </w:rPr>
              <w:t>（说明</w:t>
            </w:r>
            <w:r w:rsidRPr="00D10726">
              <w:rPr>
                <w:rFonts w:ascii="宋体" w:eastAsia="宋体" w:hAnsi="宋体"/>
                <w:szCs w:val="21"/>
              </w:rPr>
              <w:t>：</w:t>
            </w:r>
            <w:r w:rsidRPr="00D10726">
              <w:rPr>
                <w:rFonts w:ascii="宋体" w:eastAsia="宋体" w:hAnsi="宋体" w:hint="eastAsia"/>
                <w:szCs w:val="21"/>
              </w:rPr>
              <w:t>文献综述是通过系统地查阅与所选课</w:t>
            </w:r>
            <w:proofErr w:type="gramStart"/>
            <w:r w:rsidRPr="00D10726">
              <w:rPr>
                <w:rFonts w:ascii="宋体" w:eastAsia="宋体" w:hAnsi="宋体" w:hint="eastAsia"/>
                <w:szCs w:val="21"/>
              </w:rPr>
              <w:t>题相关</w:t>
            </w:r>
            <w:proofErr w:type="gramEnd"/>
            <w:r w:rsidRPr="00D10726">
              <w:rPr>
                <w:rFonts w:ascii="宋体" w:eastAsia="宋体" w:hAnsi="宋体" w:hint="eastAsia"/>
                <w:szCs w:val="21"/>
              </w:rPr>
              <w:t>的国内外文献，进行搜集、整理、加工，从而撰写的综合性叙述和评价的文章。要体现“综合性”、“描述性”、“评价性”的特征。主体部分的结构包括该课题的“研究历史”的回顾，“研究现状”的对比，以及研究的“发展趋势”）</w:t>
            </w:r>
          </w:p>
          <w:bookmarkEnd w:id="2"/>
          <w:p w14:paraId="3BA7A75B" w14:textId="05F3F791" w:rsidR="00943BD0" w:rsidRDefault="00943BD0" w:rsidP="00943BD0">
            <w:pPr>
              <w:pStyle w:val="1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E84BE7">
              <w:rPr>
                <w:rFonts w:hint="eastAsia"/>
              </w:rPr>
              <w:t>研究背景</w:t>
            </w:r>
          </w:p>
          <w:p w14:paraId="6FF71839" w14:textId="6C357B07" w:rsidR="00DF50A1" w:rsidRPr="00DF50A1" w:rsidRDefault="00DF50A1" w:rsidP="003E0CBC">
            <w:pPr>
              <w:ind w:firstLineChars="0" w:firstLine="0"/>
              <w:rPr>
                <w:rFonts w:ascii="Times New Roman" w:eastAsia="宋体" w:hAnsi="Times New Roman" w:hint="eastAsia"/>
                <w:szCs w:val="24"/>
                <w14:ligatures w14:val="standardContextual"/>
              </w:rPr>
            </w:pP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 xml:space="preserve">1.1 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人机交互模态的范式变迁</w:t>
            </w:r>
          </w:p>
          <w:p w14:paraId="756937E4" w14:textId="77777777" w:rsidR="00DF50A1" w:rsidRPr="00DF50A1" w:rsidRDefault="00DF50A1" w:rsidP="00DF50A1">
            <w:pPr>
              <w:ind w:firstLine="420"/>
              <w:rPr>
                <w:rFonts w:ascii="Times New Roman" w:eastAsia="宋体" w:hAnsi="Times New Roman" w:hint="eastAsia"/>
                <w:szCs w:val="24"/>
                <w14:ligatures w14:val="standardContextual"/>
              </w:rPr>
            </w:pP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人机交互（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Human-Computer Interaction, HCI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）正经历着从“人适应机器”到“机器适应人”的根本性变革。早期工业设备如气相色谱仪等，交互手段单一且机械，通常仅依靠外界键盘或物理按键完成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 xml:space="preserve"> [8]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。随着数字化转型的深入，这种低效率、高门槛的交互方式已难以满足现代休闲、医疗及工业控制空间对智能化管理的需求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 xml:space="preserve"> [6]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。</w:t>
            </w:r>
          </w:p>
          <w:p w14:paraId="62484CF6" w14:textId="77777777" w:rsidR="00DF50A1" w:rsidRPr="00DF50A1" w:rsidRDefault="00DF50A1" w:rsidP="00DF50A1">
            <w:pPr>
              <w:ind w:firstLine="420"/>
              <w:rPr>
                <w:rFonts w:ascii="Times New Roman" w:eastAsia="宋体" w:hAnsi="Times New Roman" w:hint="eastAsia"/>
                <w:szCs w:val="24"/>
                <w14:ligatures w14:val="standardContextual"/>
              </w:rPr>
            </w:pP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自然用户界面（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Natural User Interface, NUI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）的兴起，使得语音、视觉、手势等多模态交互成为研究热点。通过非接触式的语音交互，用户可以摆脱物理媒介的束缚，这在肢体残疾人士辅助设备（如智能轮椅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 xml:space="preserve"> [5]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）或双手被占用的工业生产环境中，具有不可替代的优越性。</w:t>
            </w:r>
          </w:p>
          <w:p w14:paraId="1EBA6C92" w14:textId="37EA4D66" w:rsidR="00DF50A1" w:rsidRPr="00DF50A1" w:rsidRDefault="00DF50A1" w:rsidP="003E0CBC">
            <w:pPr>
              <w:ind w:firstLineChars="0" w:firstLine="0"/>
              <w:rPr>
                <w:rFonts w:ascii="Times New Roman" w:eastAsia="宋体" w:hAnsi="Times New Roman" w:hint="eastAsia"/>
                <w:szCs w:val="24"/>
                <w14:ligatures w14:val="standardContextual"/>
              </w:rPr>
            </w:pP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 xml:space="preserve">1.2 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语音识别从“感知”向“认知”的跨越</w:t>
            </w:r>
          </w:p>
          <w:p w14:paraId="70E3E7AA" w14:textId="77777777" w:rsidR="00DF50A1" w:rsidRPr="00DF50A1" w:rsidRDefault="00DF50A1" w:rsidP="00DF50A1">
            <w:pPr>
              <w:ind w:firstLine="420"/>
              <w:rPr>
                <w:rFonts w:ascii="Times New Roman" w:eastAsia="宋体" w:hAnsi="Times New Roman" w:hint="eastAsia"/>
                <w:szCs w:val="24"/>
                <w14:ligatures w14:val="standardContextual"/>
              </w:rPr>
            </w:pP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语音识别（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ASR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）技术已从最初的孤立词匹配演进到基于深度学习的连续语音理解。传统的嵌入式语音识别多采用关键词唤醒（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KWS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）方案，虽然在本地响应速度上具有优势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 xml:space="preserve"> [4]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，但在面对复杂语义和非预设指令时表现乏力。</w:t>
            </w:r>
          </w:p>
          <w:p w14:paraId="6B1E88CD" w14:textId="4B9E217E" w:rsidR="00DF50A1" w:rsidRPr="00DF50A1" w:rsidRDefault="00DF50A1" w:rsidP="00DF50A1">
            <w:pPr>
              <w:ind w:firstLine="420"/>
              <w:rPr>
                <w:rFonts w:ascii="Times New Roman" w:eastAsia="宋体" w:hAnsi="Times New Roman" w:hint="eastAsia"/>
                <w:szCs w:val="24"/>
                <w14:ligatures w14:val="standardContextual"/>
              </w:rPr>
            </w:pP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小智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AI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（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Xiaozhi AI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）方案的引入，标志着</w:t>
            </w:r>
            <w:r w:rsidR="001F7C9D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语音识别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从简单的“命令触发”向“意图理解”的演进。小智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AI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方案通常集成了大语言模型（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LLM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）的逻辑推理能力，利用边缘计算与云端大模型的协同（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Cloud-Edge Collaboration [7]</w:t>
            </w: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），使系统不仅能识别“开灯”等指令，更能理解“我累了，调暗一点”等模糊语义。这种从“感知音频”到“认知意图”的跃迁，是本项目选择该方案的核心背景。</w:t>
            </w:r>
          </w:p>
          <w:p w14:paraId="5BE69AC9" w14:textId="25AC9E43" w:rsidR="0014227E" w:rsidRPr="0014227E" w:rsidRDefault="00DF50A1" w:rsidP="0014227E">
            <w:pPr>
              <w:ind w:firstLineChars="0" w:firstLine="0"/>
              <w:rPr>
                <w:rFonts w:ascii="Times New Roman" w:eastAsia="宋体" w:hAnsi="Times New Roman" w:hint="eastAsia"/>
                <w:szCs w:val="24"/>
                <w14:ligatures w14:val="standardContextual"/>
              </w:rPr>
            </w:pPr>
            <w:r w:rsidRPr="00DF50A1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 xml:space="preserve">1.3 </w:t>
            </w:r>
            <w:r w:rsidR="0014227E" w:rsidRPr="0014227E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 xml:space="preserve">LED </w:t>
            </w:r>
            <w:r w:rsidR="0014227E" w:rsidRPr="0014227E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显示驱动技术</w:t>
            </w:r>
            <w:r w:rsidR="00E66864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的更新</w:t>
            </w:r>
            <w:r w:rsidR="0014227E" w:rsidRPr="0014227E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：从移位寄存器到智能协议矩阵</w:t>
            </w:r>
          </w:p>
          <w:p w14:paraId="28A3EB38" w14:textId="33838355" w:rsidR="009F7B67" w:rsidRDefault="009F7B67" w:rsidP="0014227E">
            <w:pPr>
              <w:ind w:firstLine="420"/>
            </w:pPr>
            <w:r w:rsidRPr="009F7B67">
              <w:rPr>
                <w:rFonts w:hint="eastAsia"/>
              </w:rPr>
              <w:t xml:space="preserve">LED </w:t>
            </w:r>
            <w:r w:rsidRPr="009F7B67">
              <w:rPr>
                <w:rFonts w:hint="eastAsia"/>
              </w:rPr>
              <w:t>显示屏作为视觉反馈的最直接载体，其驱动技术已从传统的行列扫描进化到高性能的数控恒流协议。</w:t>
            </w:r>
          </w:p>
          <w:p w14:paraId="1052D638" w14:textId="68C4D2F1" w:rsidR="0014227E" w:rsidRPr="0014227E" w:rsidRDefault="0014227E" w:rsidP="0014227E">
            <w:pPr>
              <w:ind w:firstLine="420"/>
              <w:rPr>
                <w:rFonts w:hint="eastAsia"/>
              </w:rPr>
            </w:pPr>
            <w:r w:rsidRPr="0014227E">
              <w:rPr>
                <w:rFonts w:hint="eastAsia"/>
              </w:rPr>
              <w:t>传统驱动技术：早期方案多采用</w:t>
            </w:r>
            <w:r w:rsidRPr="0014227E">
              <w:rPr>
                <w:rFonts w:hint="eastAsia"/>
              </w:rPr>
              <w:t xml:space="preserve"> 74HC595 </w:t>
            </w:r>
            <w:r w:rsidRPr="0014227E">
              <w:rPr>
                <w:rFonts w:hint="eastAsia"/>
              </w:rPr>
              <w:t>移位寄存器配合单片机</w:t>
            </w:r>
            <w:r w:rsidRPr="0014227E">
              <w:rPr>
                <w:rFonts w:hint="eastAsia"/>
              </w:rPr>
              <w:t xml:space="preserve"> I/O </w:t>
            </w:r>
            <w:r w:rsidRPr="0014227E">
              <w:rPr>
                <w:rFonts w:hint="eastAsia"/>
              </w:rPr>
              <w:t>口进行逐行扫描。王丹的研究阐述了这种通过动态显示节约硬件资源的方法</w:t>
            </w:r>
            <w:r w:rsidRPr="0014227E">
              <w:rPr>
                <w:rFonts w:hint="eastAsia"/>
              </w:rPr>
              <w:t xml:space="preserve"> [1]</w:t>
            </w:r>
            <w:r w:rsidRPr="0014227E">
              <w:rPr>
                <w:rFonts w:hint="eastAsia"/>
              </w:rPr>
              <w:t>，但在面对</w:t>
            </w:r>
            <w:r w:rsidR="009F7B67">
              <w:rPr>
                <w:rFonts w:hint="eastAsia"/>
              </w:rPr>
              <w:t>如</w:t>
            </w:r>
            <w:r w:rsidRPr="0014227E">
              <w:rPr>
                <w:rFonts w:hint="eastAsia"/>
              </w:rPr>
              <w:t xml:space="preserve"> 16</w:t>
            </w:r>
            <w:r w:rsidRPr="0014227E">
              <w:rPr>
                <w:rFonts w:hint="eastAsia"/>
              </w:rPr>
              <w:t>×</w:t>
            </w:r>
            <w:r w:rsidRPr="0014227E">
              <w:rPr>
                <w:rFonts w:hint="eastAsia"/>
              </w:rPr>
              <w:t>64</w:t>
            </w:r>
            <w:r w:rsidRPr="0014227E">
              <w:rPr>
                <w:rFonts w:hint="eastAsia"/>
              </w:rPr>
              <w:t>（</w:t>
            </w:r>
            <w:r w:rsidRPr="0014227E">
              <w:rPr>
                <w:rFonts w:hint="eastAsia"/>
              </w:rPr>
              <w:t xml:space="preserve">1024 </w:t>
            </w:r>
            <w:r w:rsidRPr="0014227E">
              <w:rPr>
                <w:rFonts w:hint="eastAsia"/>
              </w:rPr>
              <w:t>像素）的大规模点阵时，扫描频率的提升会导致</w:t>
            </w:r>
            <w:r w:rsidRPr="0014227E">
              <w:rPr>
                <w:rFonts w:hint="eastAsia"/>
              </w:rPr>
              <w:t xml:space="preserve"> CPU </w:t>
            </w:r>
            <w:r w:rsidRPr="0014227E">
              <w:rPr>
                <w:rFonts w:hint="eastAsia"/>
              </w:rPr>
              <w:t>占用过高，且布线极其复杂。</w:t>
            </w:r>
          </w:p>
          <w:p w14:paraId="367E4881" w14:textId="7D205A92" w:rsidR="0014227E" w:rsidRPr="0014227E" w:rsidRDefault="0014227E" w:rsidP="0014227E">
            <w:pPr>
              <w:ind w:firstLine="420"/>
              <w:rPr>
                <w:rFonts w:hint="eastAsia"/>
              </w:rPr>
            </w:pPr>
            <w:r w:rsidRPr="0014227E">
              <w:rPr>
                <w:rFonts w:hint="eastAsia"/>
              </w:rPr>
              <w:t>现代数控恒流协议：以</w:t>
            </w:r>
            <w:r w:rsidRPr="0014227E">
              <w:rPr>
                <w:rFonts w:hint="eastAsia"/>
              </w:rPr>
              <w:t xml:space="preserve"> WS2812 </w:t>
            </w:r>
            <w:r w:rsidRPr="0014227E">
              <w:rPr>
                <w:rFonts w:hint="eastAsia"/>
              </w:rPr>
              <w:t>为代表的智能集成</w:t>
            </w:r>
            <w:r w:rsidRPr="0014227E">
              <w:rPr>
                <w:rFonts w:hint="eastAsia"/>
              </w:rPr>
              <w:t xml:space="preserve"> LED </w:t>
            </w:r>
            <w:r w:rsidRPr="0014227E">
              <w:rPr>
                <w:rFonts w:hint="eastAsia"/>
              </w:rPr>
              <w:t>改变了这一现状。这类器件将控</w:t>
            </w:r>
            <w:r w:rsidRPr="0014227E">
              <w:rPr>
                <w:rFonts w:hint="eastAsia"/>
              </w:rPr>
              <w:lastRenderedPageBreak/>
              <w:t>制电路与发光芯片集成在</w:t>
            </w:r>
            <w:r w:rsidRPr="0014227E">
              <w:rPr>
                <w:rFonts w:hint="eastAsia"/>
              </w:rPr>
              <w:t xml:space="preserve"> 5050 </w:t>
            </w:r>
            <w:r w:rsidRPr="0014227E">
              <w:rPr>
                <w:rFonts w:hint="eastAsia"/>
              </w:rPr>
              <w:t>封装内，采用单线归零码通讯协议</w:t>
            </w:r>
            <w:r w:rsidR="002C61BC">
              <w:rPr>
                <w:rFonts w:hint="eastAsia"/>
              </w:rPr>
              <w:t>，只需一根信号线就可以控制多个</w:t>
            </w:r>
            <w:r w:rsidR="002C61BC">
              <w:rPr>
                <w:rFonts w:hint="eastAsia"/>
              </w:rPr>
              <w:t>LED</w:t>
            </w:r>
            <w:r w:rsidR="002C61BC">
              <w:rPr>
                <w:rFonts w:hint="eastAsia"/>
              </w:rPr>
              <w:t>。</w:t>
            </w:r>
          </w:p>
          <w:p w14:paraId="3B59893A" w14:textId="2B502C16" w:rsidR="00943BD0" w:rsidRDefault="00943BD0" w:rsidP="00DF50A1">
            <w:pPr>
              <w:pStyle w:val="1"/>
              <w:numPr>
                <w:ilvl w:val="0"/>
                <w:numId w:val="0"/>
              </w:numPr>
            </w:pPr>
            <w:r>
              <w:rPr>
                <w:rFonts w:hint="eastAsia"/>
              </w:rPr>
              <w:t>2.</w:t>
            </w:r>
            <w:r w:rsidR="003640F7">
              <w:rPr>
                <w:rFonts w:hint="eastAsia"/>
              </w:rPr>
              <w:t>研究历史情况</w:t>
            </w:r>
          </w:p>
          <w:p w14:paraId="521B9CC7" w14:textId="77777777" w:rsidR="008072C2" w:rsidRDefault="008072C2" w:rsidP="008072C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2.1 </w:t>
            </w:r>
            <w:r>
              <w:rPr>
                <w:rFonts w:hint="eastAsia"/>
              </w:rPr>
              <w:t>人机交互（</w:t>
            </w:r>
            <w:r>
              <w:rPr>
                <w:rFonts w:hint="eastAsia"/>
              </w:rPr>
              <w:t>HCI</w:t>
            </w:r>
            <w:r>
              <w:rPr>
                <w:rFonts w:hint="eastAsia"/>
              </w:rPr>
              <w:t>）的模态演变史</w:t>
            </w:r>
          </w:p>
          <w:p w14:paraId="085A640D" w14:textId="77777777" w:rsidR="008072C2" w:rsidRDefault="008072C2" w:rsidP="008072C2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人机交互的发展是一部不断突破物理限制、追求“自然沟通”的历史。</w:t>
            </w:r>
          </w:p>
          <w:p w14:paraId="00EE9E30" w14:textId="77777777" w:rsidR="008072C2" w:rsidRDefault="008072C2" w:rsidP="008072C2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命令行与图形界面时代（</w:t>
            </w:r>
            <w:r>
              <w:rPr>
                <w:rFonts w:hint="eastAsia"/>
              </w:rPr>
              <w:t>1950s-1990s</w:t>
            </w:r>
            <w:r>
              <w:rPr>
                <w:rFonts w:hint="eastAsia"/>
              </w:rPr>
              <w:t>）：早期人机交互以计算机为中心，用户</w:t>
            </w:r>
            <w:proofErr w:type="gramStart"/>
            <w:r>
              <w:rPr>
                <w:rFonts w:hint="eastAsia"/>
              </w:rPr>
              <w:t>需学习</w:t>
            </w:r>
            <w:proofErr w:type="gramEnd"/>
            <w:r>
              <w:rPr>
                <w:rFonts w:hint="eastAsia"/>
              </w:rPr>
              <w:t>复杂的编程语言或操作逻辑。周靖杨指出，即便在工业文明高度发达的后期，许多精密仪器（如气相色谱仪）仍保留着单一的键盘输入模式，这种“人适应机器”的逻辑在特定高压环境下会导致操作效率的断崖式下跌</w:t>
            </w:r>
            <w:r>
              <w:rPr>
                <w:rFonts w:hint="eastAsia"/>
              </w:rPr>
              <w:t xml:space="preserve"> [8]</w:t>
            </w:r>
            <w:r>
              <w:rPr>
                <w:rFonts w:hint="eastAsia"/>
              </w:rPr>
              <w:t>。</w:t>
            </w:r>
          </w:p>
          <w:p w14:paraId="2EB1B421" w14:textId="77777777" w:rsidR="008072C2" w:rsidRDefault="008072C2" w:rsidP="008072C2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自然用户界面（</w:t>
            </w:r>
            <w:r>
              <w:rPr>
                <w:rFonts w:hint="eastAsia"/>
              </w:rPr>
              <w:t>NUI</w:t>
            </w:r>
            <w:r>
              <w:rPr>
                <w:rFonts w:hint="eastAsia"/>
              </w:rPr>
              <w:t>）的萌芽（</w:t>
            </w:r>
            <w:r>
              <w:rPr>
                <w:rFonts w:hint="eastAsia"/>
              </w:rPr>
              <w:t>2000s-2010s</w:t>
            </w:r>
            <w:r>
              <w:rPr>
                <w:rFonts w:hint="eastAsia"/>
              </w:rPr>
              <w:t>）：随着传感器技术的发展，触控、手势及简单的语音指令开始出现。此时的交互历史背景是：硬件</w:t>
            </w:r>
            <w:proofErr w:type="gramStart"/>
            <w:r>
              <w:rPr>
                <w:rFonts w:hint="eastAsia"/>
              </w:rPr>
              <w:t>算力开始</w:t>
            </w:r>
            <w:proofErr w:type="gramEnd"/>
            <w:r>
              <w:rPr>
                <w:rFonts w:hint="eastAsia"/>
              </w:rPr>
              <w:t>盈余，足以支撑初步的信号处理，但系统尚缺乏“理解”能力。</w:t>
            </w:r>
          </w:p>
          <w:p w14:paraId="39866857" w14:textId="77777777" w:rsidR="008072C2" w:rsidRDefault="008072C2" w:rsidP="008072C2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多模态融合交互时代（</w:t>
            </w:r>
            <w:r>
              <w:rPr>
                <w:rFonts w:hint="eastAsia"/>
              </w:rPr>
              <w:t>2020s</w:t>
            </w:r>
            <w:r>
              <w:rPr>
                <w:rFonts w:hint="eastAsia"/>
              </w:rPr>
              <w:t>至今）：当代研究已进入“声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像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情”三位一体的阶段。商鹏飞的研究记录了交互装置从单纯的执行机构</w:t>
            </w:r>
            <w:proofErr w:type="gramStart"/>
            <w:r>
              <w:rPr>
                <w:rFonts w:hint="eastAsia"/>
              </w:rPr>
              <w:t>向具备</w:t>
            </w:r>
            <w:proofErr w:type="gramEnd"/>
            <w:r>
              <w:rPr>
                <w:rFonts w:hint="eastAsia"/>
              </w:rPr>
              <w:t>环境感知能力的智能体转化的过程</w:t>
            </w:r>
            <w:r>
              <w:rPr>
                <w:rFonts w:hint="eastAsia"/>
              </w:rPr>
              <w:t xml:space="preserve"> [6]</w:t>
            </w:r>
            <w:r>
              <w:rPr>
                <w:rFonts w:hint="eastAsia"/>
              </w:rPr>
              <w:t>。</w:t>
            </w:r>
          </w:p>
          <w:p w14:paraId="455C6A8E" w14:textId="77777777" w:rsidR="008072C2" w:rsidRDefault="008072C2" w:rsidP="008072C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2.2 </w:t>
            </w:r>
            <w:r>
              <w:rPr>
                <w:rFonts w:hint="eastAsia"/>
              </w:rPr>
              <w:t>语音识别（</w:t>
            </w:r>
            <w:r>
              <w:rPr>
                <w:rFonts w:hint="eastAsia"/>
              </w:rPr>
              <w:t>ASR</w:t>
            </w:r>
            <w:r>
              <w:rPr>
                <w:rFonts w:hint="eastAsia"/>
              </w:rPr>
              <w:t>）技术的代际更迭</w:t>
            </w:r>
          </w:p>
          <w:p w14:paraId="0570AE38" w14:textId="77777777" w:rsidR="008072C2" w:rsidRDefault="008072C2" w:rsidP="008072C2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语音识别技术的研究历史经历了从“机械比对”到“概率推算”再到“神经模拟”的飞跃：</w:t>
            </w:r>
          </w:p>
          <w:p w14:paraId="5ADAE6B6" w14:textId="77777777" w:rsidR="008072C2" w:rsidRDefault="008072C2" w:rsidP="008072C2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模板匹配与动态时间规整（</w:t>
            </w:r>
            <w:r>
              <w:rPr>
                <w:rFonts w:hint="eastAsia"/>
              </w:rPr>
              <w:t>DTW</w:t>
            </w:r>
            <w:r>
              <w:rPr>
                <w:rFonts w:hint="eastAsia"/>
              </w:rPr>
              <w:t>）时期：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世纪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>70</w:t>
            </w:r>
            <w:r>
              <w:rPr>
                <w:rFonts w:hint="eastAsia"/>
              </w:rPr>
              <w:t>年代，研究者通过存储语音样本的特征模板，利用</w:t>
            </w:r>
            <w:r>
              <w:rPr>
                <w:rFonts w:hint="eastAsia"/>
              </w:rPr>
              <w:t xml:space="preserve"> DTW </w:t>
            </w:r>
            <w:r>
              <w:rPr>
                <w:rFonts w:hint="eastAsia"/>
              </w:rPr>
              <w:t>算法进行非线性时间对齐。这一时期的技术</w:t>
            </w:r>
            <w:proofErr w:type="gramStart"/>
            <w:r>
              <w:rPr>
                <w:rFonts w:hint="eastAsia"/>
              </w:rPr>
              <w:t>史评价</w:t>
            </w:r>
            <w:proofErr w:type="gramEnd"/>
            <w:r>
              <w:rPr>
                <w:rFonts w:hint="eastAsia"/>
              </w:rPr>
              <w:t>是：初步解决了发音速度不一的问题，但无法处理连续语音，且词汇量极小。</w:t>
            </w:r>
          </w:p>
          <w:p w14:paraId="79A3BAD1" w14:textId="77777777" w:rsidR="008072C2" w:rsidRDefault="008072C2" w:rsidP="008072C2">
            <w:pPr>
              <w:ind w:firstLine="42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隐</w:t>
            </w:r>
            <w:proofErr w:type="gramEnd"/>
            <w:r>
              <w:rPr>
                <w:rFonts w:hint="eastAsia"/>
              </w:rPr>
              <w:t>马尔可夫模型（</w:t>
            </w:r>
            <w:r>
              <w:rPr>
                <w:rFonts w:hint="eastAsia"/>
              </w:rPr>
              <w:t>HMM</w:t>
            </w:r>
            <w:r>
              <w:rPr>
                <w:rFonts w:hint="eastAsia"/>
              </w:rPr>
              <w:t>）统治期：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年代起，由于统计数学的引入，</w:t>
            </w:r>
            <w:r>
              <w:rPr>
                <w:rFonts w:hint="eastAsia"/>
              </w:rPr>
              <w:t xml:space="preserve">ASR </w:t>
            </w:r>
            <w:r>
              <w:rPr>
                <w:rFonts w:hint="eastAsia"/>
              </w:rPr>
              <w:t>进入了概率模型时代。</w:t>
            </w:r>
            <w:r>
              <w:rPr>
                <w:rFonts w:hint="eastAsia"/>
              </w:rPr>
              <w:t xml:space="preserve">GMM-HMM </w:t>
            </w:r>
            <w:r>
              <w:rPr>
                <w:rFonts w:hint="eastAsia"/>
              </w:rPr>
              <w:t>架构通过状态转移概率解决了语音的随机性。然而，王宇鑫提到，这一时期的历史局限性在于其对长距离语义依赖的建模能力不足，导致在复杂对话中表现平平</w:t>
            </w:r>
            <w:r>
              <w:rPr>
                <w:rFonts w:hint="eastAsia"/>
              </w:rPr>
              <w:t xml:space="preserve"> [7]</w:t>
            </w:r>
            <w:r>
              <w:rPr>
                <w:rFonts w:hint="eastAsia"/>
              </w:rPr>
              <w:t>。</w:t>
            </w:r>
          </w:p>
          <w:p w14:paraId="37E8A448" w14:textId="77777777" w:rsidR="008072C2" w:rsidRDefault="008072C2" w:rsidP="008072C2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深度学习与端到端（</w:t>
            </w:r>
            <w:r>
              <w:rPr>
                <w:rFonts w:hint="eastAsia"/>
              </w:rPr>
              <w:t>E2E</w:t>
            </w:r>
            <w:r>
              <w:rPr>
                <w:rFonts w:hint="eastAsia"/>
              </w:rPr>
              <w:t>）时期：</w:t>
            </w:r>
            <w:r>
              <w:rPr>
                <w:rFonts w:hint="eastAsia"/>
              </w:rPr>
              <w:t>2011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Hinton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 xml:space="preserve"> DNN </w:t>
            </w:r>
            <w:r>
              <w:rPr>
                <w:rFonts w:hint="eastAsia"/>
              </w:rPr>
              <w:t>引入声学建模，开启了新纪元。随后，卷积神经网络（</w:t>
            </w:r>
            <w:r>
              <w:rPr>
                <w:rFonts w:hint="eastAsia"/>
              </w:rPr>
              <w:t>CNN</w:t>
            </w:r>
            <w:r>
              <w:rPr>
                <w:rFonts w:hint="eastAsia"/>
              </w:rPr>
              <w:t>）被证明在提取语音频谱特征上具有优异性能</w:t>
            </w:r>
            <w:r>
              <w:rPr>
                <w:rFonts w:hint="eastAsia"/>
              </w:rPr>
              <w:t xml:space="preserve"> [4]</w:t>
            </w:r>
            <w:r>
              <w:rPr>
                <w:rFonts w:hint="eastAsia"/>
              </w:rPr>
              <w:t>。商鹏飞引用的</w:t>
            </w:r>
            <w:r>
              <w:rPr>
                <w:rFonts w:hint="eastAsia"/>
              </w:rPr>
              <w:t xml:space="preserve"> Conformer </w:t>
            </w:r>
            <w:r>
              <w:rPr>
                <w:rFonts w:hint="eastAsia"/>
              </w:rPr>
              <w:t>架构则是当前历史进程的顶峰，它结合了</w:t>
            </w:r>
            <w:r>
              <w:rPr>
                <w:rFonts w:hint="eastAsia"/>
              </w:rPr>
              <w:t xml:space="preserve"> CNN </w:t>
            </w:r>
            <w:r>
              <w:rPr>
                <w:rFonts w:hint="eastAsia"/>
              </w:rPr>
              <w:t>的局部特征抓取能力与</w:t>
            </w:r>
            <w:r>
              <w:rPr>
                <w:rFonts w:hint="eastAsia"/>
              </w:rPr>
              <w:t xml:space="preserve"> Transformer </w:t>
            </w:r>
            <w:r>
              <w:rPr>
                <w:rFonts w:hint="eastAsia"/>
              </w:rPr>
              <w:t>的全局注意力机制，使离线长文本识别成为可能</w:t>
            </w:r>
            <w:r>
              <w:rPr>
                <w:rFonts w:hint="eastAsia"/>
              </w:rPr>
              <w:t xml:space="preserve"> [6]</w:t>
            </w:r>
            <w:r>
              <w:rPr>
                <w:rFonts w:hint="eastAsia"/>
              </w:rPr>
              <w:t>。</w:t>
            </w:r>
          </w:p>
          <w:p w14:paraId="10D5691D" w14:textId="77777777" w:rsidR="008072C2" w:rsidRDefault="008072C2" w:rsidP="008072C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2.3 LED </w:t>
            </w:r>
            <w:r>
              <w:rPr>
                <w:rFonts w:hint="eastAsia"/>
              </w:rPr>
              <w:t>显示技术：从移位扫描到像素协议</w:t>
            </w:r>
          </w:p>
          <w:p w14:paraId="662E465D" w14:textId="7F21D5AB" w:rsidR="008072C2" w:rsidRDefault="008072C2" w:rsidP="008072C2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LED </w:t>
            </w:r>
            <w:r>
              <w:rPr>
                <w:rFonts w:hint="eastAsia"/>
              </w:rPr>
              <w:t>显示技术的发展</w:t>
            </w:r>
            <w:r w:rsidR="00D95C4D">
              <w:rPr>
                <w:rFonts w:hint="eastAsia"/>
              </w:rPr>
              <w:t>丰富了显示</w:t>
            </w:r>
            <w:r w:rsidR="00216281">
              <w:rPr>
                <w:rFonts w:hint="eastAsia"/>
              </w:rPr>
              <w:t>效果的展现方式</w:t>
            </w:r>
            <w:r>
              <w:rPr>
                <w:rFonts w:hint="eastAsia"/>
              </w:rPr>
              <w:t>：</w:t>
            </w:r>
          </w:p>
          <w:p w14:paraId="0EE92212" w14:textId="2B46DEF4" w:rsidR="008072C2" w:rsidRDefault="008072C2" w:rsidP="008072C2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分立器件扫描时期：</w:t>
            </w:r>
            <w:r w:rsidR="00476697">
              <w:rPr>
                <w:rFonts w:hint="eastAsia"/>
              </w:rPr>
              <w:t>传统的</w:t>
            </w:r>
            <w:r w:rsidR="00476697">
              <w:rPr>
                <w:rFonts w:hint="eastAsia"/>
              </w:rPr>
              <w:t>LED</w:t>
            </w:r>
            <w:r w:rsidR="00476697">
              <w:rPr>
                <w:rFonts w:hint="eastAsia"/>
              </w:rPr>
              <w:t>显示屏</w:t>
            </w:r>
            <w:r w:rsidR="006C5669">
              <w:rPr>
                <w:rFonts w:hint="eastAsia"/>
              </w:rPr>
              <w:t>驱动方案常</w:t>
            </w:r>
            <w:r w:rsidR="008F51AC">
              <w:rPr>
                <w:rFonts w:hint="eastAsia"/>
              </w:rPr>
              <w:t>使</w:t>
            </w:r>
            <w:r w:rsidR="009F3E70">
              <w:rPr>
                <w:rFonts w:hint="eastAsia"/>
              </w:rPr>
              <w:t>用</w:t>
            </w:r>
            <w:r w:rsidR="00DC4B09">
              <w:rPr>
                <w:rFonts w:hint="eastAsia"/>
              </w:rPr>
              <w:t>移位寄存器如</w:t>
            </w:r>
            <w:r w:rsidR="00DC4B09">
              <w:rPr>
                <w:rFonts w:hint="eastAsia"/>
              </w:rPr>
              <w:t>74HC595</w:t>
            </w:r>
            <w:r w:rsidR="008F51AC">
              <w:rPr>
                <w:rFonts w:hint="eastAsia"/>
              </w:rPr>
              <w:t>，</w:t>
            </w:r>
            <w:r w:rsidR="00DC4B09">
              <w:rPr>
                <w:rFonts w:hint="eastAsia"/>
              </w:rPr>
              <w:t>逐行扫描</w:t>
            </w:r>
            <w:r w:rsidR="008F51AC">
              <w:rPr>
                <w:rFonts w:hint="eastAsia"/>
              </w:rPr>
              <w:t>LED</w:t>
            </w:r>
            <w:r w:rsidR="006E3EAB">
              <w:rPr>
                <w:rFonts w:hint="eastAsia"/>
              </w:rPr>
              <w:t>达成显示图像的效果</w:t>
            </w:r>
            <w:r>
              <w:rPr>
                <w:rFonts w:hint="eastAsia"/>
              </w:rPr>
              <w:t xml:space="preserve"> [1]</w:t>
            </w:r>
            <w:r>
              <w:rPr>
                <w:rFonts w:hint="eastAsia"/>
              </w:rPr>
              <w:t>。其</w:t>
            </w:r>
            <w:r w:rsidR="00A87B2C">
              <w:rPr>
                <w:rFonts w:hint="eastAsia"/>
              </w:rPr>
              <w:t>优势</w:t>
            </w:r>
            <w:r>
              <w:rPr>
                <w:rFonts w:hint="eastAsia"/>
              </w:rPr>
              <w:t>在于通过简单的串并转换解决了单片机</w:t>
            </w:r>
            <w:r>
              <w:rPr>
                <w:rFonts w:hint="eastAsia"/>
              </w:rPr>
              <w:t xml:space="preserve"> I/O </w:t>
            </w:r>
            <w:r>
              <w:rPr>
                <w:rFonts w:hint="eastAsia"/>
              </w:rPr>
              <w:t>资源匮乏的问题，但这种架构在面对</w:t>
            </w:r>
            <w:r w:rsidR="007B710E">
              <w:rPr>
                <w:rFonts w:hint="eastAsia"/>
              </w:rPr>
              <w:t>更多像素及</w:t>
            </w:r>
            <w:r w:rsidR="006D1D73">
              <w:rPr>
                <w:rFonts w:hint="eastAsia"/>
              </w:rPr>
              <w:t>更丰富的颜色需求</w:t>
            </w:r>
            <w:r>
              <w:rPr>
                <w:rFonts w:hint="eastAsia"/>
              </w:rPr>
              <w:t>时，会因</w:t>
            </w:r>
            <w:r w:rsidR="00D03AA4">
              <w:rPr>
                <w:rFonts w:hint="eastAsia"/>
              </w:rPr>
              <w:t>控制方式困难和布局</w:t>
            </w:r>
            <w:r w:rsidR="002F1969">
              <w:rPr>
                <w:rFonts w:hint="eastAsia"/>
              </w:rPr>
              <w:t>连线复杂无法呈现</w:t>
            </w:r>
            <w:r w:rsidR="00EE618F">
              <w:rPr>
                <w:rFonts w:hint="eastAsia"/>
              </w:rPr>
              <w:t>良好的显示效果</w:t>
            </w:r>
            <w:r>
              <w:rPr>
                <w:rFonts w:hint="eastAsia"/>
              </w:rPr>
              <w:t>。</w:t>
            </w:r>
          </w:p>
          <w:p w14:paraId="6CB24B4F" w14:textId="667ECBCB" w:rsidR="008072C2" w:rsidRDefault="008072C2" w:rsidP="008072C2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数控恒流集成时期：以</w:t>
            </w:r>
            <w:r>
              <w:rPr>
                <w:rFonts w:hint="eastAsia"/>
              </w:rPr>
              <w:t xml:space="preserve"> WS2812 </w:t>
            </w:r>
            <w:r>
              <w:rPr>
                <w:rFonts w:hint="eastAsia"/>
              </w:rPr>
              <w:t>为代表的智能</w:t>
            </w:r>
            <w:r>
              <w:rPr>
                <w:rFonts w:hint="eastAsia"/>
              </w:rPr>
              <w:t xml:space="preserve"> LED </w:t>
            </w:r>
            <w:r>
              <w:rPr>
                <w:rFonts w:hint="eastAsia"/>
              </w:rPr>
              <w:t>协议的出现是里程碑式的。周锦荣等人的研究显示，这种将驱动</w:t>
            </w:r>
            <w:r>
              <w:rPr>
                <w:rFonts w:hint="eastAsia"/>
              </w:rPr>
              <w:t xml:space="preserve"> IC </w:t>
            </w:r>
            <w:r>
              <w:rPr>
                <w:rFonts w:hint="eastAsia"/>
              </w:rPr>
              <w:t>与发光芯片封装在一起的模式，实现了单线异步通讯</w:t>
            </w:r>
            <w:r>
              <w:rPr>
                <w:rFonts w:hint="eastAsia"/>
              </w:rPr>
              <w:t xml:space="preserve"> [2]</w:t>
            </w:r>
            <w:r>
              <w:rPr>
                <w:rFonts w:hint="eastAsia"/>
              </w:rPr>
              <w:t>。</w:t>
            </w:r>
            <w:r w:rsidR="00EE618F">
              <w:rPr>
                <w:rFonts w:hint="eastAsia"/>
              </w:rPr>
              <w:t>这种通讯方式不仅</w:t>
            </w:r>
            <w:r w:rsidR="00A85C5A">
              <w:rPr>
                <w:rFonts w:hint="eastAsia"/>
              </w:rPr>
              <w:t>简化了控制信号，</w:t>
            </w:r>
            <w:r w:rsidR="00AE25F3">
              <w:rPr>
                <w:rFonts w:hint="eastAsia"/>
              </w:rPr>
              <w:t>而且丰富了显示效果，</w:t>
            </w:r>
            <w:r w:rsidR="00A85C5A">
              <w:rPr>
                <w:rFonts w:hint="eastAsia"/>
              </w:rPr>
              <w:t>只用一根信号线就可以实现多像素、多色彩的显</w:t>
            </w:r>
            <w:r w:rsidR="00AE25F3">
              <w:rPr>
                <w:rFonts w:hint="eastAsia"/>
              </w:rPr>
              <w:t>示需求。</w:t>
            </w:r>
          </w:p>
          <w:p w14:paraId="5EBC22CE" w14:textId="681C1C3D" w:rsidR="00943BD0" w:rsidRDefault="00943BD0" w:rsidP="008072C2">
            <w:pPr>
              <w:pStyle w:val="1"/>
              <w:numPr>
                <w:ilvl w:val="0"/>
                <w:numId w:val="0"/>
              </w:numPr>
            </w:pPr>
            <w:r>
              <w:rPr>
                <w:rFonts w:hint="eastAsia"/>
              </w:rPr>
              <w:lastRenderedPageBreak/>
              <w:t>3.</w:t>
            </w:r>
            <w:r w:rsidR="003640F7">
              <w:rPr>
                <w:rFonts w:hint="eastAsia"/>
              </w:rPr>
              <w:t>国内外研究现状</w:t>
            </w:r>
          </w:p>
          <w:p w14:paraId="29C9B9CE" w14:textId="77777777" w:rsidR="00F730F0" w:rsidRDefault="00F730F0" w:rsidP="00F730F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3.1 </w:t>
            </w:r>
            <w:r>
              <w:rPr>
                <w:rFonts w:hint="eastAsia"/>
              </w:rPr>
              <w:t>语音识别算法及架构的研究现状</w:t>
            </w:r>
          </w:p>
          <w:p w14:paraId="3AE9DA0B" w14:textId="77777777" w:rsidR="00F730F0" w:rsidRDefault="00F730F0" w:rsidP="00F730F0">
            <w:pPr>
              <w:ind w:firstLineChars="95" w:firstLine="199"/>
              <w:rPr>
                <w:rFonts w:hint="eastAsia"/>
              </w:rPr>
            </w:pPr>
            <w:r>
              <w:rPr>
                <w:rFonts w:hint="eastAsia"/>
              </w:rPr>
              <w:t xml:space="preserve">3.1.1 </w:t>
            </w:r>
            <w:r>
              <w:rPr>
                <w:rFonts w:hint="eastAsia"/>
              </w:rPr>
              <w:t>国际研究：从感知智能向认知智能的迁移</w:t>
            </w:r>
          </w:p>
          <w:p w14:paraId="385EB967" w14:textId="77777777" w:rsidR="00F730F0" w:rsidRDefault="00F730F0" w:rsidP="00F730F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国际上，语音识别（</w:t>
            </w:r>
            <w:r>
              <w:rPr>
                <w:rFonts w:hint="eastAsia"/>
              </w:rPr>
              <w:t>ASR</w:t>
            </w:r>
            <w:r>
              <w:rPr>
                <w:rFonts w:hint="eastAsia"/>
              </w:rPr>
              <w:t>）的研究已完全进入端到端（</w:t>
            </w:r>
            <w:r>
              <w:rPr>
                <w:rFonts w:hint="eastAsia"/>
              </w:rPr>
              <w:t>End-to-End</w:t>
            </w:r>
            <w:r>
              <w:rPr>
                <w:rFonts w:hint="eastAsia"/>
              </w:rPr>
              <w:t>）深度学习时代。以</w:t>
            </w:r>
            <w:r>
              <w:rPr>
                <w:rFonts w:hint="eastAsia"/>
              </w:rPr>
              <w:t xml:space="preserve"> Google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Conformer </w:t>
            </w:r>
            <w:r>
              <w:rPr>
                <w:rFonts w:hint="eastAsia"/>
              </w:rPr>
              <w:t>架构和</w:t>
            </w:r>
            <w:r>
              <w:rPr>
                <w:rFonts w:hint="eastAsia"/>
              </w:rPr>
              <w:t xml:space="preserve"> OpenAI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Whisper </w:t>
            </w:r>
            <w:r>
              <w:rPr>
                <w:rFonts w:hint="eastAsia"/>
              </w:rPr>
              <w:t>模型为代表，研究重心已从单纯的“语音转文字”向“语义理解（</w:t>
            </w:r>
            <w:r>
              <w:rPr>
                <w:rFonts w:hint="eastAsia"/>
              </w:rPr>
              <w:t>NLU</w:t>
            </w:r>
            <w:r>
              <w:rPr>
                <w:rFonts w:hint="eastAsia"/>
              </w:rPr>
              <w:t>）”和“多轮对话”转变。国外研究机构利用超大规模语料库训练的大语言模型（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），使得系统在处理口音、方言及复杂逻辑指令时展现出极强的泛化能力。然而，这些模型往往依赖庞大的云端算力，对于资源受限的嵌入式终端而言，如何实现低延迟的实时反馈仍是国际上攻克的难点。</w:t>
            </w:r>
          </w:p>
          <w:p w14:paraId="5FEAF2DA" w14:textId="6577A7F2" w:rsidR="00F730F0" w:rsidRDefault="00F730F0" w:rsidP="00F730F0">
            <w:pPr>
              <w:ind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t xml:space="preserve">3.1.2 </w:t>
            </w:r>
            <w:r>
              <w:rPr>
                <w:rFonts w:hint="eastAsia"/>
              </w:rPr>
              <w:t>国内研究：轻量化部署与垂直领域应用</w:t>
            </w:r>
          </w:p>
          <w:p w14:paraId="53738942" w14:textId="77777777" w:rsidR="00F730F0" w:rsidRDefault="00F730F0" w:rsidP="00F730F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国内研究在语音识别的落地应用，尤其是嵌入式边缘计算方面取得了显著成果。</w:t>
            </w:r>
          </w:p>
          <w:p w14:paraId="5D6C25AC" w14:textId="77777777" w:rsidR="00F730F0" w:rsidRDefault="00F730F0" w:rsidP="00F730F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模型轻量化：蒲洋廷针对低功耗物联网设备，研究了神经网络的量化与剪枝技术。实验表明，通过将模型参数从</w:t>
            </w:r>
            <w:r>
              <w:rPr>
                <w:rFonts w:hint="eastAsia"/>
              </w:rPr>
              <w:t xml:space="preserve"> 32 </w:t>
            </w:r>
            <w:r>
              <w:rPr>
                <w:rFonts w:hint="eastAsia"/>
              </w:rPr>
              <w:t>位浮点量化为</w:t>
            </w:r>
            <w:r>
              <w:rPr>
                <w:rFonts w:hint="eastAsia"/>
              </w:rPr>
              <w:t xml:space="preserve"> 8 </w:t>
            </w:r>
            <w:r>
              <w:rPr>
                <w:rFonts w:hint="eastAsia"/>
              </w:rPr>
              <w:t>位整型，在</w:t>
            </w:r>
            <w:r>
              <w:rPr>
                <w:rFonts w:hint="eastAsia"/>
              </w:rPr>
              <w:t xml:space="preserve"> ESP32 </w:t>
            </w:r>
            <w:r>
              <w:rPr>
                <w:rFonts w:hint="eastAsia"/>
              </w:rPr>
              <w:t>平台上实现了内存压缩</w:t>
            </w:r>
            <w:r>
              <w:rPr>
                <w:rFonts w:hint="eastAsia"/>
              </w:rPr>
              <w:t xml:space="preserve"> 54 </w:t>
            </w:r>
            <w:proofErr w:type="gramStart"/>
            <w:r>
              <w:rPr>
                <w:rFonts w:hint="eastAsia"/>
              </w:rPr>
              <w:t>倍</w:t>
            </w:r>
            <w:proofErr w:type="gramEnd"/>
            <w:r>
              <w:rPr>
                <w:rFonts w:hint="eastAsia"/>
              </w:rPr>
              <w:t>、计算量压缩</w:t>
            </w:r>
            <w:r>
              <w:rPr>
                <w:rFonts w:hint="eastAsia"/>
              </w:rPr>
              <w:t xml:space="preserve"> 3.3 </w:t>
            </w:r>
            <w:proofErr w:type="gramStart"/>
            <w:r>
              <w:rPr>
                <w:rFonts w:hint="eastAsia"/>
              </w:rPr>
              <w:t>倍</w:t>
            </w:r>
            <w:proofErr w:type="gramEnd"/>
            <w:r>
              <w:rPr>
                <w:rFonts w:hint="eastAsia"/>
              </w:rPr>
              <w:t>的突破，为离线关键词唤醒（</w:t>
            </w:r>
            <w:r>
              <w:rPr>
                <w:rFonts w:hint="eastAsia"/>
              </w:rPr>
              <w:t>KWS</w:t>
            </w:r>
            <w:r>
              <w:rPr>
                <w:rFonts w:hint="eastAsia"/>
              </w:rPr>
              <w:t>）提供了可行性</w:t>
            </w:r>
            <w:r>
              <w:rPr>
                <w:rFonts w:hint="eastAsia"/>
              </w:rPr>
              <w:t xml:space="preserve"> [4]</w:t>
            </w:r>
            <w:r>
              <w:rPr>
                <w:rFonts w:hint="eastAsia"/>
              </w:rPr>
              <w:t>。</w:t>
            </w:r>
          </w:p>
          <w:p w14:paraId="00C50733" w14:textId="0BAE3FE0" w:rsidR="00F730F0" w:rsidRDefault="00F730F0" w:rsidP="00F730F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噪声鲁棒性：</w:t>
            </w:r>
            <w:proofErr w:type="gramStart"/>
            <w:r>
              <w:rPr>
                <w:rFonts w:hint="eastAsia"/>
              </w:rPr>
              <w:t>胥江针对</w:t>
            </w:r>
            <w:proofErr w:type="gramEnd"/>
            <w:r>
              <w:rPr>
                <w:rFonts w:hint="eastAsia"/>
              </w:rPr>
              <w:t>工业高噪声环境，设计了基于</w:t>
            </w:r>
            <w:r>
              <w:rPr>
                <w:rFonts w:hint="eastAsia"/>
              </w:rPr>
              <w:t xml:space="preserve"> FPGA </w:t>
            </w:r>
            <w:r>
              <w:rPr>
                <w:rFonts w:hint="eastAsia"/>
              </w:rPr>
              <w:t>加速的语音识别引擎，利用</w:t>
            </w:r>
            <w:r>
              <w:rPr>
                <w:rFonts w:hint="eastAsia"/>
              </w:rPr>
              <w:t xml:space="preserve"> TDNN </w:t>
            </w:r>
            <w:r>
              <w:rPr>
                <w:rFonts w:hint="eastAsia"/>
              </w:rPr>
              <w:t>架构在极低信噪比（</w:t>
            </w:r>
            <w:r>
              <w:rPr>
                <w:rFonts w:hint="eastAsia"/>
              </w:rPr>
              <w:t xml:space="preserve">SNR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-10dB</w:t>
            </w:r>
            <w:r>
              <w:rPr>
                <w:rFonts w:hint="eastAsia"/>
              </w:rPr>
              <w:t>）下将</w:t>
            </w:r>
            <w:proofErr w:type="gramStart"/>
            <w:r>
              <w:rPr>
                <w:rFonts w:hint="eastAsia"/>
              </w:rPr>
              <w:t>字错率控制</w:t>
            </w:r>
            <w:proofErr w:type="gramEnd"/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 xml:space="preserve"> 6.81% [9]</w:t>
            </w:r>
            <w:r>
              <w:rPr>
                <w:rFonts w:hint="eastAsia"/>
              </w:rPr>
              <w:t>，这为复杂物理环境下的</w:t>
            </w:r>
            <w:r w:rsidR="00085954">
              <w:rPr>
                <w:rFonts w:hint="eastAsia"/>
              </w:rPr>
              <w:t>语音识别</w:t>
            </w:r>
            <w:r w:rsidR="0000593C">
              <w:rPr>
                <w:rFonts w:hint="eastAsia"/>
              </w:rPr>
              <w:t>效率的提升</w:t>
            </w:r>
            <w:r>
              <w:rPr>
                <w:rFonts w:hint="eastAsia"/>
              </w:rPr>
              <w:t>提供了算法参考。</w:t>
            </w:r>
          </w:p>
          <w:p w14:paraId="3E5BE630" w14:textId="36D51FC2" w:rsidR="00F730F0" w:rsidRDefault="00F730F0" w:rsidP="00F730F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架构创新：王宇鑫提出的云边协同架构，利用边缘端进行降噪和特征提取，云端执行高精度识别</w:t>
            </w:r>
            <w:r>
              <w:rPr>
                <w:rFonts w:hint="eastAsia"/>
              </w:rPr>
              <w:t xml:space="preserve"> [7]</w:t>
            </w:r>
            <w:r>
              <w:rPr>
                <w:rFonts w:hint="eastAsia"/>
              </w:rPr>
              <w:t>。</w:t>
            </w:r>
          </w:p>
          <w:p w14:paraId="55F010A7" w14:textId="77777777" w:rsidR="00F730F0" w:rsidRDefault="00F730F0" w:rsidP="00F730F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3.2 LED </w:t>
            </w:r>
            <w:r>
              <w:rPr>
                <w:rFonts w:hint="eastAsia"/>
              </w:rPr>
              <w:t>显示驱动及视觉反馈的研究现状</w:t>
            </w:r>
          </w:p>
          <w:p w14:paraId="75BBB1DA" w14:textId="77777777" w:rsidR="00F730F0" w:rsidRDefault="00F730F0" w:rsidP="00F730F0">
            <w:pPr>
              <w:ind w:firstLineChars="95" w:firstLine="199"/>
              <w:rPr>
                <w:rFonts w:hint="eastAsia"/>
              </w:rPr>
            </w:pPr>
            <w:r>
              <w:rPr>
                <w:rFonts w:hint="eastAsia"/>
              </w:rPr>
              <w:t xml:space="preserve">3.2.1 </w:t>
            </w:r>
            <w:r>
              <w:rPr>
                <w:rFonts w:hint="eastAsia"/>
              </w:rPr>
              <w:t>驱动技术的代际对比</w:t>
            </w:r>
          </w:p>
          <w:p w14:paraId="3CA2FA92" w14:textId="77777777" w:rsidR="00F730F0" w:rsidRDefault="00F730F0" w:rsidP="00F730F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静态与行列扫描（传统方案）：王丹等人的研究</w:t>
            </w:r>
            <w:proofErr w:type="gramStart"/>
            <w:r>
              <w:rPr>
                <w:rFonts w:hint="eastAsia"/>
              </w:rPr>
              <w:t>仍代表</w:t>
            </w:r>
            <w:proofErr w:type="gramEnd"/>
            <w:r>
              <w:rPr>
                <w:rFonts w:hint="eastAsia"/>
              </w:rPr>
              <w:t>了国内基础教学领域的现状，即利用</w:t>
            </w:r>
            <w:r>
              <w:rPr>
                <w:rFonts w:hint="eastAsia"/>
              </w:rPr>
              <w:t xml:space="preserve"> 74HC595 </w:t>
            </w:r>
            <w:r>
              <w:rPr>
                <w:rFonts w:hint="eastAsia"/>
              </w:rPr>
              <w:t>移位寄存器通过串并转换驱动点阵屏</w:t>
            </w:r>
            <w:r>
              <w:rPr>
                <w:rFonts w:hint="eastAsia"/>
              </w:rPr>
              <w:t xml:space="preserve"> [1]</w:t>
            </w:r>
            <w:r>
              <w:rPr>
                <w:rFonts w:hint="eastAsia"/>
              </w:rPr>
              <w:t>。虽然成本低廉，但在驱动</w:t>
            </w:r>
            <w:r>
              <w:rPr>
                <w:rFonts w:hint="eastAsia"/>
              </w:rPr>
              <w:t xml:space="preserve"> 16x64 </w:t>
            </w:r>
            <w:r>
              <w:rPr>
                <w:rFonts w:hint="eastAsia"/>
              </w:rPr>
              <w:t>规模（</w:t>
            </w:r>
            <w:r>
              <w:rPr>
                <w:rFonts w:hint="eastAsia"/>
              </w:rPr>
              <w:t xml:space="preserve">1024 </w:t>
            </w:r>
            <w:r>
              <w:rPr>
                <w:rFonts w:hint="eastAsia"/>
              </w:rPr>
              <w:t>像素点）时，其</w:t>
            </w:r>
            <w:r>
              <w:rPr>
                <w:rFonts w:hint="eastAsia"/>
              </w:rPr>
              <w:t xml:space="preserve"> I/O </w:t>
            </w:r>
            <w:r>
              <w:rPr>
                <w:rFonts w:hint="eastAsia"/>
              </w:rPr>
              <w:t>翻转频率和刷新率会遇到明显的物理瓶颈。</w:t>
            </w:r>
          </w:p>
          <w:p w14:paraId="1340E1CB" w14:textId="77777777" w:rsidR="00F730F0" w:rsidRDefault="00F730F0" w:rsidP="00F730F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智能协议驱动（现代方案）：国内外主流的研究和竞赛方案已全面转向</w:t>
            </w:r>
            <w:r>
              <w:rPr>
                <w:rFonts w:hint="eastAsia"/>
              </w:rPr>
              <w:t xml:space="preserve"> WS2812 </w:t>
            </w:r>
            <w:r>
              <w:rPr>
                <w:rFonts w:hint="eastAsia"/>
              </w:rPr>
              <w:t>等数控恒流</w:t>
            </w:r>
            <w:r>
              <w:rPr>
                <w:rFonts w:hint="eastAsia"/>
              </w:rPr>
              <w:t xml:space="preserve"> LED</w:t>
            </w:r>
            <w:r>
              <w:rPr>
                <w:rFonts w:hint="eastAsia"/>
              </w:rPr>
              <w:t>。周锦荣等通过</w:t>
            </w:r>
            <w:r>
              <w:rPr>
                <w:rFonts w:hint="eastAsia"/>
              </w:rPr>
              <w:t xml:space="preserve"> PWM </w:t>
            </w:r>
            <w:r>
              <w:rPr>
                <w:rFonts w:hint="eastAsia"/>
              </w:rPr>
              <w:t>技术对</w:t>
            </w:r>
            <w:r>
              <w:rPr>
                <w:rFonts w:hint="eastAsia"/>
              </w:rPr>
              <w:t xml:space="preserve"> WS2812 </w:t>
            </w:r>
            <w:r>
              <w:rPr>
                <w:rFonts w:hint="eastAsia"/>
              </w:rPr>
              <w:t>进行三通道调控，实现了基于情绪识别的自动调光系统</w:t>
            </w:r>
            <w:r>
              <w:rPr>
                <w:rFonts w:hint="eastAsia"/>
              </w:rPr>
              <w:t xml:space="preserve"> [2]</w:t>
            </w:r>
            <w:r>
              <w:rPr>
                <w:rFonts w:hint="eastAsia"/>
              </w:rPr>
              <w:t>。</w:t>
            </w:r>
          </w:p>
          <w:p w14:paraId="434A89AC" w14:textId="77777777" w:rsidR="00F730F0" w:rsidRDefault="00F730F0" w:rsidP="00F730F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高并发驱动策略：目前最新的研究方向是利用嵌入式芯片的</w:t>
            </w:r>
            <w:r>
              <w:rPr>
                <w:rFonts w:hint="eastAsia"/>
              </w:rPr>
              <w:t xml:space="preserve"> DMA</w:t>
            </w:r>
            <w:r>
              <w:rPr>
                <w:rFonts w:hint="eastAsia"/>
              </w:rPr>
              <w:t>（直接存储器访问）功能。这种方式可以绕过</w:t>
            </w:r>
            <w:r>
              <w:rPr>
                <w:rFonts w:hint="eastAsia"/>
              </w:rPr>
              <w:t xml:space="preserve"> CPU </w:t>
            </w:r>
            <w:r>
              <w:rPr>
                <w:rFonts w:hint="eastAsia"/>
              </w:rPr>
              <w:t>直接产生</w:t>
            </w:r>
            <w:proofErr w:type="gramStart"/>
            <w:r>
              <w:rPr>
                <w:rFonts w:hint="eastAsia"/>
              </w:rPr>
              <w:t>纳秒级</w:t>
            </w:r>
            <w:proofErr w:type="gramEnd"/>
            <w:r>
              <w:rPr>
                <w:rFonts w:hint="eastAsia"/>
              </w:rPr>
              <w:t>精度的时序，解决显示刷新与语音识别任务抢占</w:t>
            </w:r>
            <w:r>
              <w:rPr>
                <w:rFonts w:hint="eastAsia"/>
              </w:rPr>
              <w:t xml:space="preserve"> CPU </w:t>
            </w:r>
            <w:r>
              <w:rPr>
                <w:rFonts w:hint="eastAsia"/>
              </w:rPr>
              <w:t>资源的冲突问题。</w:t>
            </w:r>
          </w:p>
          <w:p w14:paraId="47E7EEB0" w14:textId="77777777" w:rsidR="00F730F0" w:rsidRDefault="00F730F0" w:rsidP="00F730F0">
            <w:pPr>
              <w:ind w:firstLineChars="95" w:firstLine="199"/>
              <w:rPr>
                <w:rFonts w:hint="eastAsia"/>
              </w:rPr>
            </w:pPr>
            <w:r>
              <w:rPr>
                <w:rFonts w:hint="eastAsia"/>
              </w:rPr>
              <w:t xml:space="preserve">3.2.2 </w:t>
            </w:r>
            <w:r>
              <w:rPr>
                <w:rFonts w:hint="eastAsia"/>
              </w:rPr>
              <w:t>视觉映射与情感化交互</w:t>
            </w:r>
          </w:p>
          <w:p w14:paraId="27BC9E8B" w14:textId="77777777" w:rsidR="00F730F0" w:rsidRDefault="00F730F0" w:rsidP="00F730F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如何将语音转化为视觉图像是当前研究的进阶方向。</w:t>
            </w:r>
          </w:p>
          <w:p w14:paraId="4BF65844" w14:textId="77777777" w:rsidR="00F730F0" w:rsidRDefault="00F730F0" w:rsidP="00F730F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国内进展：商鹏飞通过图像处理和语音合成技术，实现了智能装置的视觉反馈</w:t>
            </w:r>
            <w:r>
              <w:rPr>
                <w:rFonts w:hint="eastAsia"/>
              </w:rPr>
              <w:t xml:space="preserve"> [6]</w:t>
            </w:r>
            <w:r>
              <w:rPr>
                <w:rFonts w:hint="eastAsia"/>
              </w:rPr>
              <w:t>。周锦荣则建立了情绪与色彩的映射模型，将识别出的</w:t>
            </w:r>
            <w:r>
              <w:rPr>
                <w:rFonts w:hint="eastAsia"/>
              </w:rPr>
              <w:t xml:space="preserve"> 7 </w:t>
            </w:r>
            <w:proofErr w:type="gramStart"/>
            <w:r>
              <w:rPr>
                <w:rFonts w:hint="eastAsia"/>
              </w:rPr>
              <w:t>种情绪</w:t>
            </w:r>
            <w:proofErr w:type="gramEnd"/>
            <w:r>
              <w:rPr>
                <w:rFonts w:hint="eastAsia"/>
              </w:rPr>
              <w:t>映射到</w:t>
            </w:r>
            <w:r>
              <w:rPr>
                <w:rFonts w:hint="eastAsia"/>
              </w:rPr>
              <w:t xml:space="preserve"> RGB </w:t>
            </w:r>
            <w:r>
              <w:rPr>
                <w:rFonts w:hint="eastAsia"/>
              </w:rPr>
              <w:t>空间</w:t>
            </w:r>
            <w:r>
              <w:rPr>
                <w:rFonts w:hint="eastAsia"/>
              </w:rPr>
              <w:t xml:space="preserve"> [2]</w:t>
            </w:r>
            <w:r>
              <w:rPr>
                <w:rFonts w:hint="eastAsia"/>
              </w:rPr>
              <w:t>。</w:t>
            </w:r>
          </w:p>
          <w:p w14:paraId="637A3CFA" w14:textId="6F1537E5" w:rsidR="00943BD0" w:rsidRDefault="00943BD0" w:rsidP="00943BD0">
            <w:pPr>
              <w:pStyle w:val="1"/>
              <w:numPr>
                <w:ilvl w:val="0"/>
                <w:numId w:val="0"/>
              </w:numPr>
            </w:pPr>
            <w:r>
              <w:rPr>
                <w:rFonts w:hint="eastAsia"/>
              </w:rPr>
              <w:t>4.</w:t>
            </w:r>
            <w:r w:rsidR="003640F7">
              <w:rPr>
                <w:rFonts w:hint="eastAsia"/>
              </w:rPr>
              <w:t>研究进展与关键技术</w:t>
            </w:r>
          </w:p>
          <w:p w14:paraId="3D48C6ED" w14:textId="77777777" w:rsidR="00BC106D" w:rsidRDefault="00BC106D" w:rsidP="00BC106D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4.1 </w:t>
            </w:r>
            <w:r>
              <w:rPr>
                <w:rFonts w:hint="eastAsia"/>
              </w:rPr>
              <w:t>嵌入式语音识别模型的轻量化进展</w:t>
            </w:r>
          </w:p>
          <w:p w14:paraId="2C044D70" w14:textId="77777777" w:rsidR="00BC106D" w:rsidRDefault="00BC106D" w:rsidP="00BC106D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受限于微控制器的存储（</w:t>
            </w:r>
            <w:r>
              <w:rPr>
                <w:rFonts w:hint="eastAsia"/>
              </w:rPr>
              <w:t>Flash</w:t>
            </w:r>
            <w:r>
              <w:rPr>
                <w:rFonts w:hint="eastAsia"/>
              </w:rPr>
              <w:t>）与运行内存（</w:t>
            </w:r>
            <w:r>
              <w:rPr>
                <w:rFonts w:hint="eastAsia"/>
              </w:rPr>
              <w:t>RAM</w:t>
            </w:r>
            <w:r>
              <w:rPr>
                <w:rFonts w:hint="eastAsia"/>
              </w:rPr>
              <w:t>），如何将庞大的深度学习模型部署在</w:t>
            </w:r>
            <w:r>
              <w:rPr>
                <w:rFonts w:hint="eastAsia"/>
              </w:rPr>
              <w:lastRenderedPageBreak/>
              <w:t>边缘端是近年来的核心研究进展。</w:t>
            </w:r>
          </w:p>
          <w:p w14:paraId="06D4A221" w14:textId="77777777" w:rsidR="00BC106D" w:rsidRDefault="00BC106D" w:rsidP="00BC106D">
            <w:pPr>
              <w:ind w:firstLineChars="95" w:firstLine="199"/>
              <w:rPr>
                <w:rFonts w:hint="eastAsia"/>
              </w:rPr>
            </w:pPr>
            <w:r>
              <w:rPr>
                <w:rFonts w:hint="eastAsia"/>
              </w:rPr>
              <w:t xml:space="preserve">4.1.1 </w:t>
            </w:r>
            <w:r>
              <w:rPr>
                <w:rFonts w:hint="eastAsia"/>
              </w:rPr>
              <w:t>模型量化与剪枝技术</w:t>
            </w:r>
          </w:p>
          <w:p w14:paraId="265C7B58" w14:textId="77777777" w:rsidR="00BC106D" w:rsidRDefault="00BC106D" w:rsidP="00BC106D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蒲洋廷针对</w:t>
            </w:r>
            <w:r>
              <w:rPr>
                <w:rFonts w:hint="eastAsia"/>
              </w:rPr>
              <w:t xml:space="preserve"> ESP32 </w:t>
            </w:r>
            <w:r>
              <w:rPr>
                <w:rFonts w:hint="eastAsia"/>
              </w:rPr>
              <w:t>平台的研究代表了目前主流的压缩思路。通过权重量化（</w:t>
            </w:r>
            <w:r>
              <w:rPr>
                <w:rFonts w:hint="eastAsia"/>
              </w:rPr>
              <w:t>Quantization</w:t>
            </w:r>
            <w:r>
              <w:rPr>
                <w:rFonts w:hint="eastAsia"/>
              </w:rPr>
              <w:t>），将</w:t>
            </w:r>
            <w:r>
              <w:rPr>
                <w:rFonts w:hint="eastAsia"/>
              </w:rPr>
              <w:t xml:space="preserve"> 32 </w:t>
            </w:r>
            <w:r>
              <w:rPr>
                <w:rFonts w:hint="eastAsia"/>
              </w:rPr>
              <w:t>位浮点数（</w:t>
            </w:r>
            <w:r>
              <w:rPr>
                <w:rFonts w:hint="eastAsia"/>
              </w:rPr>
              <w:t>Float32</w:t>
            </w:r>
            <w:r>
              <w:rPr>
                <w:rFonts w:hint="eastAsia"/>
              </w:rPr>
              <w:t>）转化为</w:t>
            </w:r>
            <w:r>
              <w:rPr>
                <w:rFonts w:hint="eastAsia"/>
              </w:rPr>
              <w:t xml:space="preserve"> 8 </w:t>
            </w:r>
            <w:r>
              <w:rPr>
                <w:rFonts w:hint="eastAsia"/>
              </w:rPr>
              <w:t>位整型数（</w:t>
            </w:r>
            <w:r>
              <w:rPr>
                <w:rFonts w:hint="eastAsia"/>
              </w:rPr>
              <w:t>Int8</w:t>
            </w:r>
            <w:r>
              <w:rPr>
                <w:rFonts w:hint="eastAsia"/>
              </w:rPr>
              <w:t>），在识别准确率仅下降约</w:t>
            </w:r>
            <w:r>
              <w:rPr>
                <w:rFonts w:hint="eastAsia"/>
              </w:rPr>
              <w:t xml:space="preserve"> 1.2% </w:t>
            </w:r>
            <w:r>
              <w:rPr>
                <w:rFonts w:hint="eastAsia"/>
              </w:rPr>
              <w:t>的前提下，模型体积缩减了</w:t>
            </w:r>
            <w:r>
              <w:rPr>
                <w:rFonts w:hint="eastAsia"/>
              </w:rPr>
              <w:t xml:space="preserve"> 75% [4]</w:t>
            </w:r>
            <w:r>
              <w:rPr>
                <w:rFonts w:hint="eastAsia"/>
              </w:rPr>
              <w:t>。</w:t>
            </w:r>
          </w:p>
          <w:p w14:paraId="7A37BC51" w14:textId="77777777" w:rsidR="00BC106D" w:rsidRDefault="00BC106D" w:rsidP="00BC106D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结构剪枝：通过剔除神经网络中贡献度较低的卷积核或神经元，进一步降低运算量。研究表明，在资源受限环境下，剪枝后的模型计算量可压缩至原来的</w:t>
            </w:r>
            <w:r>
              <w:rPr>
                <w:rFonts w:hint="eastAsia"/>
              </w:rPr>
              <w:t xml:space="preserve"> 1/3.3</w:t>
            </w:r>
            <w:r>
              <w:rPr>
                <w:rFonts w:hint="eastAsia"/>
              </w:rPr>
              <w:t>，显著降低了推理延迟</w:t>
            </w:r>
            <w:r>
              <w:rPr>
                <w:rFonts w:hint="eastAsia"/>
              </w:rPr>
              <w:t xml:space="preserve"> [4]</w:t>
            </w:r>
            <w:r>
              <w:rPr>
                <w:rFonts w:hint="eastAsia"/>
              </w:rPr>
              <w:t>。</w:t>
            </w:r>
          </w:p>
          <w:p w14:paraId="0EF2FAA2" w14:textId="77777777" w:rsidR="00BC106D" w:rsidRDefault="00BC106D" w:rsidP="00BC106D">
            <w:pPr>
              <w:ind w:firstLineChars="95" w:firstLine="199"/>
              <w:rPr>
                <w:rFonts w:hint="eastAsia"/>
              </w:rPr>
            </w:pPr>
            <w:r>
              <w:rPr>
                <w:rFonts w:hint="eastAsia"/>
              </w:rPr>
              <w:t xml:space="preserve">4.1.2 </w:t>
            </w:r>
            <w:r>
              <w:rPr>
                <w:rFonts w:hint="eastAsia"/>
              </w:rPr>
              <w:t>轻量化网络架构（</w:t>
            </w:r>
            <w:proofErr w:type="spellStart"/>
            <w:r>
              <w:rPr>
                <w:rFonts w:hint="eastAsia"/>
              </w:rPr>
              <w:t>TinyML</w:t>
            </w:r>
            <w:proofErr w:type="spellEnd"/>
            <w:r>
              <w:rPr>
                <w:rFonts w:hint="eastAsia"/>
              </w:rPr>
              <w:t>）</w:t>
            </w:r>
          </w:p>
          <w:p w14:paraId="1A85DA31" w14:textId="77777777" w:rsidR="00BC106D" w:rsidRDefault="00BC106D" w:rsidP="00BC106D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目前，专门为嵌入式设计的网络如</w:t>
            </w:r>
            <w:r>
              <w:rPr>
                <w:rFonts w:hint="eastAsia"/>
              </w:rPr>
              <w:t xml:space="preserve"> DS-CNN</w:t>
            </w:r>
            <w:r>
              <w:rPr>
                <w:rFonts w:hint="eastAsia"/>
              </w:rPr>
              <w:t>（深度可分离卷积神经网络）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SqueezeNet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取得了突破。这些架构通过减少乘加运算（</w:t>
            </w:r>
            <w:r>
              <w:rPr>
                <w:rFonts w:hint="eastAsia"/>
              </w:rPr>
              <w:t>MACs</w:t>
            </w:r>
            <w:r>
              <w:rPr>
                <w:rFonts w:hint="eastAsia"/>
              </w:rPr>
              <w:t>），使得在</w:t>
            </w:r>
            <w:r>
              <w:rPr>
                <w:rFonts w:hint="eastAsia"/>
              </w:rPr>
              <w:t xml:space="preserve"> AI8051U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STM32 </w:t>
            </w:r>
            <w:r>
              <w:rPr>
                <w:rFonts w:hint="eastAsia"/>
              </w:rPr>
              <w:t>等</w:t>
            </w:r>
            <w:r>
              <w:rPr>
                <w:rFonts w:hint="eastAsia"/>
              </w:rPr>
              <w:t xml:space="preserve"> MCU </w:t>
            </w:r>
            <w:r>
              <w:rPr>
                <w:rFonts w:hint="eastAsia"/>
              </w:rPr>
              <w:t>上实现毫秒级的关键词唤醒（</w:t>
            </w:r>
            <w:r>
              <w:rPr>
                <w:rFonts w:hint="eastAsia"/>
              </w:rPr>
              <w:t>KWS</w:t>
            </w:r>
            <w:r>
              <w:rPr>
                <w:rFonts w:hint="eastAsia"/>
              </w:rPr>
              <w:t>）成为可能。</w:t>
            </w:r>
          </w:p>
          <w:p w14:paraId="384A849A" w14:textId="77777777" w:rsidR="00BC106D" w:rsidRDefault="00BC106D" w:rsidP="00BC106D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4.2 </w:t>
            </w:r>
            <w:r>
              <w:rPr>
                <w:rFonts w:hint="eastAsia"/>
              </w:rPr>
              <w:t>复杂声学环境下的鲁棒性提升技术</w:t>
            </w:r>
          </w:p>
          <w:p w14:paraId="1DCDCEC1" w14:textId="77777777" w:rsidR="00BC106D" w:rsidRDefault="00BC106D" w:rsidP="00BC106D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实际物理环境中的噪声是制约识别率的关键。</w:t>
            </w:r>
            <w:proofErr w:type="gramStart"/>
            <w:r>
              <w:rPr>
                <w:rFonts w:hint="eastAsia"/>
              </w:rPr>
              <w:t>胥</w:t>
            </w:r>
            <w:proofErr w:type="gramEnd"/>
            <w:r>
              <w:rPr>
                <w:rFonts w:hint="eastAsia"/>
              </w:rPr>
              <w:t>江等人的研究揭示了通过软硬件协同设计（</w:t>
            </w:r>
            <w:r>
              <w:rPr>
                <w:rFonts w:hint="eastAsia"/>
              </w:rPr>
              <w:t>Co-Design</w:t>
            </w:r>
            <w:r>
              <w:rPr>
                <w:rFonts w:hint="eastAsia"/>
              </w:rPr>
              <w:t>）提升系统鲁棒性的技术路径</w:t>
            </w:r>
            <w:r>
              <w:rPr>
                <w:rFonts w:hint="eastAsia"/>
              </w:rPr>
              <w:t xml:space="preserve"> [9]</w:t>
            </w:r>
            <w:r>
              <w:rPr>
                <w:rFonts w:hint="eastAsia"/>
              </w:rPr>
              <w:t>。</w:t>
            </w:r>
          </w:p>
          <w:p w14:paraId="028B191A" w14:textId="77777777" w:rsidR="00BC106D" w:rsidRDefault="00BC106D" w:rsidP="00BC106D">
            <w:pPr>
              <w:ind w:firstLine="420"/>
            </w:pPr>
            <w:proofErr w:type="gramStart"/>
            <w:r>
              <w:rPr>
                <w:rFonts w:hint="eastAsia"/>
              </w:rPr>
              <w:t>胥江利用</w:t>
            </w:r>
            <w:proofErr w:type="gramEnd"/>
            <w:r>
              <w:rPr>
                <w:rFonts w:hint="eastAsia"/>
              </w:rPr>
              <w:t xml:space="preserve"> FPGA </w:t>
            </w:r>
            <w:r>
              <w:rPr>
                <w:rFonts w:hint="eastAsia"/>
              </w:rPr>
              <w:t>构建了专用的</w:t>
            </w:r>
            <w:r>
              <w:rPr>
                <w:rFonts w:hint="eastAsia"/>
              </w:rPr>
              <w:t xml:space="preserve"> TDNN</w:t>
            </w:r>
            <w:r>
              <w:rPr>
                <w:rFonts w:hint="eastAsia"/>
              </w:rPr>
              <w:t>（时延神经网络）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加速引擎，其处理速度是传统软件算法的</w:t>
            </w:r>
            <w:r>
              <w:rPr>
                <w:rFonts w:hint="eastAsia"/>
              </w:rPr>
              <w:t xml:space="preserve"> 3 </w:t>
            </w:r>
            <w:proofErr w:type="gramStart"/>
            <w:r>
              <w:rPr>
                <w:rFonts w:hint="eastAsia"/>
              </w:rPr>
              <w:t>倍</w:t>
            </w:r>
            <w:proofErr w:type="gramEnd"/>
            <w:r>
              <w:rPr>
                <w:rFonts w:hint="eastAsia"/>
              </w:rPr>
              <w:t>以上。这种硬件加速方案能在极低信噪比（</w:t>
            </w:r>
            <w:r>
              <w:rPr>
                <w:rFonts w:hint="eastAsia"/>
              </w:rPr>
              <w:t>SNR=-10dB</w:t>
            </w:r>
            <w:r>
              <w:rPr>
                <w:rFonts w:hint="eastAsia"/>
              </w:rPr>
              <w:t>）的环境下，依然保持</w:t>
            </w:r>
            <w:r>
              <w:rPr>
                <w:rFonts w:hint="eastAsia"/>
              </w:rPr>
              <w:t xml:space="preserve"> 93% </w:t>
            </w:r>
            <w:r>
              <w:rPr>
                <w:rFonts w:hint="eastAsia"/>
              </w:rPr>
              <w:t>以上的指令识别率</w:t>
            </w:r>
            <w:r>
              <w:rPr>
                <w:rFonts w:hint="eastAsia"/>
              </w:rPr>
              <w:t xml:space="preserve"> [9]</w:t>
            </w:r>
            <w:r>
              <w:rPr>
                <w:rFonts w:hint="eastAsia"/>
              </w:rPr>
              <w:t>。</w:t>
            </w:r>
          </w:p>
          <w:p w14:paraId="013EF7A1" w14:textId="1DF541B9" w:rsidR="001F3B37" w:rsidRDefault="001F3B37" w:rsidP="001F3B37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4.3 16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64 LED </w:t>
            </w:r>
            <w:r>
              <w:rPr>
                <w:rFonts w:hint="eastAsia"/>
              </w:rPr>
              <w:t>矩阵的高效驱动与图像</w:t>
            </w:r>
            <w:r w:rsidR="00343A06">
              <w:rPr>
                <w:rFonts w:hint="eastAsia"/>
              </w:rPr>
              <w:t>显示</w:t>
            </w:r>
          </w:p>
          <w:p w14:paraId="67AE9568" w14:textId="77777777" w:rsidR="001F3B37" w:rsidRDefault="001F3B37" w:rsidP="001F3B37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针对</w:t>
            </w:r>
            <w:r>
              <w:rPr>
                <w:rFonts w:hint="eastAsia"/>
              </w:rPr>
              <w:t xml:space="preserve"> 1024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 xml:space="preserve"> WS2812 </w:t>
            </w:r>
            <w:r>
              <w:rPr>
                <w:rFonts w:hint="eastAsia"/>
              </w:rPr>
              <w:t>像素点的实时显示，驱动技术已从简单的模拟时序转向系统</w:t>
            </w:r>
            <w:proofErr w:type="gramStart"/>
            <w:r>
              <w:rPr>
                <w:rFonts w:hint="eastAsia"/>
              </w:rPr>
              <w:t>级资源</w:t>
            </w:r>
            <w:proofErr w:type="gramEnd"/>
            <w:r>
              <w:rPr>
                <w:rFonts w:hint="eastAsia"/>
              </w:rPr>
              <w:t>调度。</w:t>
            </w:r>
          </w:p>
          <w:p w14:paraId="265FC5DF" w14:textId="77777777" w:rsidR="001F3B37" w:rsidRDefault="001F3B37" w:rsidP="001F3B37">
            <w:pPr>
              <w:ind w:firstLineChars="95" w:firstLine="199"/>
              <w:rPr>
                <w:rFonts w:hint="eastAsia"/>
              </w:rPr>
            </w:pPr>
            <w:r>
              <w:rPr>
                <w:rFonts w:hint="eastAsia"/>
              </w:rPr>
              <w:t xml:space="preserve">4.3.1 DMA </w:t>
            </w:r>
            <w:r>
              <w:rPr>
                <w:rFonts w:hint="eastAsia"/>
              </w:rPr>
              <w:t>与外设辅助驱动技术</w:t>
            </w:r>
          </w:p>
          <w:p w14:paraId="4336BC13" w14:textId="0EA04477" w:rsidR="001F3B37" w:rsidRDefault="001F3B37" w:rsidP="001F3B37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传统的软件模拟时序（</w:t>
            </w:r>
            <w:r>
              <w:rPr>
                <w:rFonts w:hint="eastAsia"/>
              </w:rPr>
              <w:t>Bit-banging</w:t>
            </w:r>
            <w:r>
              <w:rPr>
                <w:rFonts w:hint="eastAsia"/>
              </w:rPr>
              <w:t>）在</w:t>
            </w:r>
            <w:r>
              <w:rPr>
                <w:rFonts w:hint="eastAsia"/>
              </w:rPr>
              <w:t>显示复杂图像</w:t>
            </w:r>
            <w:r>
              <w:rPr>
                <w:rFonts w:hint="eastAsia"/>
              </w:rPr>
              <w:t>时会导致严重的显示闪烁。利用</w:t>
            </w:r>
            <w:r>
              <w:rPr>
                <w:rFonts w:hint="eastAsia"/>
              </w:rPr>
              <w:t xml:space="preserve"> DMA</w:t>
            </w:r>
            <w:r>
              <w:rPr>
                <w:rFonts w:hint="eastAsia"/>
              </w:rPr>
              <w:t>（直接存储器访问）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配合</w:t>
            </w:r>
            <w:r>
              <w:rPr>
                <w:rFonts w:hint="eastAsia"/>
              </w:rPr>
              <w:t xml:space="preserve"> PWM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SPI </w:t>
            </w:r>
            <w:r>
              <w:rPr>
                <w:rFonts w:hint="eastAsia"/>
              </w:rPr>
              <w:t>硬件</w:t>
            </w:r>
            <w:r w:rsidR="009B079A">
              <w:rPr>
                <w:rFonts w:hint="eastAsia"/>
              </w:rPr>
              <w:t>可以</w:t>
            </w:r>
            <w:r w:rsidR="00F8332A">
              <w:rPr>
                <w:rFonts w:hint="eastAsia"/>
              </w:rPr>
              <w:t>实现</w:t>
            </w:r>
            <w:r w:rsidR="00343A06">
              <w:rPr>
                <w:rFonts w:hint="eastAsia"/>
              </w:rPr>
              <w:t>流畅的图像显示效果</w:t>
            </w:r>
            <w:r>
              <w:rPr>
                <w:rFonts w:hint="eastAsia"/>
              </w:rPr>
              <w:t>。</w:t>
            </w:r>
          </w:p>
          <w:p w14:paraId="7F311F2C" w14:textId="1879E905" w:rsidR="001F3B37" w:rsidRDefault="001F3B37" w:rsidP="001F3B37">
            <w:pPr>
              <w:ind w:firstLineChars="95" w:firstLine="199"/>
            </w:pPr>
            <w:r>
              <w:rPr>
                <w:rFonts w:hint="eastAsia"/>
              </w:rPr>
              <w:t>4.3.2</w:t>
            </w:r>
            <w:r w:rsidR="00343A06">
              <w:rPr>
                <w:rFonts w:hint="eastAsia"/>
              </w:rPr>
              <w:t>行扫描的</w:t>
            </w:r>
            <w:r w:rsidR="00343A06">
              <w:rPr>
                <w:rFonts w:hint="eastAsia"/>
              </w:rPr>
              <w:t>LED</w:t>
            </w:r>
            <w:r w:rsidR="00343A06">
              <w:rPr>
                <w:rFonts w:hint="eastAsia"/>
              </w:rPr>
              <w:t>驱动方式</w:t>
            </w:r>
          </w:p>
          <w:p w14:paraId="00B5254C" w14:textId="68361984" w:rsidR="00343A06" w:rsidRDefault="00343A06" w:rsidP="00343A06">
            <w:pPr>
              <w:ind w:firstLineChars="0" w:firstLine="0"/>
              <w:rPr>
                <w:rFonts w:hint="eastAsia"/>
              </w:rPr>
            </w:pPr>
            <w:r>
              <w:tab/>
            </w:r>
            <w:r w:rsidR="00E54E2F">
              <w:rPr>
                <w:rFonts w:hint="eastAsia"/>
              </w:rPr>
              <w:t>WS2812</w:t>
            </w:r>
            <w:r w:rsidR="00630A12">
              <w:rPr>
                <w:rFonts w:hint="eastAsia"/>
              </w:rPr>
              <w:t xml:space="preserve"> </w:t>
            </w:r>
            <w:r w:rsidR="007B3ECB">
              <w:rPr>
                <w:rFonts w:hint="eastAsia"/>
              </w:rPr>
              <w:t>LED</w:t>
            </w:r>
            <w:r w:rsidR="007B3ECB">
              <w:rPr>
                <w:rFonts w:hint="eastAsia"/>
              </w:rPr>
              <w:t>在多像素显示时，</w:t>
            </w:r>
            <w:r w:rsidR="00847C69">
              <w:rPr>
                <w:rFonts w:hint="eastAsia"/>
              </w:rPr>
              <w:t>功</w:t>
            </w:r>
            <w:r w:rsidR="0026447E">
              <w:rPr>
                <w:rFonts w:hint="eastAsia"/>
              </w:rPr>
              <w:t>耗</w:t>
            </w:r>
            <w:r w:rsidR="00847C69">
              <w:rPr>
                <w:rFonts w:hint="eastAsia"/>
              </w:rPr>
              <w:t>较大</w:t>
            </w:r>
            <w:r w:rsidR="0026447E">
              <w:rPr>
                <w:rFonts w:hint="eastAsia"/>
              </w:rPr>
              <w:t>，一般需要专用的电源</w:t>
            </w:r>
            <w:r w:rsidR="00630A12">
              <w:rPr>
                <w:rFonts w:hint="eastAsia"/>
              </w:rPr>
              <w:t>进行驱动。采用行扫描的方式驱动</w:t>
            </w:r>
            <w:r w:rsidR="00630A12">
              <w:rPr>
                <w:rFonts w:hint="eastAsia"/>
              </w:rPr>
              <w:t>WS2812 LED</w:t>
            </w:r>
            <w:r w:rsidR="00630A12">
              <w:rPr>
                <w:rFonts w:hint="eastAsia"/>
              </w:rPr>
              <w:t>矩阵，既</w:t>
            </w:r>
            <w:r w:rsidR="005A71B0">
              <w:rPr>
                <w:rFonts w:hint="eastAsia"/>
              </w:rPr>
              <w:t>降低了功耗，又保证了良好的显示效果</w:t>
            </w:r>
          </w:p>
          <w:p w14:paraId="338E9479" w14:textId="549EFF40" w:rsidR="00943BD0" w:rsidRDefault="00943BD0" w:rsidP="00943BD0">
            <w:pPr>
              <w:pStyle w:val="1"/>
              <w:numPr>
                <w:ilvl w:val="0"/>
                <w:numId w:val="0"/>
              </w:numPr>
            </w:pPr>
            <w:r>
              <w:rPr>
                <w:rFonts w:hint="eastAsia"/>
              </w:rPr>
              <w:t>5.</w:t>
            </w:r>
            <w:r w:rsidR="003640F7">
              <w:rPr>
                <w:rFonts w:hint="eastAsia"/>
              </w:rPr>
              <w:t>存在问题</w:t>
            </w:r>
          </w:p>
          <w:p w14:paraId="6A1EE511" w14:textId="3AABE685" w:rsidR="0018701D" w:rsidRDefault="0018701D" w:rsidP="0018701D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复杂环境适应性：</w:t>
            </w:r>
            <w:r w:rsidR="00074000" w:rsidRPr="00074000">
              <w:rPr>
                <w:rFonts w:hint="eastAsia"/>
              </w:rPr>
              <w:t>现有算法在安静环境下表现优异，但在高背景噪声（如工业环境、户外）下，信噪比（</w:t>
            </w:r>
            <w:r w:rsidR="00074000" w:rsidRPr="00074000">
              <w:rPr>
                <w:rFonts w:hint="eastAsia"/>
              </w:rPr>
              <w:t>SNR</w:t>
            </w:r>
            <w:r w:rsidR="00074000" w:rsidRPr="00074000">
              <w:rPr>
                <w:rFonts w:hint="eastAsia"/>
              </w:rPr>
              <w:t>）大幅下降，导致识别率断崖式下跌</w:t>
            </w:r>
            <w:r w:rsidR="00074000" w:rsidRPr="00074000">
              <w:rPr>
                <w:rFonts w:hint="eastAsia"/>
              </w:rPr>
              <w:t xml:space="preserve"> [9]</w:t>
            </w:r>
            <w:r w:rsidR="00074000" w:rsidRPr="00074000">
              <w:rPr>
                <w:rFonts w:hint="eastAsia"/>
              </w:rPr>
              <w:t>。</w:t>
            </w:r>
          </w:p>
          <w:p w14:paraId="376C6B7C" w14:textId="77777777" w:rsidR="0018701D" w:rsidRDefault="0018701D" w:rsidP="0018701D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语义逻辑深度：目前的</w:t>
            </w:r>
            <w:proofErr w:type="gramStart"/>
            <w:r>
              <w:rPr>
                <w:rFonts w:hint="eastAsia"/>
              </w:rPr>
              <w:t>交互多</w:t>
            </w:r>
            <w:proofErr w:type="gramEnd"/>
            <w:r>
              <w:rPr>
                <w:rFonts w:hint="eastAsia"/>
              </w:rPr>
              <w:t>基于关键词触发。商鹏飞提到，虽然</w:t>
            </w:r>
            <w:r>
              <w:rPr>
                <w:rFonts w:hint="eastAsia"/>
              </w:rPr>
              <w:t xml:space="preserve"> ASR </w:t>
            </w:r>
            <w:r>
              <w:rPr>
                <w:rFonts w:hint="eastAsia"/>
              </w:rPr>
              <w:t>准确率已达</w:t>
            </w:r>
            <w:r>
              <w:rPr>
                <w:rFonts w:hint="eastAsia"/>
              </w:rPr>
              <w:t xml:space="preserve"> 95%</w:t>
            </w:r>
            <w:r>
              <w:rPr>
                <w:rFonts w:hint="eastAsia"/>
              </w:rPr>
              <w:t>，但如何结合大语言模型实现深度的语义对话仍是边缘端的难点</w:t>
            </w:r>
            <w:r>
              <w:rPr>
                <w:rFonts w:hint="eastAsia"/>
              </w:rPr>
              <w:t xml:space="preserve"> [6]</w:t>
            </w:r>
            <w:r>
              <w:rPr>
                <w:rFonts w:hint="eastAsia"/>
              </w:rPr>
              <w:t>。</w:t>
            </w:r>
          </w:p>
          <w:p w14:paraId="0DFCEED4" w14:textId="4D6EDC2B" w:rsidR="0018701D" w:rsidRDefault="0018701D" w:rsidP="0018701D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硬件时序冲突：驱动</w:t>
            </w:r>
            <w:r>
              <w:rPr>
                <w:rFonts w:hint="eastAsia"/>
              </w:rPr>
              <w:t xml:space="preserve"> 16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64 LED </w:t>
            </w:r>
            <w:r>
              <w:rPr>
                <w:rFonts w:hint="eastAsia"/>
              </w:rPr>
              <w:t>矩阵（</w:t>
            </w:r>
            <w:r>
              <w:rPr>
                <w:rFonts w:hint="eastAsia"/>
              </w:rPr>
              <w:t>WS2812</w:t>
            </w:r>
            <w:r>
              <w:rPr>
                <w:rFonts w:hint="eastAsia"/>
              </w:rPr>
              <w:t>）需要高精度的时序，</w:t>
            </w:r>
            <w:r w:rsidR="00915F7E">
              <w:rPr>
                <w:rFonts w:hint="eastAsia"/>
              </w:rPr>
              <w:t>CPU</w:t>
            </w:r>
            <w:r w:rsidR="00915F7E">
              <w:rPr>
                <w:rFonts w:hint="eastAsia"/>
              </w:rPr>
              <w:t>在</w:t>
            </w:r>
            <w:r w:rsidR="006D7C1F">
              <w:rPr>
                <w:rFonts w:hint="eastAsia"/>
              </w:rPr>
              <w:t>显示图像相关任务的调度具有较大难度</w:t>
            </w:r>
            <w:r>
              <w:rPr>
                <w:rFonts w:hint="eastAsia"/>
              </w:rPr>
              <w:t>。</w:t>
            </w:r>
          </w:p>
          <w:p w14:paraId="5DDF67F4" w14:textId="2FBE07EF" w:rsidR="003640F7" w:rsidRDefault="003640F7" w:rsidP="00943BD0">
            <w:pPr>
              <w:pStyle w:val="1"/>
              <w:numPr>
                <w:ilvl w:val="0"/>
                <w:numId w:val="0"/>
              </w:numPr>
            </w:pPr>
            <w:r>
              <w:rPr>
                <w:rFonts w:hint="eastAsia"/>
              </w:rPr>
              <w:t>6.</w:t>
            </w:r>
            <w:r>
              <w:rPr>
                <w:rFonts w:hint="eastAsia"/>
              </w:rPr>
              <w:t>参考文献</w:t>
            </w:r>
          </w:p>
          <w:p w14:paraId="42EA0ABB" w14:textId="401830FD" w:rsidR="00943BD0" w:rsidRPr="00943BD0" w:rsidRDefault="00943BD0" w:rsidP="005E0B56">
            <w:pPr>
              <w:ind w:firstLineChars="0" w:firstLine="0"/>
            </w:pPr>
            <w:r w:rsidRPr="006832E6">
              <w:rPr>
                <w:rFonts w:hint="eastAsia"/>
              </w:rPr>
              <w:t xml:space="preserve">[1] </w:t>
            </w:r>
            <w:proofErr w:type="gramStart"/>
            <w:r w:rsidRPr="006832E6">
              <w:rPr>
                <w:rFonts w:hint="eastAsia"/>
              </w:rPr>
              <w:t>胡益峰</w:t>
            </w:r>
            <w:proofErr w:type="gramEnd"/>
            <w:r w:rsidRPr="006832E6">
              <w:rPr>
                <w:rFonts w:hint="eastAsia"/>
              </w:rPr>
              <w:t>,</w:t>
            </w:r>
            <w:r w:rsidRPr="006832E6">
              <w:rPr>
                <w:rFonts w:hint="eastAsia"/>
              </w:rPr>
              <w:t>丁岩</w:t>
            </w:r>
            <w:proofErr w:type="gramStart"/>
            <w:r w:rsidRPr="006832E6">
              <w:rPr>
                <w:rFonts w:hint="eastAsia"/>
              </w:rPr>
              <w:t>岩</w:t>
            </w:r>
            <w:proofErr w:type="gramEnd"/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基于嵌入式的语音识别智能家居控制系统设计</w:t>
            </w:r>
            <w:r w:rsidRPr="006832E6">
              <w:rPr>
                <w:rFonts w:hint="eastAsia"/>
              </w:rPr>
              <w:t xml:space="preserve">[J]. </w:t>
            </w:r>
            <w:r w:rsidRPr="006832E6">
              <w:rPr>
                <w:rFonts w:hint="eastAsia"/>
              </w:rPr>
              <w:t>移动信息</w:t>
            </w:r>
            <w:r w:rsidRPr="006832E6">
              <w:rPr>
                <w:rFonts w:hint="eastAsia"/>
              </w:rPr>
              <w:t>,2022,(12): 1-3.</w:t>
            </w:r>
            <w:r w:rsidRPr="006832E6">
              <w:rPr>
                <w:rFonts w:hint="eastAsia"/>
              </w:rPr>
              <w:br/>
              <w:t xml:space="preserve">[2] </w:t>
            </w:r>
            <w:r w:rsidRPr="006832E6">
              <w:rPr>
                <w:rFonts w:hint="eastAsia"/>
              </w:rPr>
              <w:t>商鹏飞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基于语音和视频处理的智能交互装置设计与实现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北方工业大学</w:t>
            </w:r>
            <w:r w:rsidRPr="006832E6">
              <w:rPr>
                <w:rFonts w:hint="eastAsia"/>
              </w:rPr>
              <w:t>,2024.</w:t>
            </w:r>
            <w:r w:rsidRPr="006832E6">
              <w:rPr>
                <w:rFonts w:hint="eastAsia"/>
              </w:rPr>
              <w:br/>
            </w:r>
            <w:r w:rsidRPr="006832E6">
              <w:rPr>
                <w:rFonts w:hint="eastAsia"/>
              </w:rPr>
              <w:lastRenderedPageBreak/>
              <w:t xml:space="preserve">[3] </w:t>
            </w:r>
            <w:r w:rsidRPr="006832E6">
              <w:rPr>
                <w:rFonts w:hint="eastAsia"/>
              </w:rPr>
              <w:t>周靖杨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具有人脸识别和语音识别的人机交互装置研究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西华大学</w:t>
            </w:r>
            <w:r w:rsidRPr="006832E6">
              <w:rPr>
                <w:rFonts w:hint="eastAsia"/>
              </w:rPr>
              <w:t>,2022.</w:t>
            </w:r>
            <w:r w:rsidRPr="006832E6">
              <w:rPr>
                <w:rFonts w:hint="eastAsia"/>
              </w:rPr>
              <w:br/>
              <w:t xml:space="preserve">[4] </w:t>
            </w:r>
            <w:r w:rsidRPr="006832E6">
              <w:rPr>
                <w:rFonts w:hint="eastAsia"/>
              </w:rPr>
              <w:t>蒲洋廷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基于神经网络的语音关键词识别嵌入式系统实现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西安电子科技大学</w:t>
            </w:r>
            <w:r w:rsidRPr="006832E6">
              <w:rPr>
                <w:rFonts w:hint="eastAsia"/>
              </w:rPr>
              <w:t>,2021.</w:t>
            </w:r>
            <w:r w:rsidRPr="006832E6">
              <w:rPr>
                <w:rFonts w:hint="eastAsia"/>
              </w:rPr>
              <w:br/>
              <w:t xml:space="preserve">[5] </w:t>
            </w:r>
            <w:r w:rsidRPr="006832E6">
              <w:rPr>
                <w:rFonts w:hint="eastAsia"/>
              </w:rPr>
              <w:t>李泽星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基于语音、视觉的智能轮椅控制系统设计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上海交通大学</w:t>
            </w:r>
            <w:r w:rsidRPr="006832E6">
              <w:rPr>
                <w:rFonts w:hint="eastAsia"/>
              </w:rPr>
              <w:t>,2021.</w:t>
            </w:r>
            <w:r w:rsidRPr="006832E6">
              <w:rPr>
                <w:rFonts w:hint="eastAsia"/>
              </w:rPr>
              <w:br/>
              <w:t xml:space="preserve">[6] </w:t>
            </w:r>
            <w:r w:rsidRPr="006832E6">
              <w:rPr>
                <w:rFonts w:hint="eastAsia"/>
              </w:rPr>
              <w:t>王宇鑫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基于云边协同计算的语音识别系统的设计与实现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电子科技大学</w:t>
            </w:r>
            <w:r w:rsidRPr="006832E6">
              <w:rPr>
                <w:rFonts w:hint="eastAsia"/>
              </w:rPr>
              <w:t>,2023.</w:t>
            </w:r>
            <w:r w:rsidRPr="006832E6">
              <w:rPr>
                <w:rFonts w:hint="eastAsia"/>
              </w:rPr>
              <w:br/>
              <w:t xml:space="preserve">[7] </w:t>
            </w:r>
            <w:proofErr w:type="gramStart"/>
            <w:r w:rsidRPr="006832E6">
              <w:rPr>
                <w:rFonts w:hint="eastAsia"/>
              </w:rPr>
              <w:t>胥</w:t>
            </w:r>
            <w:proofErr w:type="gramEnd"/>
            <w:r w:rsidRPr="006832E6">
              <w:rPr>
                <w:rFonts w:hint="eastAsia"/>
              </w:rPr>
              <w:t>江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面向噪声环境的嵌入式语音识别系统设计与实现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电子科技大学</w:t>
            </w:r>
            <w:r w:rsidRPr="006832E6">
              <w:rPr>
                <w:rFonts w:hint="eastAsia"/>
              </w:rPr>
              <w:t>,2022.</w:t>
            </w:r>
            <w:r w:rsidRPr="006832E6">
              <w:rPr>
                <w:rFonts w:hint="eastAsia"/>
              </w:rPr>
              <w:br/>
              <w:t xml:space="preserve">[8] </w:t>
            </w:r>
            <w:r w:rsidRPr="006832E6">
              <w:rPr>
                <w:rFonts w:hint="eastAsia"/>
              </w:rPr>
              <w:t>宋丽君</w:t>
            </w:r>
            <w:r w:rsidRPr="006832E6">
              <w:rPr>
                <w:rFonts w:hint="eastAsia"/>
              </w:rPr>
              <w:t>,</w:t>
            </w:r>
            <w:r w:rsidRPr="006832E6">
              <w:rPr>
                <w:rFonts w:hint="eastAsia"/>
              </w:rPr>
              <w:t>王燕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一种无刷直流电机模糊自适应控制方法</w:t>
            </w:r>
            <w:r w:rsidRPr="006832E6">
              <w:rPr>
                <w:rFonts w:hint="eastAsia"/>
              </w:rPr>
              <w:t xml:space="preserve">[J]. </w:t>
            </w:r>
            <w:r w:rsidRPr="006832E6">
              <w:rPr>
                <w:rFonts w:hint="eastAsia"/>
              </w:rPr>
              <w:t>制造技术与机床</w:t>
            </w:r>
            <w:r w:rsidRPr="006832E6">
              <w:rPr>
                <w:rFonts w:hint="eastAsia"/>
              </w:rPr>
              <w:t>,2022,(4): 145-148.</w:t>
            </w:r>
            <w:r w:rsidRPr="006832E6">
              <w:rPr>
                <w:rFonts w:hint="eastAsia"/>
              </w:rPr>
              <w:br/>
              <w:t xml:space="preserve">[9] </w:t>
            </w:r>
            <w:r w:rsidRPr="006832E6">
              <w:rPr>
                <w:rFonts w:hint="eastAsia"/>
              </w:rPr>
              <w:t>周锦荣</w:t>
            </w:r>
            <w:r w:rsidRPr="006832E6">
              <w:rPr>
                <w:rFonts w:hint="eastAsia"/>
              </w:rPr>
              <w:t>,</w:t>
            </w:r>
            <w:r w:rsidRPr="006832E6">
              <w:rPr>
                <w:rFonts w:hint="eastAsia"/>
              </w:rPr>
              <w:t>徐张伟</w:t>
            </w:r>
            <w:r w:rsidRPr="006832E6">
              <w:rPr>
                <w:rFonts w:hint="eastAsia"/>
              </w:rPr>
              <w:t>,</w:t>
            </w:r>
            <w:r w:rsidRPr="006832E6">
              <w:rPr>
                <w:rFonts w:hint="eastAsia"/>
              </w:rPr>
              <w:t>段梦芳</w:t>
            </w:r>
            <w:r w:rsidRPr="006832E6">
              <w:rPr>
                <w:rFonts w:hint="eastAsia"/>
              </w:rPr>
              <w:t>,</w:t>
            </w:r>
            <w:r w:rsidRPr="006832E6">
              <w:rPr>
                <w:rFonts w:hint="eastAsia"/>
              </w:rPr>
              <w:t>等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基于卷积神经网络人脸情绪识别的</w:t>
            </w:r>
            <w:r w:rsidRPr="006832E6">
              <w:rPr>
                <w:rFonts w:hint="eastAsia"/>
              </w:rPr>
              <w:t>RGB LED</w:t>
            </w:r>
            <w:r w:rsidRPr="006832E6">
              <w:rPr>
                <w:rFonts w:hint="eastAsia"/>
              </w:rPr>
              <w:t>混合调光方法研究</w:t>
            </w:r>
            <w:r w:rsidRPr="006832E6">
              <w:rPr>
                <w:rFonts w:hint="eastAsia"/>
              </w:rPr>
              <w:t xml:space="preserve">[J]. </w:t>
            </w:r>
            <w:r w:rsidRPr="006832E6">
              <w:rPr>
                <w:rFonts w:hint="eastAsia"/>
              </w:rPr>
              <w:t>照明工程学报</w:t>
            </w:r>
            <w:r w:rsidRPr="006832E6">
              <w:rPr>
                <w:rFonts w:hint="eastAsia"/>
              </w:rPr>
              <w:t>,2021,32(4): 83-91.</w:t>
            </w:r>
            <w:r w:rsidRPr="006832E6">
              <w:rPr>
                <w:rFonts w:hint="eastAsia"/>
              </w:rPr>
              <w:br/>
              <w:t xml:space="preserve">[10] </w:t>
            </w:r>
            <w:r w:rsidRPr="006832E6">
              <w:rPr>
                <w:rFonts w:hint="eastAsia"/>
              </w:rPr>
              <w:t>王丹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基于单片机的</w:t>
            </w:r>
            <w:r w:rsidRPr="006832E6">
              <w:rPr>
                <w:rFonts w:hint="eastAsia"/>
              </w:rPr>
              <w:t>LED</w:t>
            </w:r>
            <w:r w:rsidRPr="006832E6">
              <w:rPr>
                <w:rFonts w:hint="eastAsia"/>
              </w:rPr>
              <w:t>显示屏设计</w:t>
            </w:r>
            <w:r w:rsidRPr="006832E6">
              <w:rPr>
                <w:rFonts w:hint="eastAsia"/>
              </w:rPr>
              <w:t xml:space="preserve">[J]. </w:t>
            </w:r>
            <w:r w:rsidRPr="006832E6">
              <w:rPr>
                <w:rFonts w:hint="eastAsia"/>
              </w:rPr>
              <w:t>能源与环保</w:t>
            </w:r>
            <w:r w:rsidRPr="006832E6">
              <w:rPr>
                <w:rFonts w:hint="eastAsia"/>
              </w:rPr>
              <w:t>,2022,44(12): 268-271.</w:t>
            </w:r>
            <w:r w:rsidRPr="006832E6">
              <w:rPr>
                <w:rFonts w:hint="eastAsia"/>
              </w:rPr>
              <w:br/>
              <w:t xml:space="preserve">[11] Li, </w:t>
            </w:r>
            <w:proofErr w:type="spellStart"/>
            <w:proofErr w:type="gramStart"/>
            <w:r w:rsidRPr="006832E6">
              <w:rPr>
                <w:rFonts w:hint="eastAsia"/>
              </w:rPr>
              <w:t>ZongqianCAa,Shi</w:t>
            </w:r>
            <w:proofErr w:type="gramEnd"/>
            <w:r w:rsidRPr="006832E6">
              <w:rPr>
                <w:rFonts w:hint="eastAsia"/>
              </w:rPr>
              <w:t>,et</w:t>
            </w:r>
            <w:proofErr w:type="spellEnd"/>
            <w:r w:rsidRPr="006832E6">
              <w:rPr>
                <w:rFonts w:hint="eastAsia"/>
              </w:rPr>
              <w:t xml:space="preserve"> al. Application of PWM dimming based on Grassmann optical model[J]. Journal of Applied Optics,</w:t>
            </w:r>
            <w:proofErr w:type="gramStart"/>
            <w:r w:rsidRPr="006832E6">
              <w:rPr>
                <w:rFonts w:hint="eastAsia"/>
              </w:rPr>
              <w:t>2022,Vol.</w:t>
            </w:r>
            <w:proofErr w:type="gramEnd"/>
            <w:r w:rsidRPr="006832E6">
              <w:rPr>
                <w:rFonts w:hint="eastAsia"/>
              </w:rPr>
              <w:t>43(5): 973-979.</w:t>
            </w:r>
            <w:r w:rsidRPr="006832E6">
              <w:rPr>
                <w:rFonts w:hint="eastAsia"/>
              </w:rPr>
              <w:br/>
              <w:t xml:space="preserve">[12] Bakshi, Biswadeep </w:t>
            </w:r>
            <w:proofErr w:type="spellStart"/>
            <w:r w:rsidRPr="006832E6">
              <w:rPr>
                <w:rFonts w:hint="eastAsia"/>
              </w:rPr>
              <w:t>GuptaCAa</w:t>
            </w:r>
            <w:proofErr w:type="spellEnd"/>
            <w:r w:rsidRPr="006832E6">
              <w:rPr>
                <w:rFonts w:hint="eastAsia"/>
              </w:rPr>
              <w:t>. DESIGN AND DEVELOPMENT OF AN EFFICIENT, HIGH-POWER FACTOR, LOW-COST, RGB LED SYSTEM FOR TUNEABLE LIGHTING APPLICATION[J]. Light and Engineering,</w:t>
            </w:r>
            <w:proofErr w:type="gramStart"/>
            <w:r w:rsidRPr="006832E6">
              <w:rPr>
                <w:rFonts w:hint="eastAsia"/>
              </w:rPr>
              <w:t>2023,Vol.</w:t>
            </w:r>
            <w:proofErr w:type="gramEnd"/>
            <w:r w:rsidRPr="006832E6">
              <w:rPr>
                <w:rFonts w:hint="eastAsia"/>
              </w:rPr>
              <w:t>31(5): 153-163.</w:t>
            </w:r>
          </w:p>
          <w:bookmarkEnd w:id="1"/>
          <w:p w14:paraId="798B4CC4" w14:textId="77777777" w:rsidR="00CB7BB8" w:rsidRPr="00D10726" w:rsidRDefault="00CB7BB8" w:rsidP="006271F4">
            <w:pPr>
              <w:spacing w:line="400" w:lineRule="exact"/>
              <w:ind w:firstLine="560"/>
              <w:rPr>
                <w:sz w:val="28"/>
                <w:szCs w:val="28"/>
              </w:rPr>
            </w:pPr>
          </w:p>
        </w:tc>
      </w:tr>
    </w:tbl>
    <w:p w14:paraId="3C35609E" w14:textId="77777777" w:rsidR="00CB7BB8" w:rsidRDefault="00D10726">
      <w:pPr>
        <w:ind w:firstLine="420"/>
        <w:jc w:val="left"/>
        <w:outlineLvl w:val="1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>此表由学生填写,学院、系(教研室)备存。</w:t>
      </w:r>
    </w:p>
    <w:p w14:paraId="66C85600" w14:textId="77777777" w:rsidR="00CB7BB8" w:rsidRDefault="00CB7BB8">
      <w:pPr>
        <w:ind w:firstLine="420"/>
      </w:pPr>
    </w:p>
    <w:sectPr w:rsidR="00CB7B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121E3" w14:textId="77777777" w:rsidR="002C0944" w:rsidRDefault="002C0944" w:rsidP="00E84BE7">
      <w:pPr>
        <w:ind w:firstLine="420"/>
      </w:pPr>
      <w:r>
        <w:separator/>
      </w:r>
    </w:p>
  </w:endnote>
  <w:endnote w:type="continuationSeparator" w:id="0">
    <w:p w14:paraId="6F3662DA" w14:textId="77777777" w:rsidR="002C0944" w:rsidRDefault="002C0944" w:rsidP="00E84BE7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E6A24" w14:textId="77777777" w:rsidR="002C0944" w:rsidRDefault="002C0944" w:rsidP="00E84BE7">
      <w:pPr>
        <w:ind w:firstLine="420"/>
      </w:pPr>
      <w:r>
        <w:separator/>
      </w:r>
    </w:p>
  </w:footnote>
  <w:footnote w:type="continuationSeparator" w:id="0">
    <w:p w14:paraId="3ECB9745" w14:textId="77777777" w:rsidR="002C0944" w:rsidRDefault="002C0944" w:rsidP="00E84BE7"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008B0"/>
    <w:multiLevelType w:val="hybridMultilevel"/>
    <w:tmpl w:val="5030AF28"/>
    <w:lvl w:ilvl="0" w:tplc="1C7C4B06">
      <w:start w:val="1"/>
      <w:numFmt w:val="decimal"/>
      <w:pStyle w:val="1"/>
      <w:lvlText w:val="%1."/>
      <w:lvlJc w:val="left"/>
      <w:pPr>
        <w:ind w:left="92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" w15:restartNumberingAfterBreak="0">
    <w:nsid w:val="7C7D2712"/>
    <w:multiLevelType w:val="hybridMultilevel"/>
    <w:tmpl w:val="75A823E0"/>
    <w:lvl w:ilvl="0" w:tplc="8C843444">
      <w:start w:val="1"/>
      <w:numFmt w:val="japaneseCounting"/>
      <w:lvlText w:val="%1、"/>
      <w:lvlJc w:val="left"/>
      <w:pPr>
        <w:ind w:left="510" w:hanging="51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2530693">
    <w:abstractNumId w:val="1"/>
  </w:num>
  <w:num w:numId="2" w16cid:durableId="1128933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98978F5"/>
    <w:rsid w:val="0000593C"/>
    <w:rsid w:val="00023735"/>
    <w:rsid w:val="0003364E"/>
    <w:rsid w:val="00074000"/>
    <w:rsid w:val="00085954"/>
    <w:rsid w:val="000F20D3"/>
    <w:rsid w:val="0014227E"/>
    <w:rsid w:val="00155AD5"/>
    <w:rsid w:val="00167DE4"/>
    <w:rsid w:val="0018701D"/>
    <w:rsid w:val="001E6AE2"/>
    <w:rsid w:val="001F3B37"/>
    <w:rsid w:val="001F7C9D"/>
    <w:rsid w:val="002031CD"/>
    <w:rsid w:val="00216281"/>
    <w:rsid w:val="00256FF0"/>
    <w:rsid w:val="0026447E"/>
    <w:rsid w:val="0029279E"/>
    <w:rsid w:val="002C0944"/>
    <w:rsid w:val="002C61BC"/>
    <w:rsid w:val="002F1969"/>
    <w:rsid w:val="00321B15"/>
    <w:rsid w:val="00343A06"/>
    <w:rsid w:val="003640F7"/>
    <w:rsid w:val="003E0CBC"/>
    <w:rsid w:val="004347FB"/>
    <w:rsid w:val="00476697"/>
    <w:rsid w:val="004A7463"/>
    <w:rsid w:val="004B68AD"/>
    <w:rsid w:val="005A71B0"/>
    <w:rsid w:val="005B08D9"/>
    <w:rsid w:val="005E0B56"/>
    <w:rsid w:val="006271F4"/>
    <w:rsid w:val="00630A12"/>
    <w:rsid w:val="00670FA0"/>
    <w:rsid w:val="0067788D"/>
    <w:rsid w:val="006C5669"/>
    <w:rsid w:val="006D1D73"/>
    <w:rsid w:val="006D2919"/>
    <w:rsid w:val="006D7C1F"/>
    <w:rsid w:val="006E3EAB"/>
    <w:rsid w:val="007A01FF"/>
    <w:rsid w:val="007A6120"/>
    <w:rsid w:val="007B3ECB"/>
    <w:rsid w:val="007B710E"/>
    <w:rsid w:val="008003BB"/>
    <w:rsid w:val="008072C2"/>
    <w:rsid w:val="00847C69"/>
    <w:rsid w:val="008974D5"/>
    <w:rsid w:val="008F51AC"/>
    <w:rsid w:val="00900867"/>
    <w:rsid w:val="00915F7E"/>
    <w:rsid w:val="00943BD0"/>
    <w:rsid w:val="009657B8"/>
    <w:rsid w:val="00972E10"/>
    <w:rsid w:val="00980940"/>
    <w:rsid w:val="00995416"/>
    <w:rsid w:val="009B079A"/>
    <w:rsid w:val="009F3E70"/>
    <w:rsid w:val="009F7B67"/>
    <w:rsid w:val="00A02249"/>
    <w:rsid w:val="00A1423A"/>
    <w:rsid w:val="00A3111D"/>
    <w:rsid w:val="00A85C5A"/>
    <w:rsid w:val="00A87B2C"/>
    <w:rsid w:val="00AD5CA8"/>
    <w:rsid w:val="00AE25F3"/>
    <w:rsid w:val="00B175CB"/>
    <w:rsid w:val="00B34BC2"/>
    <w:rsid w:val="00B579C0"/>
    <w:rsid w:val="00B942EA"/>
    <w:rsid w:val="00BC106D"/>
    <w:rsid w:val="00BD42EA"/>
    <w:rsid w:val="00BF24D8"/>
    <w:rsid w:val="00BF2E16"/>
    <w:rsid w:val="00C15DDF"/>
    <w:rsid w:val="00CB17DD"/>
    <w:rsid w:val="00CB7BB8"/>
    <w:rsid w:val="00D03AA4"/>
    <w:rsid w:val="00D10726"/>
    <w:rsid w:val="00D26103"/>
    <w:rsid w:val="00D31E29"/>
    <w:rsid w:val="00D95C4D"/>
    <w:rsid w:val="00DC4B09"/>
    <w:rsid w:val="00DE1B3E"/>
    <w:rsid w:val="00DF50A1"/>
    <w:rsid w:val="00E070CC"/>
    <w:rsid w:val="00E54E2F"/>
    <w:rsid w:val="00E66864"/>
    <w:rsid w:val="00E84BE7"/>
    <w:rsid w:val="00E919F7"/>
    <w:rsid w:val="00EE618F"/>
    <w:rsid w:val="00EF3615"/>
    <w:rsid w:val="00F46795"/>
    <w:rsid w:val="00F50F8D"/>
    <w:rsid w:val="00F730F0"/>
    <w:rsid w:val="00F8332A"/>
    <w:rsid w:val="05192545"/>
    <w:rsid w:val="1989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A71C19"/>
  <w15:docId w15:val="{A9A45AD9-0F51-415E-B89D-AFF8F1F9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E0B56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10">
    <w:name w:val="heading 1"/>
    <w:basedOn w:val="a"/>
    <w:next w:val="a"/>
    <w:link w:val="11"/>
    <w:uiPriority w:val="9"/>
    <w:qFormat/>
    <w:rsid w:val="00943B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B942EA"/>
    <w:pPr>
      <w:ind w:firstLine="420"/>
    </w:pPr>
  </w:style>
  <w:style w:type="character" w:customStyle="1" w:styleId="11">
    <w:name w:val="标题 1 字符"/>
    <w:basedOn w:val="a0"/>
    <w:link w:val="10"/>
    <w:uiPriority w:val="9"/>
    <w:rsid w:val="00943BD0"/>
    <w:rPr>
      <w:b/>
      <w:bCs/>
      <w:kern w:val="44"/>
      <w:sz w:val="44"/>
      <w:szCs w:val="44"/>
    </w:rPr>
  </w:style>
  <w:style w:type="paragraph" w:customStyle="1" w:styleId="1">
    <w:name w:val="标题1"/>
    <w:basedOn w:val="10"/>
    <w:link w:val="12"/>
    <w:qFormat/>
    <w:rsid w:val="00943BD0"/>
    <w:pPr>
      <w:numPr>
        <w:numId w:val="2"/>
      </w:numPr>
      <w:adjustRightInd w:val="0"/>
      <w:spacing w:before="624" w:after="200" w:line="360" w:lineRule="auto"/>
      <w:jc w:val="left"/>
    </w:pPr>
    <w:rPr>
      <w:rFonts w:ascii="Times New Roman" w:eastAsia="宋体" w:hAnsi="Times New Roman" w:cstheme="majorBidi"/>
      <w:bCs w:val="0"/>
      <w:color w:val="000000" w:themeColor="text1"/>
      <w:kern w:val="2"/>
      <w:sz w:val="28"/>
      <w:szCs w:val="48"/>
      <w14:ligatures w14:val="standardContextual"/>
    </w:rPr>
  </w:style>
  <w:style w:type="character" w:customStyle="1" w:styleId="12">
    <w:name w:val="标题1 字符"/>
    <w:basedOn w:val="11"/>
    <w:link w:val="1"/>
    <w:rsid w:val="00943BD0"/>
    <w:rPr>
      <w:rFonts w:ascii="Times New Roman" w:eastAsia="宋体" w:hAnsi="Times New Roman" w:cstheme="majorBidi"/>
      <w:b/>
      <w:bCs w:val="0"/>
      <w:color w:val="000000" w:themeColor="text1"/>
      <w:kern w:val="2"/>
      <w:sz w:val="28"/>
      <w:szCs w:val="48"/>
      <w14:ligatures w14:val="standardContextual"/>
    </w:rPr>
  </w:style>
  <w:style w:type="paragraph" w:styleId="a4">
    <w:name w:val="header"/>
    <w:basedOn w:val="a"/>
    <w:link w:val="a5"/>
    <w:rsid w:val="00E84B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BE7"/>
    <w:rPr>
      <w:kern w:val="2"/>
      <w:sz w:val="18"/>
      <w:szCs w:val="18"/>
    </w:rPr>
  </w:style>
  <w:style w:type="paragraph" w:styleId="a6">
    <w:name w:val="footer"/>
    <w:basedOn w:val="a"/>
    <w:link w:val="a7"/>
    <w:rsid w:val="00E84B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BE7"/>
    <w:rPr>
      <w:kern w:val="2"/>
      <w:sz w:val="18"/>
      <w:szCs w:val="18"/>
    </w:rPr>
  </w:style>
  <w:style w:type="paragraph" w:customStyle="1" w:styleId="a8">
    <w:name w:val="表格"/>
    <w:basedOn w:val="a"/>
    <w:link w:val="a9"/>
    <w:qFormat/>
    <w:rsid w:val="005E0B56"/>
    <w:pPr>
      <w:spacing w:line="360" w:lineRule="exact"/>
      <w:ind w:firstLineChars="0" w:firstLine="0"/>
      <w:jc w:val="center"/>
    </w:pPr>
    <w:rPr>
      <w:sz w:val="24"/>
    </w:rPr>
  </w:style>
  <w:style w:type="character" w:customStyle="1" w:styleId="a9">
    <w:name w:val="表格 字符"/>
    <w:basedOn w:val="a0"/>
    <w:link w:val="a8"/>
    <w:rsid w:val="005E0B56"/>
    <w:rPr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2600</Words>
  <Characters>3095</Characters>
  <Application>Microsoft Office Word</Application>
  <DocSecurity>0</DocSecurity>
  <Lines>119</Lines>
  <Paragraphs>116</Paragraphs>
  <ScaleCrop>false</ScaleCrop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</dc:creator>
  <cp:lastModifiedBy>海 小</cp:lastModifiedBy>
  <cp:revision>2</cp:revision>
  <dcterms:created xsi:type="dcterms:W3CDTF">2026-02-24T19:18:00Z</dcterms:created>
  <dcterms:modified xsi:type="dcterms:W3CDTF">2026-02-24T19:18:00Z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65936C619E484008954B018712390D5E</vt:lpwstr>
  </property>
</Properties>
</file>