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Документация по приложению «Чат»</w:t>
        <w:br w:type="textWrapping"/>
      </w:r>
      <w:r w:rsidDel="00000000" w:rsidR="00000000" w:rsidRPr="00000000">
        <w:rPr>
          <w:rtl w:val="0"/>
        </w:rPr>
        <w:br w:type="textWrapping"/>
        <w:t xml:space="preserve">Это клиент-серверное чат-приложение, позволяющее пользователям обмениваться сообщениями в реальном времени, как в публичном, так и в приватном режиме. Приложение хранит историю сообщений в базе данных, поддерживает экспорт чата, уведомления и управление соединением.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Функциональные возможности приложения: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1.1 Обмен сообщениями: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Публичный чат:</w:t>
      </w:r>
      <w:r w:rsidDel="00000000" w:rsidR="00000000" w:rsidRPr="00000000">
        <w:rPr>
          <w:rtl w:val="0"/>
        </w:rPr>
        <w:t xml:space="preserve"> Пользователи могут отправлять сообщения, которые сохраняются в базе данных и транслируются всем подключенным клиентам.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Личные сообщения:</w:t>
      </w:r>
      <w:r w:rsidDel="00000000" w:rsidR="00000000" w:rsidRPr="00000000">
        <w:rPr>
          <w:rtl w:val="0"/>
        </w:rPr>
        <w:t xml:space="preserve"> Поддерживается отправка личных сообщений через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/pm &lt;username&gt; &lt;сообщение&gt;</w:t>
      </w:r>
      <w:r w:rsidDel="00000000" w:rsidR="00000000" w:rsidRPr="00000000">
        <w:rPr>
          <w:rtl w:val="0"/>
        </w:rPr>
        <w:t xml:space="preserve">. Такие сообщения сохраняются отдельно и отображаются с отличительной разметкой.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1.2 Управление пользователями: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Отображение списка онлайн-пользователей:</w:t>
      </w:r>
      <w:r w:rsidDel="00000000" w:rsidR="00000000" w:rsidRPr="00000000">
        <w:rPr>
          <w:rtl w:val="0"/>
        </w:rPr>
        <w:t xml:space="preserve"> Клиент получает обновления о количестве и именах подключённых пользователей, а по клику выводится детальный список.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Система команд:</w:t>
      </w:r>
      <w:r w:rsidDel="00000000" w:rsidR="00000000" w:rsidRPr="00000000">
        <w:rPr>
          <w:rtl w:val="0"/>
        </w:rPr>
        <w:t xml:space="preserve"> В клиенте реализованы команды для управления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/who</w:t>
      </w:r>
      <w:r w:rsidDel="00000000" w:rsidR="00000000" w:rsidRPr="00000000">
        <w:rPr>
          <w:rtl w:val="0"/>
        </w:rPr>
        <w:t xml:space="preserve"> для списка пользователей,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/clear</w:t>
      </w:r>
      <w:r w:rsidDel="00000000" w:rsidR="00000000" w:rsidRPr="00000000">
        <w:rPr>
          <w:rtl w:val="0"/>
        </w:rPr>
        <w:t xml:space="preserve"> для очистки экрана,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/help</w:t>
      </w:r>
      <w:r w:rsidDel="00000000" w:rsidR="00000000" w:rsidRPr="00000000">
        <w:rPr>
          <w:rtl w:val="0"/>
        </w:rPr>
        <w:t xml:space="preserve"> для справки).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1.3 Работа с историей сообщений: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Хранение в БД:</w:t>
      </w:r>
      <w:r w:rsidDel="00000000" w:rsidR="00000000" w:rsidRPr="00000000">
        <w:rPr>
          <w:rtl w:val="0"/>
        </w:rPr>
        <w:t xml:space="preserve"> Все публичные сообщения сохраняются в таблице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chat_messages</w:t>
      </w:r>
      <w:r w:rsidDel="00000000" w:rsidR="00000000" w:rsidRPr="00000000">
        <w:rPr>
          <w:rtl w:val="0"/>
        </w:rPr>
        <w:t xml:space="preserve">, а личные – в таблице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private_messages</w:t>
      </w:r>
      <w:r w:rsidDel="00000000" w:rsidR="00000000" w:rsidRPr="00000000">
        <w:rPr>
          <w:rtl w:val="0"/>
        </w:rPr>
        <w:t xml:space="preserve"> с использованием SQLAlchemy и базы данных SQLite.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Экспорт чата:</w:t>
      </w:r>
      <w:r w:rsidDel="00000000" w:rsidR="00000000" w:rsidRPr="00000000">
        <w:rPr>
          <w:rtl w:val="0"/>
        </w:rPr>
        <w:t xml:space="preserve"> Пользователь может сохранить историю сообщений в текстовый файл через функцию экспорта.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1.4 Пользовательский интерфейс (UI):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Графический интерфейс на Tkinter:</w:t>
      </w:r>
      <w:r w:rsidDel="00000000" w:rsidR="00000000" w:rsidRPr="00000000">
        <w:rPr>
          <w:rtl w:val="0"/>
        </w:rPr>
        <w:t xml:space="preserve"> Клиент использует окно с полем для ввода сообщений, область для отображения чата и панель с элементами управления.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Цветовая разметка сообщений:</w:t>
      </w:r>
      <w:r w:rsidDel="00000000" w:rsidR="00000000" w:rsidRPr="00000000">
        <w:rPr>
          <w:rtl w:val="0"/>
        </w:rPr>
        <w:t xml:space="preserve"> Сообщения выводятся с различными стилями и цветами в зависимости от их типа (системные, личные отправленные/полученные, и публичные сообщения).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1.5 Управление соединением: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Автоматическое переподключение:</w:t>
      </w:r>
      <w:r w:rsidDel="00000000" w:rsidR="00000000" w:rsidRPr="00000000">
        <w:rPr>
          <w:rtl w:val="0"/>
        </w:rPr>
        <w:t xml:space="preserve"> При потере связи клиент автоматически пытается восстановить соединение.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Ручное управление соединением:</w:t>
      </w:r>
      <w:r w:rsidDel="00000000" w:rsidR="00000000" w:rsidRPr="00000000">
        <w:rPr>
          <w:rtl w:val="0"/>
        </w:rPr>
        <w:t xml:space="preserve"> Пользователь может отключать и восстанавливать соединение с сервером по своему усмотрению.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1.6 Дополнительные функции: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Звуковые уведомления:</w:t>
      </w:r>
      <w:r w:rsidDel="00000000" w:rsidR="00000000" w:rsidRPr="00000000">
        <w:rPr>
          <w:rtl w:val="0"/>
        </w:rPr>
        <w:t xml:space="preserve"> При получении новых сообщений (особенно личных) проигрывается звуковой сигнал (функция winsound, для операционной системы Windows).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Логирование событий:</w:t>
      </w:r>
      <w:r w:rsidDel="00000000" w:rsidR="00000000" w:rsidRPr="00000000">
        <w:rPr>
          <w:rtl w:val="0"/>
        </w:rPr>
        <w:t xml:space="preserve"> Сервер ведёт подробное логирование с использованием библиотеки colorlog для цветного и информативного вывода.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2. Требования для сборки приложения в исполняемый файл (.exe)</w:t>
        <w:br w:type="textWrapping"/>
        <w:br w:type="textWrapping"/>
        <w:t xml:space="preserve">Окружение: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Python 3.x (рекомендуется версия 3.6 и выше).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Операционная система: Windows (учитывая использование winsound и сборку в .exe).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Необходимые библиотеки и пакеты: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Tkinter: Для создания графического интерфейса (обычно входит в стандартную поставку Python).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SQLAlchemy: Для работы с базой данных SQLite.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socket, threading, datetime: Стандартные библиотеки Python для сетевого взаимодействия и многопоточности.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winsound: Для звуковых уведомлений (только для Windows).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colorlog: Для цветного логирования на стороне сервера.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Инструмент для сборки: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PyInstaller: Позволяет собрать Python-приложение в один исполняемый файл (.exe).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3. Процесс сборки приложения</w:t>
        <w:br w:type="textWrapping"/>
        <w:br w:type="textWrapping"/>
        <w:t xml:space="preserve">3.1 Установите необходимые пакеты с помощью pip (В терминале):</w:t>
        <w:br w:type="textWrapping"/>
        <w:br w:type="textWrapping"/>
      </w:r>
      <w:r w:rsidDel="00000000" w:rsidR="00000000" w:rsidRPr="00000000">
        <w:rPr>
          <w:rtl w:val="0"/>
        </w:rPr>
        <w:t xml:space="preserve">pip install sqlalchemy colorlog pyinstaller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3.2 Убедитесь что файлы проекта находятся в одной директории. Это необходимо для корректной работы сборщика.</w:t>
        <w:br w:type="textWrapping"/>
        <w:br w:type="textWrapping"/>
        <w:t xml:space="preserve">3.3 Откройте терминал, в директории с исходными файлами. И выполните 2 команды:</w:t>
        <w:br w:type="textWrapping"/>
        <w:br w:type="textWrapping"/>
      </w:r>
      <w:r w:rsidDel="00000000" w:rsidR="00000000" w:rsidRPr="00000000">
        <w:rPr>
          <w:rtl w:val="0"/>
        </w:rPr>
        <w:t xml:space="preserve">pyinstaller -w --onefile client.py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pyinstaller --onefile server.py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Для остальных файлов database, models. Собирать их в exe файл не нужно! Так как PyInstaller автоматически их подтягивает в server.py, так как он использует данные файлы.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После завершения, создастся папка “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dist</w:t>
      </w:r>
      <w:r w:rsidDel="00000000" w:rsidR="00000000" w:rsidRPr="00000000">
        <w:rPr>
          <w:b w:val="1"/>
          <w:rtl w:val="0"/>
        </w:rPr>
        <w:t xml:space="preserve">” в которой будут готовые файлы .exe для запуска, без зависимостей!</w:t>
        <w:br w:type="textWrapping"/>
        <w:br w:type="textWrapping"/>
        <w:br w:type="textWrapping"/>
        <w:t xml:space="preserve">4. Внутренняя архитектура и механизмы работы приложения</w:t>
        <w:br w:type="textWrapping"/>
        <w:br w:type="textWrapping"/>
        <w:t xml:space="preserve">4.1 Общая архитектура</w:t>
        <w:br w:type="textWrapping"/>
        <w:br w:type="textWrapping"/>
        <w:t xml:space="preserve">Клиентская часть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client.py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br w:type="textWrapping"/>
        <w:br w:type="textWrapping"/>
        <w:t xml:space="preserve">Реализована на Tkinter, предоставляет графический интерфейс.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Использует сокеты для подключения к серверу.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Обрабатывает ввод пользователя и команды (например, отправка сообщений, личные сообщения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/pm</w:t>
      </w:r>
      <w:r w:rsidDel="00000000" w:rsidR="00000000" w:rsidRPr="00000000">
        <w:rPr>
          <w:rtl w:val="0"/>
        </w:rPr>
        <w:t xml:space="preserve">, команды для вывода справки, очистки чата и т.п.).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Работает в многопоточном режиме: основной поток отвечает за UI, а отдельный поток – за получение сообщений от сервера.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Применяет цветовую разметку сообщений для удобства восприятия (системные, личные отправленные, личные полученные, сообщения пользователя и публичные сообщения).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4.2 Серверная часть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server.py</w:t>
      </w:r>
      <w:r w:rsidDel="00000000" w:rsidR="00000000" w:rsidRPr="00000000">
        <w:rPr>
          <w:b w:val="1"/>
          <w:rtl w:val="0"/>
        </w:rPr>
        <w:t xml:space="preserve">):</w:t>
        <w:br w:type="textWrapping"/>
        <w:br w:type="textWrapping"/>
      </w:r>
      <w:r w:rsidDel="00000000" w:rsidR="00000000" w:rsidRPr="00000000">
        <w:rPr>
          <w:rtl w:val="0"/>
        </w:rPr>
        <w:t xml:space="preserve">Запускается как отдельный процесс и принимает подключения от клиентов через TCP-сокеты.</w:t>
        <w:br w:type="textWrapping"/>
        <w:br w:type="textWrapping"/>
        <w:t xml:space="preserve">Создает для каждого нового клиента отдельный поток для обработки его сообщений.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Хранит словари:</w:t>
      </w:r>
      <w:r w:rsidDel="00000000" w:rsidR="00000000" w:rsidRPr="00000000">
        <w:rPr>
          <w:rtl w:val="0"/>
        </w:rPr>
        <w:br w:type="textWrapping"/>
        <w:br w:type="textWrapping"/>
        <w:t xml:space="preserve">Клиентский сокет &lt;&gt; имя пользователя.</w:t>
        <w:br w:type="textWrapping"/>
        <w:br w:type="textWrapping"/>
        <w:t xml:space="preserve">Имя пользователя &lt;&gt; смещение часового пояса (для локализации  времени).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Отправляет клиенту историю публичных сообщений из базы данных SQLite (таблица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chat_messages</w:t>
      </w:r>
      <w:r w:rsidDel="00000000" w:rsidR="00000000" w:rsidRPr="00000000">
        <w:rPr>
          <w:rtl w:val="0"/>
        </w:rPr>
        <w:t xml:space="preserve">), используя SQLAlchemy.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Обрабатывает входящие сообщения:</w:t>
      </w:r>
      <w:r w:rsidDel="00000000" w:rsidR="00000000" w:rsidRPr="00000000">
        <w:rPr>
          <w:rtl w:val="0"/>
        </w:rPr>
        <w:br w:type="textWrapping"/>
        <w:br w:type="textWrapping"/>
        <w:t xml:space="preserve">Публичные сообщения: Сохраняются в БД, форматируются с учетом времени и рассылаются всем подключенным клиентам.</w:t>
        <w:br w:type="textWrapping"/>
        <w:br w:type="textWrapping"/>
        <w:t xml:space="preserve">Личные сообщения: Если сообщение начинается с команды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/pm</w:t>
      </w:r>
      <w:r w:rsidDel="00000000" w:rsidR="00000000" w:rsidRPr="00000000">
        <w:rPr>
          <w:rtl w:val="0"/>
        </w:rPr>
        <w:t xml:space="preserve">, сервер извлекает получателя, проверяет корректность команды, сохраняет сообщение в таблице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private_messages</w:t>
      </w:r>
      <w:r w:rsidDel="00000000" w:rsidR="00000000" w:rsidRPr="00000000">
        <w:rPr>
          <w:rtl w:val="0"/>
        </w:rPr>
        <w:t xml:space="preserve"> и отправляет его как отправителю, так и получателю с отличительной маркировкой.</w:t>
        <w:br w:type="textWrapping"/>
        <w:br w:type="textWrapping"/>
        <w:t xml:space="preserve">Производит рассылку служебных сообщений (например, при подключении/отключении пользователя) и обновляет информацию о текущем числе онлайн-пользователей.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4.3 Детали коммуникации и обработки сообщений</w:t>
        <w:br w:type="textWrapping"/>
        <w:br w:type="textWrapping"/>
        <w:t xml:space="preserve">Начало сессии:</w:t>
        <w:br w:type="textWrapping"/>
        <w:br w:type="textWrapping"/>
      </w:r>
      <w:r w:rsidDel="00000000" w:rsidR="00000000" w:rsidRPr="00000000">
        <w:rPr>
          <w:rtl w:val="0"/>
        </w:rPr>
        <w:t xml:space="preserve">Клиент при подключении отправляет строку, содержащую имя пользователя и смещение часового пояса.</w:t>
        <w:br w:type="textWrapping"/>
        <w:br w:type="textWrapping"/>
        <w:t xml:space="preserve">Сервер регистрирует пользователя, сохраняет смещение и сразу отправляет клиенту историю сообщений.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Форматирование времени:</w:t>
        <w:br w:type="textWrapping"/>
        <w:br w:type="textWrapping"/>
      </w:r>
      <w:r w:rsidDel="00000000" w:rsidR="00000000" w:rsidRPr="00000000">
        <w:rPr>
          <w:rtl w:val="0"/>
        </w:rPr>
        <w:t xml:space="preserve">Сервер использует UTC и преобразует временные метки в локальное время клиента на основе переданного смещения. Это позволяет корректно отображать время отправки сообщений для пользователей из разных часовых поясов.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База данных:</w:t>
        <w:br w:type="textWrapping"/>
        <w:br w:type="textWrapping"/>
      </w:r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database.py</w:t>
      </w:r>
      <w:r w:rsidDel="00000000" w:rsidR="00000000" w:rsidRPr="00000000">
        <w:rPr>
          <w:rtl w:val="0"/>
        </w:rPr>
        <w:t xml:space="preserve"> и модель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models.py</w:t>
      </w:r>
      <w:r w:rsidDel="00000000" w:rsidR="00000000" w:rsidRPr="00000000">
        <w:rPr>
          <w:rtl w:val="0"/>
        </w:rPr>
        <w:t xml:space="preserve"> отвечают за подключение к базе данных SQLite и определение таблиц: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chat_messages</w:t>
      </w:r>
      <w:r w:rsidDel="00000000" w:rsidR="00000000" w:rsidRPr="00000000">
        <w:rPr>
          <w:rtl w:val="0"/>
        </w:rPr>
        <w:t xml:space="preserve">: хранит публичные сообщения (имя пользователя, текст сообщения, временная метка).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private_messages</w:t>
      </w:r>
      <w:r w:rsidDel="00000000" w:rsidR="00000000" w:rsidRPr="00000000">
        <w:rPr>
          <w:rtl w:val="0"/>
        </w:rPr>
        <w:t xml:space="preserve">: хранит личные сообщения (отправитель, получатель, текст сообщения, временная метка).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Обработка команд на клиенте:</w:t>
        <w:br w:type="textWrapping"/>
        <w:br w:type="textWrapping"/>
      </w:r>
      <w:r w:rsidDel="00000000" w:rsidR="00000000" w:rsidRPr="00000000">
        <w:rPr>
          <w:rtl w:val="0"/>
        </w:rPr>
        <w:t xml:space="preserve">Если сообщение начинается с символа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клиент сначала пытается обработать его локально:</w:t>
        <w:br w:type="textWrapping"/>
        <w:br w:type="textWrapping"/>
        <w:t xml:space="preserve">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/clear</w:t>
      </w:r>
      <w:r w:rsidDel="00000000" w:rsidR="00000000" w:rsidRPr="00000000">
        <w:rPr>
          <w:rtl w:val="0"/>
        </w:rPr>
        <w:t xml:space="preserve"> очищает чат.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/who</w:t>
      </w:r>
      <w:r w:rsidDel="00000000" w:rsidR="00000000" w:rsidRPr="00000000">
        <w:rPr>
          <w:rtl w:val="0"/>
        </w:rPr>
        <w:t xml:space="preserve"> выводит список текущих онлайн-пользователей.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/help</w:t>
      </w:r>
      <w:r w:rsidDel="00000000" w:rsidR="00000000" w:rsidRPr="00000000">
        <w:rPr>
          <w:rtl w:val="0"/>
        </w:rPr>
        <w:t xml:space="preserve"> выводит справку по доступным командам.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/pm</w:t>
      </w:r>
      <w:r w:rsidDel="00000000" w:rsidR="00000000" w:rsidRPr="00000000">
        <w:rPr>
          <w:rtl w:val="0"/>
        </w:rPr>
        <w:t xml:space="preserve"> обрабатывается клиентом как личное сообщение и пересылается серверу для дальнейшей маршрутизации.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Управление соединением:</w:t>
        <w:br w:type="textWrapping"/>
        <w:br w:type="textWrapping"/>
      </w:r>
      <w:r w:rsidDel="00000000" w:rsidR="00000000" w:rsidRPr="00000000">
        <w:rPr>
          <w:rtl w:val="0"/>
        </w:rPr>
        <w:t xml:space="preserve">Клиент имеет возможность вручную отключать или восстанавливать соединение. При потере связи запускается процесс автоматического переподключения с интервалом (например, 5 секунд).</w:t>
        <w:br w:type="textWrapping"/>
        <w:br w:type="textWrapping"/>
        <w:t xml:space="preserve">Сервер при обнаружении разрыва соединения удаляет соответствующий сокет из списка и информирует остальных пользователей.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Логирование:</w:t>
        <w:br w:type="textWrapping"/>
        <w:br w:type="textWrapping"/>
      </w:r>
      <w:r w:rsidDel="00000000" w:rsidR="00000000" w:rsidRPr="00000000">
        <w:rPr>
          <w:rtl w:val="0"/>
        </w:rPr>
        <w:t xml:space="preserve">Сервер выводит подробную информацию о событиях (подключения, ошибки, отправка сообщений) с использованием библиотеки colorlog, что упрощает мониторинг работы приложения.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