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FEA5" w14:textId="6C8948A7" w:rsidR="0022774E" w:rsidRPr="006D63E2" w:rsidRDefault="00DD2E39" w:rsidP="00DD2E39">
      <w:pPr>
        <w:spacing w:line="276" w:lineRule="auto"/>
        <w:jc w:val="center"/>
        <w:rPr>
          <w:b/>
          <w:bCs/>
          <w:i/>
          <w:iCs/>
          <w:sz w:val="36"/>
          <w:szCs w:val="36"/>
        </w:rPr>
      </w:pPr>
      <w:r w:rsidRPr="006D63E2">
        <w:rPr>
          <w:b/>
          <w:bCs/>
          <w:i/>
          <w:iCs/>
          <w:sz w:val="36"/>
          <w:szCs w:val="36"/>
        </w:rPr>
        <w:t xml:space="preserve">Usability Scoring </w:t>
      </w:r>
      <w:r w:rsidR="00501EBC">
        <w:rPr>
          <w:b/>
          <w:bCs/>
          <w:i/>
          <w:iCs/>
          <w:sz w:val="36"/>
          <w:szCs w:val="36"/>
        </w:rPr>
        <w:t>-</w:t>
      </w:r>
      <w:r w:rsidRPr="006D63E2">
        <w:rPr>
          <w:b/>
          <w:bCs/>
          <w:i/>
          <w:iCs/>
          <w:sz w:val="36"/>
          <w:szCs w:val="36"/>
        </w:rPr>
        <w:t xml:space="preserve"> AI Assistant</w:t>
      </w:r>
    </w:p>
    <w:p w14:paraId="2AB75F15" w14:textId="66C33E6C" w:rsidR="00DD2E39" w:rsidRDefault="00DD2E39" w:rsidP="00DD2E3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document will layout the usability dimensions for the AI assistant tool, measuring how easily and effectively users can accomplish their tasks while using it. </w:t>
      </w:r>
    </w:p>
    <w:p w14:paraId="5654AFC5" w14:textId="6C076044" w:rsidR="00DD2E39" w:rsidRPr="006D63E2" w:rsidRDefault="00DD2E39" w:rsidP="00DD2E39">
      <w:pPr>
        <w:spacing w:line="276" w:lineRule="auto"/>
        <w:rPr>
          <w:rFonts w:ascii="Times New Roman" w:hAnsi="Times New Roman" w:cs="Times New Roman"/>
          <w:b/>
          <w:bCs/>
        </w:rPr>
      </w:pPr>
      <w:r w:rsidRPr="006D63E2">
        <w:rPr>
          <w:rFonts w:ascii="Times New Roman" w:hAnsi="Times New Roman" w:cs="Times New Roman"/>
          <w:b/>
          <w:bCs/>
        </w:rPr>
        <w:t xml:space="preserve">AI Assistant pipeline: </w:t>
      </w:r>
    </w:p>
    <w:p w14:paraId="456C7CCA" w14:textId="02609E7E" w:rsidR="00DD2E39" w:rsidRDefault="00DD2E39" w:rsidP="00DD2E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Interpretation: Based on what the user asks, the LLM will decide which website to search.</w:t>
      </w:r>
    </w:p>
    <w:p w14:paraId="3C771DAC" w14:textId="52FA8B54" w:rsidR="00DD2E39" w:rsidRDefault="00DD2E39" w:rsidP="00DD2E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 routing based on decision: The LLM chooses</w:t>
      </w:r>
      <w:r w:rsidR="004548A9">
        <w:rPr>
          <w:rFonts w:ascii="Times New Roman" w:hAnsi="Times New Roman" w:cs="Times New Roman"/>
        </w:rPr>
        <w:t xml:space="preserve"> the following</w:t>
      </w:r>
    </w:p>
    <w:p w14:paraId="30E0F3F2" w14:textId="05E68C68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OIG tool or</w:t>
      </w:r>
    </w:p>
    <w:p w14:paraId="713FF5E8" w14:textId="47705B06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SOS tool or</w:t>
      </w:r>
    </w:p>
    <w:p w14:paraId="66E79C06" w14:textId="533DE566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Fallback (recommends specifying the other site )</w:t>
      </w:r>
    </w:p>
    <w:p w14:paraId="06C1BE90" w14:textId="6D5CF8D2" w:rsidR="004548A9" w:rsidRDefault="004548A9" w:rsidP="004548A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Retrieval via Web scraping (Using Selenium):</w:t>
      </w:r>
    </w:p>
    <w:p w14:paraId="1987CDA1" w14:textId="1BEF8A8A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MCP tool used to scrape specific site</w:t>
      </w:r>
    </w:p>
    <w:p w14:paraId="2B79E87F" w14:textId="75E2451C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contents in structured manner specified in the code</w:t>
      </w:r>
    </w:p>
    <w:p w14:paraId="11EFC7C3" w14:textId="12DE64B2" w:rsidR="004548A9" w:rsidRDefault="004548A9" w:rsidP="004548A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Synthesis of information by the LLM:</w:t>
      </w:r>
    </w:p>
    <w:p w14:paraId="6E07CFA0" w14:textId="47B4F649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a quick summary</w:t>
      </w:r>
    </w:p>
    <w:p w14:paraId="72F708E2" w14:textId="6C11FBB8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its own analysis</w:t>
      </w:r>
    </w:p>
    <w:p w14:paraId="78BF18D7" w14:textId="0C02EF7A" w:rsidR="004548A9" w:rsidRDefault="004548A9" w:rsidP="004548A9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a link to the original report or record</w:t>
      </w:r>
    </w:p>
    <w:p w14:paraId="0272DCA4" w14:textId="3A5A0C19" w:rsidR="004548A9" w:rsidRDefault="004548A9" w:rsidP="004548A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Failure Mode: If the wrong site was scraped, the system will recommend the user to re-issue the query with the other website/websites</w:t>
      </w:r>
      <w:r w:rsidR="00B81953">
        <w:rPr>
          <w:rFonts w:ascii="Times New Roman" w:hAnsi="Times New Roman" w:cs="Times New Roman"/>
        </w:rPr>
        <w:t xml:space="preserve"> specified</w:t>
      </w:r>
      <w:r>
        <w:rPr>
          <w:rFonts w:ascii="Times New Roman" w:hAnsi="Times New Roman" w:cs="Times New Roman"/>
        </w:rPr>
        <w:t>.</w:t>
      </w:r>
    </w:p>
    <w:p w14:paraId="0131B8FC" w14:textId="77777777" w:rsidR="004548A9" w:rsidRDefault="004548A9" w:rsidP="004548A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above pipeline, the scoring will be designed around 5 core pillars and are as follows:</w:t>
      </w:r>
    </w:p>
    <w:p w14:paraId="42B4BA16" w14:textId="4E8FD445" w:rsidR="004548A9" w:rsidRDefault="004548A9" w:rsidP="004548A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D63E2">
        <w:rPr>
          <w:rFonts w:ascii="Times New Roman" w:hAnsi="Times New Roman" w:cs="Times New Roman"/>
          <w:b/>
          <w:bCs/>
        </w:rPr>
        <w:t xml:space="preserve">Task success </w:t>
      </w:r>
      <w:r w:rsidR="006D63E2" w:rsidRPr="006D63E2">
        <w:rPr>
          <w:rFonts w:ascii="Times New Roman" w:hAnsi="Times New Roman" w:cs="Times New Roman"/>
          <w:b/>
          <w:bCs/>
        </w:rPr>
        <w:t>Score</w:t>
      </w:r>
      <w:r>
        <w:rPr>
          <w:rFonts w:ascii="Times New Roman" w:hAnsi="Times New Roman" w:cs="Times New Roman"/>
        </w:rPr>
        <w:t xml:space="preserve"> (TS</w:t>
      </w:r>
      <w:r w:rsidR="006D63E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), 25%</w:t>
      </w:r>
    </w:p>
    <w:p w14:paraId="2D00C409" w14:textId="7FCD0B4C" w:rsidR="00841FFE" w:rsidRDefault="001B5212" w:rsidP="004548A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 whether the</w:t>
      </w:r>
      <w:r w:rsidR="004548A9">
        <w:rPr>
          <w:rFonts w:ascii="Times New Roman" w:hAnsi="Times New Roman" w:cs="Times New Roman"/>
        </w:rPr>
        <w:t xml:space="preserve"> </w:t>
      </w:r>
      <w:r w:rsidR="00841FFE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can </w:t>
      </w:r>
      <w:r w:rsidR="004548A9">
        <w:rPr>
          <w:rFonts w:ascii="Times New Roman" w:hAnsi="Times New Roman" w:cs="Times New Roman"/>
        </w:rPr>
        <w:t xml:space="preserve"> complete their task using the AI assistant </w:t>
      </w:r>
      <w:r w:rsidR="00841FFE">
        <w:rPr>
          <w:rFonts w:ascii="Times New Roman" w:hAnsi="Times New Roman" w:cs="Times New Roman"/>
        </w:rPr>
        <w:t>instead of manually searching</w:t>
      </w:r>
      <w:r>
        <w:rPr>
          <w:rFonts w:ascii="Times New Roman" w:hAnsi="Times New Roman" w:cs="Times New Roman"/>
        </w:rPr>
        <w:t>.</w:t>
      </w:r>
    </w:p>
    <w:p w14:paraId="7ED16FB6" w14:textId="77777777" w:rsidR="00841FFE" w:rsidRDefault="00841FFE" w:rsidP="004548A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it be measured:</w:t>
      </w:r>
    </w:p>
    <w:p w14:paraId="768CC695" w14:textId="43685566" w:rsidR="004548A9" w:rsidRDefault="00841FFE" w:rsidP="00841FFE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the user</w:t>
      </w:r>
      <w:r w:rsidR="004548A9" w:rsidRPr="004548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get an answer in a single interaction?</w:t>
      </w:r>
    </w:p>
    <w:p w14:paraId="73B9E934" w14:textId="379DBE5E" w:rsidR="00841FFE" w:rsidRDefault="00841FFE" w:rsidP="00841FFE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multiple interactions needed?</w:t>
      </w:r>
    </w:p>
    <w:p w14:paraId="5AB0A292" w14:textId="19CBAFF2" w:rsidR="00ED32AD" w:rsidRDefault="00841FFE" w:rsidP="00B532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Formula: Based on the number of interactions</w:t>
      </w:r>
    </w:p>
    <w:p w14:paraId="4B98D5B0" w14:textId="77777777" w:rsidR="00987E54" w:rsidRPr="00B53253" w:rsidRDefault="00987E54" w:rsidP="00987E54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276"/>
        <w:gridCol w:w="4089"/>
      </w:tblGrid>
      <w:tr w:rsidR="00ED32AD" w14:paraId="2D57DC78" w14:textId="77777777" w:rsidTr="004D32EB">
        <w:trPr>
          <w:trHeight w:val="334"/>
        </w:trPr>
        <w:tc>
          <w:tcPr>
            <w:tcW w:w="4276" w:type="dxa"/>
            <w:shd w:val="clear" w:color="auto" w:fill="95DCF7" w:themeFill="accent4" w:themeFillTint="66"/>
          </w:tcPr>
          <w:p w14:paraId="1CC3E5A9" w14:textId="67791065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Interactions Required</w:t>
            </w:r>
          </w:p>
        </w:tc>
        <w:tc>
          <w:tcPr>
            <w:tcW w:w="4089" w:type="dxa"/>
            <w:shd w:val="clear" w:color="auto" w:fill="95DCF7" w:themeFill="accent4" w:themeFillTint="66"/>
          </w:tcPr>
          <w:p w14:paraId="224E351A" w14:textId="2FB1918B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ED32AD" w14:paraId="78CB841A" w14:textId="77777777" w:rsidTr="004D32EB">
        <w:trPr>
          <w:trHeight w:val="348"/>
        </w:trPr>
        <w:tc>
          <w:tcPr>
            <w:tcW w:w="4276" w:type="dxa"/>
          </w:tcPr>
          <w:p w14:paraId="1EB1C003" w14:textId="4A294AED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89" w:type="dxa"/>
          </w:tcPr>
          <w:p w14:paraId="241FF375" w14:textId="40BA6595" w:rsidR="00ED32AD" w:rsidRDefault="00167576" w:rsidP="0016757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ED32AD" w14:paraId="1AD7756B" w14:textId="77777777" w:rsidTr="004D32EB">
        <w:trPr>
          <w:trHeight w:val="334"/>
        </w:trPr>
        <w:tc>
          <w:tcPr>
            <w:tcW w:w="4276" w:type="dxa"/>
          </w:tcPr>
          <w:p w14:paraId="3297C6EB" w14:textId="6E7C95FA" w:rsidR="00B53253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89" w:type="dxa"/>
          </w:tcPr>
          <w:p w14:paraId="03B6E763" w14:textId="07ED8E7C" w:rsidR="00ED32AD" w:rsidRDefault="00962602" w:rsidP="0016757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:rsidR="00ED32AD" w14:paraId="1F5DDC72" w14:textId="77777777" w:rsidTr="004D32EB">
        <w:trPr>
          <w:trHeight w:val="334"/>
        </w:trPr>
        <w:tc>
          <w:tcPr>
            <w:tcW w:w="4276" w:type="dxa"/>
          </w:tcPr>
          <w:p w14:paraId="56C0430A" w14:textId="3C9292A1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89" w:type="dxa"/>
          </w:tcPr>
          <w:p w14:paraId="28D8C72D" w14:textId="28A68F7C" w:rsidR="00ED32AD" w:rsidRDefault="00962602" w:rsidP="0096260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ED32AD" w14:paraId="243BF95E" w14:textId="77777777" w:rsidTr="004D32EB">
        <w:trPr>
          <w:trHeight w:val="334"/>
        </w:trPr>
        <w:tc>
          <w:tcPr>
            <w:tcW w:w="4276" w:type="dxa"/>
          </w:tcPr>
          <w:p w14:paraId="6EDEC5BF" w14:textId="5E0FF93D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89" w:type="dxa"/>
          </w:tcPr>
          <w:p w14:paraId="73552366" w14:textId="321F0075" w:rsidR="00ED32AD" w:rsidRDefault="00962602" w:rsidP="0096260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  <w:tr w:rsidR="00ED32AD" w14:paraId="78CC641F" w14:textId="77777777" w:rsidTr="004D32EB">
        <w:trPr>
          <w:trHeight w:val="348"/>
        </w:trPr>
        <w:tc>
          <w:tcPr>
            <w:tcW w:w="4276" w:type="dxa"/>
          </w:tcPr>
          <w:p w14:paraId="2BDA419F" w14:textId="25D96F54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89" w:type="dxa"/>
          </w:tcPr>
          <w:p w14:paraId="6F144C9F" w14:textId="35543826" w:rsidR="00ED32AD" w:rsidRDefault="00962602" w:rsidP="0096260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ED32AD" w14:paraId="2BD366A7" w14:textId="77777777" w:rsidTr="004D32EB">
        <w:trPr>
          <w:trHeight w:val="334"/>
        </w:trPr>
        <w:tc>
          <w:tcPr>
            <w:tcW w:w="4276" w:type="dxa"/>
          </w:tcPr>
          <w:p w14:paraId="6FA83BDB" w14:textId="2EA3FD3B" w:rsidR="00ED32AD" w:rsidRDefault="00B53253" w:rsidP="00B5325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D70E8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4089" w:type="dxa"/>
          </w:tcPr>
          <w:p w14:paraId="240D4316" w14:textId="76266D72" w:rsidR="00ED32AD" w:rsidRDefault="00962602" w:rsidP="0096260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10-65</w:t>
            </w:r>
            <w:r w:rsidR="00AD67B0">
              <w:rPr>
                <w:rFonts w:ascii="Times New Roman" w:hAnsi="Times New Roman" w:cs="Times New Roman"/>
              </w:rPr>
              <w:t xml:space="preserve"> (Scorer’s discretion)</w:t>
            </w:r>
          </w:p>
        </w:tc>
      </w:tr>
      <w:tr w:rsidR="00B53253" w14:paraId="492BE557" w14:textId="77777777" w:rsidTr="004D32EB">
        <w:trPr>
          <w:trHeight w:val="334"/>
        </w:trPr>
        <w:tc>
          <w:tcPr>
            <w:tcW w:w="4276" w:type="dxa"/>
          </w:tcPr>
          <w:p w14:paraId="20A4E74D" w14:textId="05299231" w:rsidR="00B53253" w:rsidRDefault="00167576" w:rsidP="0016757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information available</w:t>
            </w:r>
          </w:p>
        </w:tc>
        <w:tc>
          <w:tcPr>
            <w:tcW w:w="4089" w:type="dxa"/>
          </w:tcPr>
          <w:p w14:paraId="714A4452" w14:textId="36280D30" w:rsidR="00B53253" w:rsidRDefault="00860F5B" w:rsidP="000F555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50 - Neutral</w:t>
            </w:r>
          </w:p>
        </w:tc>
      </w:tr>
    </w:tbl>
    <w:p w14:paraId="4A868A5D" w14:textId="77777777" w:rsidR="00ED32AD" w:rsidRDefault="00ED32AD" w:rsidP="00ED32AD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70C204AB" w14:textId="0932977D" w:rsidR="00841FFE" w:rsidRPr="00E020D8" w:rsidRDefault="00841FFE" w:rsidP="00D70E8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D63E2">
        <w:rPr>
          <w:rFonts w:ascii="Times New Roman" w:hAnsi="Times New Roman" w:cs="Times New Roman"/>
          <w:b/>
          <w:bCs/>
        </w:rPr>
        <w:t>Routing Accuracy Score</w:t>
      </w:r>
      <w:r w:rsidRPr="00E020D8">
        <w:rPr>
          <w:rFonts w:ascii="Times New Roman" w:hAnsi="Times New Roman" w:cs="Times New Roman"/>
        </w:rPr>
        <w:t xml:space="preserve"> (R</w:t>
      </w:r>
      <w:r w:rsidR="006D63E2">
        <w:rPr>
          <w:rFonts w:ascii="Times New Roman" w:hAnsi="Times New Roman" w:cs="Times New Roman"/>
        </w:rPr>
        <w:t>A</w:t>
      </w:r>
      <w:r w:rsidRPr="00E020D8">
        <w:rPr>
          <w:rFonts w:ascii="Times New Roman" w:hAnsi="Times New Roman" w:cs="Times New Roman"/>
        </w:rPr>
        <w:t>S), 2</w:t>
      </w:r>
      <w:r w:rsidR="00957882">
        <w:rPr>
          <w:rFonts w:ascii="Times New Roman" w:hAnsi="Times New Roman" w:cs="Times New Roman"/>
        </w:rPr>
        <w:t>5</w:t>
      </w:r>
      <w:r w:rsidRPr="00E020D8">
        <w:rPr>
          <w:rFonts w:ascii="Times New Roman" w:hAnsi="Times New Roman" w:cs="Times New Roman"/>
        </w:rPr>
        <w:t>%</w:t>
      </w:r>
    </w:p>
    <w:p w14:paraId="587E7F66" w14:textId="07EA4A65" w:rsidR="00BF2930" w:rsidRDefault="00BF2930" w:rsidP="00841FF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F2930">
        <w:rPr>
          <w:rFonts w:ascii="Times New Roman" w:hAnsi="Times New Roman" w:cs="Times New Roman"/>
        </w:rPr>
        <w:t>Measures whether Gemini picked the correct source on the first try.</w:t>
      </w:r>
    </w:p>
    <w:p w14:paraId="44A312E6" w14:textId="000EF29F" w:rsidR="00E020D8" w:rsidRDefault="00E020D8" w:rsidP="00841FF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Formula:</w:t>
      </w:r>
    </w:p>
    <w:p w14:paraId="3FA213FC" w14:textId="77777777" w:rsidR="00987E54" w:rsidRDefault="00987E54" w:rsidP="00987E54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8365" w:type="dxa"/>
        <w:tblInd w:w="1440" w:type="dxa"/>
        <w:tblLook w:val="04A0" w:firstRow="1" w:lastRow="0" w:firstColumn="1" w:lastColumn="0" w:noHBand="0" w:noVBand="1"/>
      </w:tblPr>
      <w:tblGrid>
        <w:gridCol w:w="4945"/>
        <w:gridCol w:w="3420"/>
      </w:tblGrid>
      <w:tr w:rsidR="00987E54" w14:paraId="270C912D" w14:textId="77777777" w:rsidTr="009B20A5">
        <w:trPr>
          <w:trHeight w:val="320"/>
        </w:trPr>
        <w:tc>
          <w:tcPr>
            <w:tcW w:w="4945" w:type="dxa"/>
            <w:shd w:val="clear" w:color="auto" w:fill="95DCF7" w:themeFill="accent4" w:themeFillTint="66"/>
          </w:tcPr>
          <w:p w14:paraId="278A262A" w14:textId="0FE406DD" w:rsidR="00987E54" w:rsidRDefault="009B20A5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3420" w:type="dxa"/>
            <w:shd w:val="clear" w:color="auto" w:fill="95DCF7" w:themeFill="accent4" w:themeFillTint="66"/>
          </w:tcPr>
          <w:p w14:paraId="79E6D1D3" w14:textId="77777777" w:rsidR="00987E54" w:rsidRDefault="00987E5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987E54" w14:paraId="36E7210E" w14:textId="77777777" w:rsidTr="009B20A5">
        <w:trPr>
          <w:trHeight w:val="333"/>
        </w:trPr>
        <w:tc>
          <w:tcPr>
            <w:tcW w:w="4945" w:type="dxa"/>
          </w:tcPr>
          <w:p w14:paraId="282A3933" w14:textId="54A926E1" w:rsidR="00987E54" w:rsidRDefault="009B20A5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0A5">
              <w:rPr>
                <w:rFonts w:ascii="Times New Roman" w:hAnsi="Times New Roman" w:cs="Times New Roman"/>
              </w:rPr>
              <w:t>Correct source selected on first try</w:t>
            </w:r>
          </w:p>
        </w:tc>
        <w:tc>
          <w:tcPr>
            <w:tcW w:w="3420" w:type="dxa"/>
          </w:tcPr>
          <w:p w14:paraId="76E128CC" w14:textId="77777777" w:rsidR="00987E54" w:rsidRDefault="00987E5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987E54" w14:paraId="7C49DB4D" w14:textId="77777777" w:rsidTr="009B20A5">
        <w:trPr>
          <w:trHeight w:val="320"/>
        </w:trPr>
        <w:tc>
          <w:tcPr>
            <w:tcW w:w="4945" w:type="dxa"/>
          </w:tcPr>
          <w:p w14:paraId="5BEBF52B" w14:textId="117C9757" w:rsidR="00987E54" w:rsidRDefault="009B20A5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B20A5">
              <w:rPr>
                <w:rFonts w:ascii="Times New Roman" w:hAnsi="Times New Roman" w:cs="Times New Roman"/>
              </w:rPr>
              <w:t>Incorrect source selected, corrected on retry</w:t>
            </w:r>
          </w:p>
        </w:tc>
        <w:tc>
          <w:tcPr>
            <w:tcW w:w="3420" w:type="dxa"/>
          </w:tcPr>
          <w:p w14:paraId="06295FB8" w14:textId="519A1282" w:rsidR="00987E54" w:rsidRDefault="00E64E6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987E54" w14:paraId="470D2A9B" w14:textId="77777777" w:rsidTr="009B20A5">
        <w:trPr>
          <w:trHeight w:val="320"/>
        </w:trPr>
        <w:tc>
          <w:tcPr>
            <w:tcW w:w="4945" w:type="dxa"/>
          </w:tcPr>
          <w:p w14:paraId="386F016C" w14:textId="6612DCFC" w:rsidR="00987E54" w:rsidRDefault="009722D9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722D9">
              <w:rPr>
                <w:rFonts w:ascii="Times New Roman" w:hAnsi="Times New Roman" w:cs="Times New Roman"/>
              </w:rPr>
              <w:t>Incorrect source selected, not corrected</w:t>
            </w:r>
          </w:p>
        </w:tc>
        <w:tc>
          <w:tcPr>
            <w:tcW w:w="3420" w:type="dxa"/>
          </w:tcPr>
          <w:p w14:paraId="15966E2B" w14:textId="058B345D" w:rsidR="00987E54" w:rsidRDefault="00E64E6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27F63" w14:paraId="72677637" w14:textId="77777777" w:rsidTr="009B20A5">
        <w:trPr>
          <w:trHeight w:val="320"/>
        </w:trPr>
        <w:tc>
          <w:tcPr>
            <w:tcW w:w="4945" w:type="dxa"/>
          </w:tcPr>
          <w:p w14:paraId="34B6D889" w14:textId="5490547A" w:rsidR="00227F63" w:rsidRPr="009722D9" w:rsidRDefault="00227F63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information available</w:t>
            </w:r>
          </w:p>
        </w:tc>
        <w:tc>
          <w:tcPr>
            <w:tcW w:w="3420" w:type="dxa"/>
          </w:tcPr>
          <w:p w14:paraId="659DD0FD" w14:textId="735E571F" w:rsidR="00227F63" w:rsidRDefault="00227F63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50 - Neutral</w:t>
            </w:r>
          </w:p>
        </w:tc>
      </w:tr>
    </w:tbl>
    <w:p w14:paraId="41965C9E" w14:textId="77777777" w:rsidR="00BF2930" w:rsidRDefault="00BF2930" w:rsidP="00BF2930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202BEA18" w14:textId="47A8A559" w:rsidR="00E64E64" w:rsidRDefault="00E64E64" w:rsidP="00BF2930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measure, we only look </w:t>
      </w:r>
      <w:r w:rsidR="00197956">
        <w:rPr>
          <w:rFonts w:ascii="Times New Roman" w:hAnsi="Times New Roman" w:cs="Times New Roman"/>
        </w:rPr>
        <w:t xml:space="preserve">at the source the AI uses, not the content. </w:t>
      </w:r>
    </w:p>
    <w:p w14:paraId="567934E2" w14:textId="77777777" w:rsidR="00197956" w:rsidRDefault="00197956" w:rsidP="00BF2930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7BC7C6D5" w14:textId="69172FA7" w:rsidR="00E020D8" w:rsidRDefault="00E020D8" w:rsidP="00E020D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6D63E2">
        <w:rPr>
          <w:rFonts w:ascii="Times New Roman" w:hAnsi="Times New Roman" w:cs="Times New Roman"/>
          <w:b/>
          <w:bCs/>
        </w:rPr>
        <w:t xml:space="preserve">Retrieval Efficiency </w:t>
      </w:r>
      <w:r w:rsidR="006D63E2" w:rsidRPr="006D63E2">
        <w:rPr>
          <w:rFonts w:ascii="Times New Roman" w:hAnsi="Times New Roman" w:cs="Times New Roman"/>
          <w:b/>
          <w:bCs/>
        </w:rPr>
        <w:t>Score</w:t>
      </w:r>
      <w:r>
        <w:rPr>
          <w:rFonts w:ascii="Times New Roman" w:hAnsi="Times New Roman" w:cs="Times New Roman"/>
        </w:rPr>
        <w:t xml:space="preserve"> (RE</w:t>
      </w:r>
      <w:r w:rsidR="006D63E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), 20%</w:t>
      </w:r>
    </w:p>
    <w:p w14:paraId="32C6DA7E" w14:textId="16E8C03D" w:rsidR="00B36258" w:rsidRDefault="00E020D8" w:rsidP="00E020D8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5129F2">
        <w:rPr>
          <w:rFonts w:ascii="Times New Roman" w:hAnsi="Times New Roman" w:cs="Times New Roman"/>
        </w:rPr>
        <w:t xml:space="preserve">Condition: </w:t>
      </w:r>
      <w:r w:rsidR="005129F2" w:rsidRPr="005129F2">
        <w:rPr>
          <w:rFonts w:ascii="Times New Roman" w:hAnsi="Times New Roman" w:cs="Times New Roman"/>
        </w:rPr>
        <w:t xml:space="preserve">Specific to MCP tool performance. Must be tested independently of the LLM by running </w:t>
      </w:r>
      <w:r w:rsidR="00F97400">
        <w:rPr>
          <w:rFonts w:ascii="Times New Roman" w:hAnsi="Times New Roman" w:cs="Times New Roman"/>
        </w:rPr>
        <w:t>it</w:t>
      </w:r>
      <w:r w:rsidR="005129F2" w:rsidRPr="005129F2">
        <w:rPr>
          <w:rFonts w:ascii="Times New Roman" w:hAnsi="Times New Roman" w:cs="Times New Roman"/>
        </w:rPr>
        <w:t xml:space="preserve"> directly and comparing output against the official report/record. </w:t>
      </w:r>
    </w:p>
    <w:p w14:paraId="71CC19BD" w14:textId="6588DB54" w:rsidR="00B36258" w:rsidRDefault="00E020D8" w:rsidP="00B36258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5129F2">
        <w:rPr>
          <w:rFonts w:ascii="Times New Roman" w:hAnsi="Times New Roman" w:cs="Times New Roman"/>
        </w:rPr>
        <w:t>Measure:</w:t>
      </w:r>
      <w:r w:rsidR="00957882" w:rsidRPr="005129F2">
        <w:rPr>
          <w:rFonts w:ascii="Times New Roman" w:hAnsi="Times New Roman" w:cs="Times New Roman"/>
        </w:rPr>
        <w:t xml:space="preserve"> Result must be compared with information on official report/record</w:t>
      </w:r>
      <w:r w:rsidR="00B36258">
        <w:rPr>
          <w:rFonts w:ascii="Times New Roman" w:hAnsi="Times New Roman" w:cs="Times New Roman"/>
        </w:rPr>
        <w:t>:</w:t>
      </w:r>
    </w:p>
    <w:p w14:paraId="03375F23" w14:textId="77777777" w:rsidR="00B36258" w:rsidRDefault="00B36258" w:rsidP="00B3625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8365" w:type="dxa"/>
        <w:tblInd w:w="1440" w:type="dxa"/>
        <w:tblLook w:val="04A0" w:firstRow="1" w:lastRow="0" w:firstColumn="1" w:lastColumn="0" w:noHBand="0" w:noVBand="1"/>
      </w:tblPr>
      <w:tblGrid>
        <w:gridCol w:w="5693"/>
        <w:gridCol w:w="2672"/>
      </w:tblGrid>
      <w:tr w:rsidR="00B36258" w14:paraId="4CDF1509" w14:textId="77777777" w:rsidTr="00CC6208">
        <w:trPr>
          <w:trHeight w:val="317"/>
        </w:trPr>
        <w:tc>
          <w:tcPr>
            <w:tcW w:w="5693" w:type="dxa"/>
            <w:shd w:val="clear" w:color="auto" w:fill="95DCF7" w:themeFill="accent4" w:themeFillTint="66"/>
          </w:tcPr>
          <w:p w14:paraId="749B59A9" w14:textId="542D746D" w:rsidR="00B36258" w:rsidRDefault="008A30CB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2672" w:type="dxa"/>
            <w:shd w:val="clear" w:color="auto" w:fill="95DCF7" w:themeFill="accent4" w:themeFillTint="66"/>
          </w:tcPr>
          <w:p w14:paraId="06CBA0A9" w14:textId="77777777" w:rsidR="00B36258" w:rsidRDefault="00B3625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B36258" w14:paraId="19C1A5B3" w14:textId="77777777" w:rsidTr="00CC6208">
        <w:trPr>
          <w:trHeight w:val="328"/>
        </w:trPr>
        <w:tc>
          <w:tcPr>
            <w:tcW w:w="5693" w:type="dxa"/>
          </w:tcPr>
          <w:p w14:paraId="2536E977" w14:textId="4443CDE5" w:rsidR="00B36258" w:rsidRDefault="008A30CB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Retrieval with correct structure</w:t>
            </w:r>
          </w:p>
        </w:tc>
        <w:tc>
          <w:tcPr>
            <w:tcW w:w="2672" w:type="dxa"/>
          </w:tcPr>
          <w:p w14:paraId="46A742FC" w14:textId="77777777" w:rsidR="00B36258" w:rsidRDefault="00B3625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B36258" w14:paraId="75C35F42" w14:textId="77777777" w:rsidTr="00CC6208">
        <w:trPr>
          <w:trHeight w:val="317"/>
        </w:trPr>
        <w:tc>
          <w:tcPr>
            <w:tcW w:w="5693" w:type="dxa"/>
          </w:tcPr>
          <w:p w14:paraId="34FE89F0" w14:textId="485D060C" w:rsidR="00B36258" w:rsidRDefault="00215FC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Full Retrieval, minor missing fields or </w:t>
            </w:r>
            <w:r w:rsidR="00972088">
              <w:rPr>
                <w:rFonts w:ascii="Times New Roman" w:hAnsi="Times New Roman" w:cs="Times New Roman"/>
              </w:rPr>
              <w:t>structure issues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72" w:type="dxa"/>
          </w:tcPr>
          <w:p w14:paraId="23FE81B9" w14:textId="1643F78F" w:rsidR="00B36258" w:rsidRDefault="00CC620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B36258" w14:paraId="59AB5E28" w14:textId="77777777" w:rsidTr="00CC6208">
        <w:trPr>
          <w:trHeight w:val="317"/>
        </w:trPr>
        <w:tc>
          <w:tcPr>
            <w:tcW w:w="5693" w:type="dxa"/>
          </w:tcPr>
          <w:p w14:paraId="632A6B00" w14:textId="51C1E040" w:rsidR="00B36258" w:rsidRDefault="0097208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Retrieval, major missing fields or structure issues</w:t>
            </w:r>
          </w:p>
        </w:tc>
        <w:tc>
          <w:tcPr>
            <w:tcW w:w="2672" w:type="dxa"/>
          </w:tcPr>
          <w:p w14:paraId="6D57BAEF" w14:textId="0763F5FF" w:rsidR="00B36258" w:rsidRDefault="00CC620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40-60</w:t>
            </w:r>
          </w:p>
        </w:tc>
      </w:tr>
      <w:tr w:rsidR="00B36258" w14:paraId="74D51956" w14:textId="77777777" w:rsidTr="00CC6208">
        <w:trPr>
          <w:trHeight w:val="317"/>
        </w:trPr>
        <w:tc>
          <w:tcPr>
            <w:tcW w:w="5693" w:type="dxa"/>
          </w:tcPr>
          <w:p w14:paraId="1E47FDC6" w14:textId="3087DD2D" w:rsidR="00B36258" w:rsidRDefault="00CC620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Site accessible, </w:t>
            </w:r>
            <w:r w:rsidR="00E13D78">
              <w:rPr>
                <w:rFonts w:ascii="Times New Roman" w:hAnsi="Times New Roman" w:cs="Times New Roman"/>
              </w:rPr>
              <w:t>but minimal data pulled</w:t>
            </w:r>
          </w:p>
        </w:tc>
        <w:tc>
          <w:tcPr>
            <w:tcW w:w="2672" w:type="dxa"/>
          </w:tcPr>
          <w:p w14:paraId="4ADF5538" w14:textId="629F8CA5" w:rsidR="00B36258" w:rsidRDefault="00E13D7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5-30</w:t>
            </w:r>
          </w:p>
        </w:tc>
      </w:tr>
      <w:tr w:rsidR="00B36258" w14:paraId="05301FB5" w14:textId="77777777" w:rsidTr="00CC6208">
        <w:trPr>
          <w:trHeight w:val="328"/>
        </w:trPr>
        <w:tc>
          <w:tcPr>
            <w:tcW w:w="5693" w:type="dxa"/>
          </w:tcPr>
          <w:p w14:paraId="2E39E9D6" w14:textId="365A330A" w:rsidR="00B36258" w:rsidRDefault="00E13D7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 unreachable or tool crashed</w:t>
            </w:r>
          </w:p>
        </w:tc>
        <w:tc>
          <w:tcPr>
            <w:tcW w:w="2672" w:type="dxa"/>
          </w:tcPr>
          <w:p w14:paraId="7ECC784D" w14:textId="3A5810EA" w:rsidR="00B36258" w:rsidRDefault="00E13D78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541A6" w14:paraId="10D0CAC8" w14:textId="77777777" w:rsidTr="00CC6208">
        <w:trPr>
          <w:trHeight w:val="328"/>
        </w:trPr>
        <w:tc>
          <w:tcPr>
            <w:tcW w:w="5693" w:type="dxa"/>
          </w:tcPr>
          <w:p w14:paraId="7BDCC84D" w14:textId="3149937E" w:rsidR="00B541A6" w:rsidRDefault="00B541A6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information available</w:t>
            </w:r>
          </w:p>
        </w:tc>
        <w:tc>
          <w:tcPr>
            <w:tcW w:w="2672" w:type="dxa"/>
          </w:tcPr>
          <w:p w14:paraId="5FFD3B17" w14:textId="02241042" w:rsidR="00B541A6" w:rsidRDefault="00B541A6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50 - Neutral</w:t>
            </w:r>
          </w:p>
        </w:tc>
      </w:tr>
    </w:tbl>
    <w:p w14:paraId="6441D450" w14:textId="77777777" w:rsidR="00B36258" w:rsidRPr="00B36258" w:rsidRDefault="00B36258" w:rsidP="00B36258">
      <w:pPr>
        <w:spacing w:line="276" w:lineRule="auto"/>
        <w:rPr>
          <w:rFonts w:ascii="Times New Roman" w:hAnsi="Times New Roman" w:cs="Times New Roman"/>
        </w:rPr>
      </w:pPr>
    </w:p>
    <w:p w14:paraId="2557BCF8" w14:textId="08ED5361" w:rsidR="00957882" w:rsidRDefault="00957882" w:rsidP="0095788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6D63E2">
        <w:rPr>
          <w:rFonts w:ascii="Times New Roman" w:hAnsi="Times New Roman" w:cs="Times New Roman"/>
          <w:b/>
          <w:bCs/>
        </w:rPr>
        <w:t>Information Quality</w:t>
      </w:r>
      <w:r w:rsidR="006D63E2" w:rsidRPr="006D63E2">
        <w:rPr>
          <w:rFonts w:ascii="Times New Roman" w:hAnsi="Times New Roman" w:cs="Times New Roman"/>
          <w:b/>
          <w:bCs/>
        </w:rPr>
        <w:t xml:space="preserve"> Score</w:t>
      </w:r>
      <w:r>
        <w:rPr>
          <w:rFonts w:ascii="Times New Roman" w:hAnsi="Times New Roman" w:cs="Times New Roman"/>
        </w:rPr>
        <w:t xml:space="preserve"> (IQ</w:t>
      </w:r>
      <w:r w:rsidR="006D63E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), 20%</w:t>
      </w:r>
    </w:p>
    <w:p w14:paraId="6E35D83D" w14:textId="77777777" w:rsidR="007F64F0" w:rsidRDefault="00486ECA" w:rsidP="00957882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 the cla</w:t>
      </w:r>
      <w:r w:rsidR="00BE6840">
        <w:rPr>
          <w:rFonts w:ascii="Times New Roman" w:hAnsi="Times New Roman" w:cs="Times New Roman"/>
        </w:rPr>
        <w:t>rity,</w:t>
      </w:r>
      <w:r w:rsidR="00B81953">
        <w:rPr>
          <w:rFonts w:ascii="Times New Roman" w:hAnsi="Times New Roman" w:cs="Times New Roman"/>
        </w:rPr>
        <w:t xml:space="preserve"> complete</w:t>
      </w:r>
      <w:r w:rsidR="00BE6840">
        <w:rPr>
          <w:rFonts w:ascii="Times New Roman" w:hAnsi="Times New Roman" w:cs="Times New Roman"/>
        </w:rPr>
        <w:t>ness</w:t>
      </w:r>
      <w:r w:rsidR="00B81953">
        <w:rPr>
          <w:rFonts w:ascii="Times New Roman" w:hAnsi="Times New Roman" w:cs="Times New Roman"/>
        </w:rPr>
        <w:t xml:space="preserve"> and relevan</w:t>
      </w:r>
      <w:r w:rsidR="00BE6840">
        <w:rPr>
          <w:rFonts w:ascii="Times New Roman" w:hAnsi="Times New Roman" w:cs="Times New Roman"/>
        </w:rPr>
        <w:t>ce</w:t>
      </w:r>
      <w:r w:rsidR="00B81953">
        <w:rPr>
          <w:rFonts w:ascii="Times New Roman" w:hAnsi="Times New Roman" w:cs="Times New Roman"/>
        </w:rPr>
        <w:t xml:space="preserve"> </w:t>
      </w:r>
      <w:r w:rsidR="00BE6840">
        <w:rPr>
          <w:rFonts w:ascii="Times New Roman" w:hAnsi="Times New Roman" w:cs="Times New Roman"/>
        </w:rPr>
        <w:t>of</w:t>
      </w:r>
      <w:r w:rsidR="00B81953">
        <w:rPr>
          <w:rFonts w:ascii="Times New Roman" w:hAnsi="Times New Roman" w:cs="Times New Roman"/>
        </w:rPr>
        <w:t xml:space="preserve"> the </w:t>
      </w:r>
      <w:r w:rsidR="00BE6840">
        <w:rPr>
          <w:rFonts w:ascii="Times New Roman" w:hAnsi="Times New Roman" w:cs="Times New Roman"/>
        </w:rPr>
        <w:t xml:space="preserve">LLM </w:t>
      </w:r>
      <w:r w:rsidR="00B81953">
        <w:rPr>
          <w:rFonts w:ascii="Times New Roman" w:hAnsi="Times New Roman" w:cs="Times New Roman"/>
        </w:rPr>
        <w:t>response</w:t>
      </w:r>
      <w:r w:rsidR="007F64F0">
        <w:rPr>
          <w:rFonts w:ascii="Times New Roman" w:hAnsi="Times New Roman" w:cs="Times New Roman"/>
        </w:rPr>
        <w:t xml:space="preserve">. </w:t>
      </w:r>
    </w:p>
    <w:p w14:paraId="476FCD52" w14:textId="764F7392" w:rsidR="00B81953" w:rsidRDefault="00B81953" w:rsidP="00957882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Measure: </w:t>
      </w:r>
      <w:r w:rsidR="00E33FDE" w:rsidRPr="00E33FDE">
        <w:rPr>
          <w:rFonts w:ascii="Times New Roman" w:hAnsi="Times New Roman" w:cs="Times New Roman"/>
        </w:rPr>
        <w:t>Scored across four dimensions, then averaged</w:t>
      </w:r>
      <w:r w:rsidR="00E33FDE">
        <w:rPr>
          <w:rFonts w:ascii="Times New Roman" w:hAnsi="Times New Roman" w:cs="Times New Roman"/>
        </w:rPr>
        <w:t>. If N/A then ignore.</w:t>
      </w:r>
    </w:p>
    <w:p w14:paraId="2C6541CB" w14:textId="77777777" w:rsidR="008F0C68" w:rsidRDefault="008F0C68" w:rsidP="008F0C6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8291" w:type="dxa"/>
        <w:tblInd w:w="1440" w:type="dxa"/>
        <w:tblLook w:val="04A0" w:firstRow="1" w:lastRow="0" w:firstColumn="1" w:lastColumn="0" w:noHBand="0" w:noVBand="1"/>
      </w:tblPr>
      <w:tblGrid>
        <w:gridCol w:w="1738"/>
        <w:gridCol w:w="4843"/>
        <w:gridCol w:w="1710"/>
      </w:tblGrid>
      <w:tr w:rsidR="00971E3B" w14:paraId="4A18B20B" w14:textId="77777777" w:rsidTr="00BA6767">
        <w:trPr>
          <w:trHeight w:val="309"/>
        </w:trPr>
        <w:tc>
          <w:tcPr>
            <w:tcW w:w="1738" w:type="dxa"/>
            <w:shd w:val="clear" w:color="auto" w:fill="95DCF7" w:themeFill="accent4" w:themeFillTint="66"/>
          </w:tcPr>
          <w:p w14:paraId="31C36655" w14:textId="2604015C" w:rsidR="00971E3B" w:rsidRDefault="00971E3B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71E3B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4843" w:type="dxa"/>
            <w:shd w:val="clear" w:color="auto" w:fill="95DCF7" w:themeFill="accent4" w:themeFillTint="66"/>
          </w:tcPr>
          <w:p w14:paraId="710ED1EC" w14:textId="4175D9DB" w:rsidR="00971E3B" w:rsidRDefault="00BA6767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676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710" w:type="dxa"/>
            <w:shd w:val="clear" w:color="auto" w:fill="95DCF7" w:themeFill="accent4" w:themeFillTint="66"/>
          </w:tcPr>
          <w:p w14:paraId="6098343B" w14:textId="77777777" w:rsidR="00971E3B" w:rsidRDefault="00971E3B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971E3B" w14:paraId="407123D4" w14:textId="77777777" w:rsidTr="00BA6767">
        <w:trPr>
          <w:trHeight w:val="322"/>
        </w:trPr>
        <w:tc>
          <w:tcPr>
            <w:tcW w:w="1738" w:type="dxa"/>
          </w:tcPr>
          <w:p w14:paraId="5A175EC1" w14:textId="46106746" w:rsidR="00971E3B" w:rsidRDefault="00BA6767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6767">
              <w:rPr>
                <w:rFonts w:ascii="Times New Roman" w:hAnsi="Times New Roman" w:cs="Times New Roman"/>
              </w:rPr>
              <w:t>Correctness</w:t>
            </w:r>
          </w:p>
        </w:tc>
        <w:tc>
          <w:tcPr>
            <w:tcW w:w="4843" w:type="dxa"/>
          </w:tcPr>
          <w:p w14:paraId="30733E71" w14:textId="3794E643" w:rsidR="00971E3B" w:rsidRDefault="009460ED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460ED">
              <w:rPr>
                <w:rFonts w:ascii="Times New Roman" w:hAnsi="Times New Roman" w:cs="Times New Roman"/>
              </w:rPr>
              <w:t>Is the information factually accurate vs the official record?</w:t>
            </w:r>
          </w:p>
        </w:tc>
        <w:tc>
          <w:tcPr>
            <w:tcW w:w="1710" w:type="dxa"/>
          </w:tcPr>
          <w:p w14:paraId="502F44D9" w14:textId="62C570F6" w:rsidR="00971E3B" w:rsidRDefault="00D02F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</w:t>
            </w:r>
            <w:r w:rsidR="00971E3B">
              <w:rPr>
                <w:rFonts w:ascii="Times New Roman" w:hAnsi="Times New Roman" w:cs="Times New Roman"/>
              </w:rPr>
              <w:t>100</w:t>
            </w:r>
          </w:p>
        </w:tc>
      </w:tr>
      <w:tr w:rsidR="00971E3B" w14:paraId="5600B764" w14:textId="77777777" w:rsidTr="00BA6767">
        <w:trPr>
          <w:trHeight w:val="309"/>
        </w:trPr>
        <w:tc>
          <w:tcPr>
            <w:tcW w:w="1738" w:type="dxa"/>
          </w:tcPr>
          <w:p w14:paraId="5675934C" w14:textId="71C6E3D3" w:rsidR="00971E3B" w:rsidRDefault="009460ED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460ED">
              <w:rPr>
                <w:rFonts w:ascii="Times New Roman" w:hAnsi="Times New Roman" w:cs="Times New Roman"/>
              </w:rPr>
              <w:t>Completeness</w:t>
            </w:r>
          </w:p>
        </w:tc>
        <w:tc>
          <w:tcPr>
            <w:tcW w:w="4843" w:type="dxa"/>
          </w:tcPr>
          <w:p w14:paraId="4F78648A" w14:textId="403425D3" w:rsidR="00971E3B" w:rsidRDefault="009460ED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460ED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oes</w:t>
            </w:r>
            <w:r w:rsidRPr="009460ED">
              <w:rPr>
                <w:rFonts w:ascii="Times New Roman" w:hAnsi="Times New Roman" w:cs="Times New Roman"/>
              </w:rPr>
              <w:t xml:space="preserve"> the response cover all relevant fields from the record?</w:t>
            </w:r>
          </w:p>
        </w:tc>
        <w:tc>
          <w:tcPr>
            <w:tcW w:w="1710" w:type="dxa"/>
          </w:tcPr>
          <w:p w14:paraId="58B5EAE2" w14:textId="3A5B0DCB" w:rsidR="00971E3B" w:rsidRDefault="00D02F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0-100</w:t>
            </w:r>
          </w:p>
        </w:tc>
      </w:tr>
      <w:tr w:rsidR="00971E3B" w14:paraId="32F57E7D" w14:textId="77777777" w:rsidTr="00BA6767">
        <w:trPr>
          <w:trHeight w:val="309"/>
        </w:trPr>
        <w:tc>
          <w:tcPr>
            <w:tcW w:w="1738" w:type="dxa"/>
          </w:tcPr>
          <w:p w14:paraId="4F8D2016" w14:textId="6C8331B5" w:rsidR="00971E3B" w:rsidRDefault="00C16590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16590">
              <w:rPr>
                <w:rFonts w:ascii="Times New Roman" w:hAnsi="Times New Roman" w:cs="Times New Roman"/>
              </w:rPr>
              <w:t>Relevance</w:t>
            </w:r>
          </w:p>
        </w:tc>
        <w:tc>
          <w:tcPr>
            <w:tcW w:w="4843" w:type="dxa"/>
          </w:tcPr>
          <w:p w14:paraId="7488689E" w14:textId="36C16559" w:rsidR="00971E3B" w:rsidRDefault="00C16590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16590">
              <w:rPr>
                <w:rFonts w:ascii="Times New Roman" w:hAnsi="Times New Roman" w:cs="Times New Roman"/>
              </w:rPr>
              <w:t>Was the response focused and free of out-of-scope information?</w:t>
            </w:r>
          </w:p>
        </w:tc>
        <w:tc>
          <w:tcPr>
            <w:tcW w:w="1710" w:type="dxa"/>
          </w:tcPr>
          <w:p w14:paraId="302267D1" w14:textId="49C6FACE" w:rsidR="00971E3B" w:rsidRDefault="00D02F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0-100</w:t>
            </w:r>
          </w:p>
        </w:tc>
      </w:tr>
      <w:tr w:rsidR="00971E3B" w14:paraId="79B8CBBB" w14:textId="77777777" w:rsidTr="00BA6767">
        <w:trPr>
          <w:trHeight w:val="309"/>
        </w:trPr>
        <w:tc>
          <w:tcPr>
            <w:tcW w:w="1738" w:type="dxa"/>
          </w:tcPr>
          <w:p w14:paraId="3ACE4BC2" w14:textId="35A154E3" w:rsidR="00971E3B" w:rsidRDefault="00C16590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16590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4843" w:type="dxa"/>
          </w:tcPr>
          <w:p w14:paraId="0F0258C8" w14:textId="6BF8708B" w:rsidR="00971E3B" w:rsidRDefault="00225BD3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5BD3">
              <w:rPr>
                <w:rFonts w:ascii="Times New Roman" w:hAnsi="Times New Roman" w:cs="Times New Roman"/>
              </w:rPr>
              <w:t>Was the response derived from OIG/SOS data</w:t>
            </w:r>
            <w:r>
              <w:rPr>
                <w:rFonts w:ascii="Times New Roman" w:hAnsi="Times New Roman" w:cs="Times New Roman"/>
              </w:rPr>
              <w:t>? Link provided ?</w:t>
            </w:r>
          </w:p>
        </w:tc>
        <w:tc>
          <w:tcPr>
            <w:tcW w:w="1710" w:type="dxa"/>
          </w:tcPr>
          <w:p w14:paraId="68149C30" w14:textId="1BE8B726" w:rsidR="00971E3B" w:rsidRDefault="00D02F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0-100</w:t>
            </w:r>
          </w:p>
        </w:tc>
      </w:tr>
    </w:tbl>
    <w:p w14:paraId="0A9AD5F5" w14:textId="77777777" w:rsidR="008F0C68" w:rsidRDefault="008F0C68" w:rsidP="008F0C6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68F4F3B9" w14:textId="60CBE0BA" w:rsidR="00696814" w:rsidRDefault="00696814" w:rsidP="008F0C6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96814">
        <w:rPr>
          <w:rFonts w:ascii="Times New Roman" w:hAnsi="Times New Roman" w:cs="Times New Roman"/>
        </w:rPr>
        <w:t>IQS = (Correctness + Completeness + Relevance + Source) / 4</w:t>
      </w:r>
    </w:p>
    <w:p w14:paraId="765FC644" w14:textId="364ED15E" w:rsidR="00696814" w:rsidRDefault="00860F5B" w:rsidP="008F0C6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Ignore N/A dimensions and adjust the denominator accordingly. </w:t>
      </w:r>
    </w:p>
    <w:p w14:paraId="0DBEF45C" w14:textId="77777777" w:rsidR="00696814" w:rsidRDefault="00696814" w:rsidP="008F0C68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55DDD129" w14:textId="66455E45" w:rsidR="00B81953" w:rsidRDefault="00B81953" w:rsidP="00B81953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6D63E2">
        <w:rPr>
          <w:rFonts w:ascii="Times New Roman" w:hAnsi="Times New Roman" w:cs="Times New Roman"/>
          <w:b/>
          <w:bCs/>
        </w:rPr>
        <w:t>Fallback Score</w:t>
      </w:r>
      <w:r>
        <w:rPr>
          <w:rFonts w:ascii="Times New Roman" w:hAnsi="Times New Roman" w:cs="Times New Roman"/>
        </w:rPr>
        <w:t xml:space="preserve"> (FS), 10%</w:t>
      </w:r>
    </w:p>
    <w:p w14:paraId="5405C256" w14:textId="1CEFC57B" w:rsidR="00B81953" w:rsidRDefault="00B81953" w:rsidP="00B81953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Captures the AI assistant behavior when no information was available on any of the available websites.</w:t>
      </w:r>
    </w:p>
    <w:p w14:paraId="326290EB" w14:textId="5150F7EF" w:rsidR="006D63E2" w:rsidRDefault="00B81953" w:rsidP="006D63E2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</w:t>
      </w:r>
      <w:r w:rsidR="006D63E2">
        <w:rPr>
          <w:rFonts w:ascii="Times New Roman" w:hAnsi="Times New Roman" w:cs="Times New Roman"/>
        </w:rPr>
        <w:t xml:space="preserve">: Starts off with 100 points, </w:t>
      </w:r>
      <w:r w:rsidR="00507F85">
        <w:rPr>
          <w:rFonts w:ascii="Times New Roman" w:hAnsi="Times New Roman" w:cs="Times New Roman"/>
        </w:rPr>
        <w:t>d</w:t>
      </w:r>
      <w:r w:rsidR="00507F85" w:rsidRPr="00507F85">
        <w:rPr>
          <w:rFonts w:ascii="Times New Roman" w:hAnsi="Times New Roman" w:cs="Times New Roman"/>
        </w:rPr>
        <w:t>educt penalties as applicable</w:t>
      </w:r>
      <w:r w:rsidR="006D63E2">
        <w:rPr>
          <w:rFonts w:ascii="Times New Roman" w:hAnsi="Times New Roman" w:cs="Times New Roman"/>
        </w:rPr>
        <w:t>.</w:t>
      </w:r>
    </w:p>
    <w:p w14:paraId="5EC89AEF" w14:textId="58E5349D" w:rsidR="006D63E2" w:rsidRDefault="006D63E2" w:rsidP="006D63E2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Penalties:</w:t>
      </w:r>
    </w:p>
    <w:p w14:paraId="6561EFD9" w14:textId="77777777" w:rsidR="00D470D4" w:rsidRDefault="00D470D4" w:rsidP="00D470D4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8365" w:type="dxa"/>
        <w:tblInd w:w="1440" w:type="dxa"/>
        <w:tblLook w:val="04A0" w:firstRow="1" w:lastRow="0" w:firstColumn="1" w:lastColumn="0" w:noHBand="0" w:noVBand="1"/>
      </w:tblPr>
      <w:tblGrid>
        <w:gridCol w:w="7015"/>
        <w:gridCol w:w="1350"/>
      </w:tblGrid>
      <w:tr w:rsidR="00D470D4" w14:paraId="56B486B0" w14:textId="77777777" w:rsidTr="00793D2F">
        <w:trPr>
          <w:trHeight w:val="317"/>
        </w:trPr>
        <w:tc>
          <w:tcPr>
            <w:tcW w:w="7015" w:type="dxa"/>
            <w:shd w:val="clear" w:color="auto" w:fill="95DCF7" w:themeFill="accent4" w:themeFillTint="66"/>
          </w:tcPr>
          <w:p w14:paraId="728F2D4E" w14:textId="77777777" w:rsidR="00D470D4" w:rsidRDefault="00D470D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1350" w:type="dxa"/>
            <w:shd w:val="clear" w:color="auto" w:fill="95DCF7" w:themeFill="accent4" w:themeFillTint="66"/>
          </w:tcPr>
          <w:p w14:paraId="79CA087C" w14:textId="77777777" w:rsidR="00D470D4" w:rsidRDefault="00D470D4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</w:tr>
      <w:tr w:rsidR="00D470D4" w14:paraId="5323914A" w14:textId="77777777" w:rsidTr="00793D2F">
        <w:trPr>
          <w:trHeight w:val="328"/>
        </w:trPr>
        <w:tc>
          <w:tcPr>
            <w:tcW w:w="7015" w:type="dxa"/>
          </w:tcPr>
          <w:p w14:paraId="66A001B3" w14:textId="0BACCFBC" w:rsidR="00D470D4" w:rsidRDefault="00793D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93D2F">
              <w:rPr>
                <w:rFonts w:ascii="Times New Roman" w:hAnsi="Times New Roman" w:cs="Times New Roman"/>
              </w:rPr>
              <w:t>Does not recommend user specify the other source</w:t>
            </w:r>
          </w:p>
        </w:tc>
        <w:tc>
          <w:tcPr>
            <w:tcW w:w="1350" w:type="dxa"/>
          </w:tcPr>
          <w:p w14:paraId="236E2238" w14:textId="6C422A53" w:rsidR="00D470D4" w:rsidRDefault="00793D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-20</w:t>
            </w:r>
          </w:p>
        </w:tc>
      </w:tr>
      <w:tr w:rsidR="00D470D4" w14:paraId="381419DD" w14:textId="77777777" w:rsidTr="00793D2F">
        <w:trPr>
          <w:trHeight w:val="317"/>
        </w:trPr>
        <w:tc>
          <w:tcPr>
            <w:tcW w:w="7015" w:type="dxa"/>
          </w:tcPr>
          <w:p w14:paraId="1689A0A6" w14:textId="4FBFB06D" w:rsidR="00D470D4" w:rsidRDefault="00793D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93D2F">
              <w:rPr>
                <w:rFonts w:ascii="Times New Roman" w:hAnsi="Times New Roman" w:cs="Times New Roman"/>
              </w:rPr>
              <w:t>Confidently states incorrect information instead of admitting no result</w:t>
            </w:r>
          </w:p>
        </w:tc>
        <w:tc>
          <w:tcPr>
            <w:tcW w:w="1350" w:type="dxa"/>
          </w:tcPr>
          <w:p w14:paraId="38E4AED6" w14:textId="59940B2B" w:rsidR="00D470D4" w:rsidRDefault="00793D2F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-20</w:t>
            </w:r>
          </w:p>
        </w:tc>
      </w:tr>
      <w:tr w:rsidR="00D470D4" w14:paraId="7EE906C6" w14:textId="77777777" w:rsidTr="00793D2F">
        <w:trPr>
          <w:trHeight w:val="317"/>
        </w:trPr>
        <w:tc>
          <w:tcPr>
            <w:tcW w:w="7015" w:type="dxa"/>
          </w:tcPr>
          <w:p w14:paraId="7631101E" w14:textId="6DDEA905" w:rsidR="00D470D4" w:rsidRDefault="009F0A33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F0A33">
              <w:rPr>
                <w:rFonts w:ascii="Times New Roman" w:hAnsi="Times New Roman" w:cs="Times New Roman"/>
              </w:rPr>
              <w:t>Does not provide any next steps</w:t>
            </w:r>
          </w:p>
        </w:tc>
        <w:tc>
          <w:tcPr>
            <w:tcW w:w="1350" w:type="dxa"/>
          </w:tcPr>
          <w:p w14:paraId="5344511F" w14:textId="250D5242" w:rsidR="00D470D4" w:rsidRDefault="00A22109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-20</w:t>
            </w:r>
          </w:p>
        </w:tc>
      </w:tr>
      <w:tr w:rsidR="00D470D4" w14:paraId="30C17009" w14:textId="77777777" w:rsidTr="00793D2F">
        <w:trPr>
          <w:trHeight w:val="317"/>
        </w:trPr>
        <w:tc>
          <w:tcPr>
            <w:tcW w:w="7015" w:type="dxa"/>
          </w:tcPr>
          <w:p w14:paraId="4CB5C514" w14:textId="3E75FFBB" w:rsidR="00D470D4" w:rsidRDefault="00CE519A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E519A">
              <w:rPr>
                <w:rFonts w:ascii="Times New Roman" w:hAnsi="Times New Roman" w:cs="Times New Roman"/>
              </w:rPr>
              <w:t>Returns a broken or incorrect source link</w:t>
            </w:r>
          </w:p>
        </w:tc>
        <w:tc>
          <w:tcPr>
            <w:tcW w:w="1350" w:type="dxa"/>
          </w:tcPr>
          <w:p w14:paraId="74566083" w14:textId="47376F1D" w:rsidR="00D470D4" w:rsidRDefault="00CE519A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200EAB">
              <w:rPr>
                <w:rFonts w:ascii="Times New Roman" w:hAnsi="Times New Roman" w:cs="Times New Roman"/>
              </w:rPr>
              <w:t>20</w:t>
            </w:r>
          </w:p>
        </w:tc>
      </w:tr>
      <w:tr w:rsidR="00D470D4" w14:paraId="4492F04A" w14:textId="77777777" w:rsidTr="00793D2F">
        <w:trPr>
          <w:trHeight w:val="328"/>
        </w:trPr>
        <w:tc>
          <w:tcPr>
            <w:tcW w:w="7015" w:type="dxa"/>
          </w:tcPr>
          <w:p w14:paraId="07F3D939" w14:textId="33AC26E6" w:rsidR="00D470D4" w:rsidRDefault="00200EAB" w:rsidP="00200EAB">
            <w:pPr>
              <w:pStyle w:val="ListParagraph"/>
              <w:tabs>
                <w:tab w:val="left" w:pos="218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200EAB">
              <w:rPr>
                <w:rFonts w:ascii="Times New Roman" w:hAnsi="Times New Roman" w:cs="Times New Roman"/>
              </w:rPr>
              <w:t>Hallucinates a record that doesn't exist</w:t>
            </w:r>
          </w:p>
        </w:tc>
        <w:tc>
          <w:tcPr>
            <w:tcW w:w="1350" w:type="dxa"/>
          </w:tcPr>
          <w:p w14:paraId="30E10BEA" w14:textId="02375B34" w:rsidR="00D470D4" w:rsidRDefault="00200EAB" w:rsidP="003633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-20</w:t>
            </w:r>
          </w:p>
        </w:tc>
      </w:tr>
    </w:tbl>
    <w:p w14:paraId="06800630" w14:textId="77777777" w:rsidR="00D470D4" w:rsidRDefault="00D470D4" w:rsidP="00D470D4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2011A7B3" w14:textId="0F596B03" w:rsidR="006D63E2" w:rsidRPr="006D63E2" w:rsidRDefault="006D63E2" w:rsidP="00B81953">
      <w:pPr>
        <w:spacing w:line="276" w:lineRule="auto"/>
        <w:rPr>
          <w:rFonts w:ascii="Times New Roman" w:hAnsi="Times New Roman" w:cs="Times New Roman"/>
          <w:b/>
          <w:bCs/>
        </w:rPr>
      </w:pPr>
      <w:r w:rsidRPr="006D63E2">
        <w:rPr>
          <w:rFonts w:ascii="Times New Roman" w:hAnsi="Times New Roman" w:cs="Times New Roman"/>
          <w:b/>
          <w:bCs/>
        </w:rPr>
        <w:t xml:space="preserve">Overall score calculated using the formula below: </w:t>
      </w:r>
    </w:p>
    <w:p w14:paraId="267099C8" w14:textId="2F911DEC" w:rsidR="006D63E2" w:rsidRDefault="006D63E2" w:rsidP="00B8195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Usability Score = 0.25(TSS) + 0.25(RAS) + 0.20(RES) + 0.20(IQS) + 0.10(FS)</w:t>
      </w:r>
    </w:p>
    <w:p w14:paraId="5C5B4F7D" w14:textId="36054E52" w:rsidR="00AF1378" w:rsidRDefault="00AF1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D91CB2" w14:textId="291A5F91" w:rsidR="006D63E2" w:rsidRDefault="006D63E2" w:rsidP="00B81953">
      <w:pPr>
        <w:spacing w:line="276" w:lineRule="auto"/>
        <w:rPr>
          <w:rFonts w:ascii="Times New Roman" w:hAnsi="Times New Roman" w:cs="Times New Roman"/>
          <w:b/>
          <w:bCs/>
        </w:rPr>
      </w:pPr>
      <w:r w:rsidRPr="006D63E2">
        <w:rPr>
          <w:rFonts w:ascii="Times New Roman" w:hAnsi="Times New Roman" w:cs="Times New Roman"/>
          <w:b/>
          <w:bCs/>
        </w:rPr>
        <w:lastRenderedPageBreak/>
        <w:t>Test Log:</w:t>
      </w:r>
    </w:p>
    <w:tbl>
      <w:tblPr>
        <w:tblStyle w:val="GridTable1Light"/>
        <w:tblW w:w="10653" w:type="dxa"/>
        <w:tblLook w:val="04A0" w:firstRow="1" w:lastRow="0" w:firstColumn="1" w:lastColumn="0" w:noHBand="0" w:noVBand="1"/>
      </w:tblPr>
      <w:tblGrid>
        <w:gridCol w:w="894"/>
        <w:gridCol w:w="1501"/>
        <w:gridCol w:w="1233"/>
        <w:gridCol w:w="867"/>
        <w:gridCol w:w="900"/>
        <w:gridCol w:w="900"/>
        <w:gridCol w:w="900"/>
        <w:gridCol w:w="900"/>
        <w:gridCol w:w="1671"/>
        <w:gridCol w:w="887"/>
      </w:tblGrid>
      <w:tr w:rsidR="00BA618A" w14:paraId="65018CE0" w14:textId="4DF6CA61" w:rsidTr="00BA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" w:type="dxa"/>
          </w:tcPr>
          <w:p w14:paraId="60EEFD4D" w14:textId="45B64963" w:rsidR="00BA618A" w:rsidRDefault="00BA618A" w:rsidP="006D63E2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Query</w:t>
            </w:r>
          </w:p>
        </w:tc>
        <w:tc>
          <w:tcPr>
            <w:tcW w:w="1501" w:type="dxa"/>
          </w:tcPr>
          <w:p w14:paraId="4B786683" w14:textId="217AECB7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FE6">
              <w:rPr>
                <w:rFonts w:ascii="Times New Roman" w:hAnsi="Times New Roman" w:cs="Times New Roman"/>
              </w:rPr>
              <w:t>Expected Source</w:t>
            </w:r>
          </w:p>
        </w:tc>
        <w:tc>
          <w:tcPr>
            <w:tcW w:w="1233" w:type="dxa"/>
          </w:tcPr>
          <w:p w14:paraId="481AC847" w14:textId="438A9DAD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60A9">
              <w:rPr>
                <w:rFonts w:ascii="Times New Roman" w:hAnsi="Times New Roman" w:cs="Times New Roman"/>
              </w:rPr>
              <w:t>Actual Source</w:t>
            </w:r>
          </w:p>
        </w:tc>
        <w:tc>
          <w:tcPr>
            <w:tcW w:w="867" w:type="dxa"/>
          </w:tcPr>
          <w:p w14:paraId="46821A3E" w14:textId="15108D64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60A9">
              <w:rPr>
                <w:rFonts w:ascii="Times New Roman" w:hAnsi="Times New Roman" w:cs="Times New Roman"/>
              </w:rPr>
              <w:t>TSS</w:t>
            </w:r>
          </w:p>
        </w:tc>
        <w:tc>
          <w:tcPr>
            <w:tcW w:w="900" w:type="dxa"/>
          </w:tcPr>
          <w:p w14:paraId="2358FF5D" w14:textId="51EDF11A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60A9">
              <w:rPr>
                <w:rFonts w:ascii="Times New Roman" w:hAnsi="Times New Roman" w:cs="Times New Roman"/>
              </w:rPr>
              <w:t>RAS</w:t>
            </w:r>
          </w:p>
        </w:tc>
        <w:tc>
          <w:tcPr>
            <w:tcW w:w="900" w:type="dxa"/>
          </w:tcPr>
          <w:p w14:paraId="284962BC" w14:textId="6B94C216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7478">
              <w:rPr>
                <w:rFonts w:ascii="Times New Roman" w:hAnsi="Times New Roman" w:cs="Times New Roman"/>
              </w:rPr>
              <w:t>RES</w:t>
            </w:r>
          </w:p>
        </w:tc>
        <w:tc>
          <w:tcPr>
            <w:tcW w:w="900" w:type="dxa"/>
          </w:tcPr>
          <w:p w14:paraId="26CD55EB" w14:textId="653C530A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7478">
              <w:rPr>
                <w:rFonts w:ascii="Times New Roman" w:hAnsi="Times New Roman" w:cs="Times New Roman"/>
              </w:rPr>
              <w:t>IQS</w:t>
            </w:r>
          </w:p>
        </w:tc>
        <w:tc>
          <w:tcPr>
            <w:tcW w:w="900" w:type="dxa"/>
          </w:tcPr>
          <w:p w14:paraId="2E65E579" w14:textId="0F52CEFE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7478">
              <w:rPr>
                <w:rFonts w:ascii="Times New Roman" w:hAnsi="Times New Roman" w:cs="Times New Roman"/>
              </w:rPr>
              <w:t>FS</w:t>
            </w:r>
          </w:p>
        </w:tc>
        <w:tc>
          <w:tcPr>
            <w:tcW w:w="1671" w:type="dxa"/>
          </w:tcPr>
          <w:p w14:paraId="481736FF" w14:textId="227F3832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Overall Score</w:t>
            </w:r>
          </w:p>
        </w:tc>
        <w:tc>
          <w:tcPr>
            <w:tcW w:w="887" w:type="dxa"/>
          </w:tcPr>
          <w:p w14:paraId="3DA5BDD6" w14:textId="6B5B3732" w:rsidR="00BA618A" w:rsidRPr="000545CF" w:rsidRDefault="00BA618A" w:rsidP="006D63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618A">
              <w:rPr>
                <w:rFonts w:ascii="Times New Roman" w:hAnsi="Times New Roman" w:cs="Times New Roman"/>
              </w:rPr>
              <w:t>Notes</w:t>
            </w:r>
          </w:p>
        </w:tc>
      </w:tr>
      <w:tr w:rsidR="00BA618A" w14:paraId="07F34414" w14:textId="1CA12CF5" w:rsidTr="00BA618A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" w:type="dxa"/>
          </w:tcPr>
          <w:p w14:paraId="07864CB0" w14:textId="77777777" w:rsidR="00BA618A" w:rsidRDefault="00BA618A" w:rsidP="00B81953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501" w:type="dxa"/>
          </w:tcPr>
          <w:p w14:paraId="4638B136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3" w:type="dxa"/>
          </w:tcPr>
          <w:p w14:paraId="537955DE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7" w:type="dxa"/>
          </w:tcPr>
          <w:p w14:paraId="70E00A33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080B509E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520857B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10F3C20F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2686AE6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1" w:type="dxa"/>
          </w:tcPr>
          <w:p w14:paraId="68D74D04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87" w:type="dxa"/>
          </w:tcPr>
          <w:p w14:paraId="26B287A5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618A" w14:paraId="74835B17" w14:textId="2E53B291" w:rsidTr="00BA618A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" w:type="dxa"/>
          </w:tcPr>
          <w:p w14:paraId="1A87767B" w14:textId="77777777" w:rsidR="00BA618A" w:rsidRDefault="00BA618A" w:rsidP="00B81953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501" w:type="dxa"/>
          </w:tcPr>
          <w:p w14:paraId="59D8FD89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3" w:type="dxa"/>
          </w:tcPr>
          <w:p w14:paraId="6F3DE66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7" w:type="dxa"/>
          </w:tcPr>
          <w:p w14:paraId="34BCF78D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801F00C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D62D3A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12D84A1E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0EA01A26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1" w:type="dxa"/>
          </w:tcPr>
          <w:p w14:paraId="2BC3F6B0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87" w:type="dxa"/>
          </w:tcPr>
          <w:p w14:paraId="17DB8F3D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618A" w14:paraId="53363D12" w14:textId="31F1BC9F" w:rsidTr="00BA618A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" w:type="dxa"/>
          </w:tcPr>
          <w:p w14:paraId="6E4A77E4" w14:textId="77777777" w:rsidR="00BA618A" w:rsidRDefault="00BA618A" w:rsidP="00B81953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501" w:type="dxa"/>
          </w:tcPr>
          <w:p w14:paraId="39E64D74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3" w:type="dxa"/>
          </w:tcPr>
          <w:p w14:paraId="11BED20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7" w:type="dxa"/>
          </w:tcPr>
          <w:p w14:paraId="608C0885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8B718CA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33ED36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398587D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68771AC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1" w:type="dxa"/>
          </w:tcPr>
          <w:p w14:paraId="056C611A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87" w:type="dxa"/>
          </w:tcPr>
          <w:p w14:paraId="29D5D0E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618A" w14:paraId="22B33267" w14:textId="71A6F54D" w:rsidTr="00BA618A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" w:type="dxa"/>
          </w:tcPr>
          <w:p w14:paraId="62D1C4E3" w14:textId="77777777" w:rsidR="00BA618A" w:rsidRDefault="00BA618A" w:rsidP="00B81953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501" w:type="dxa"/>
          </w:tcPr>
          <w:p w14:paraId="247B2124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3" w:type="dxa"/>
          </w:tcPr>
          <w:p w14:paraId="01428C5A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7" w:type="dxa"/>
          </w:tcPr>
          <w:p w14:paraId="710EF743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8CF0B6A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9F5BC8C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0C2A9BF1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59AD2C17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1" w:type="dxa"/>
          </w:tcPr>
          <w:p w14:paraId="68618AA5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87" w:type="dxa"/>
          </w:tcPr>
          <w:p w14:paraId="0110CDC3" w14:textId="77777777" w:rsidR="00BA618A" w:rsidRDefault="00BA618A" w:rsidP="00B819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2BC1C8E" w14:textId="77777777" w:rsidR="006D63E2" w:rsidRPr="006D63E2" w:rsidRDefault="006D63E2" w:rsidP="00B81953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6D63E2" w:rsidRPr="006D63E2" w:rsidSect="00D02F2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0C73"/>
    <w:multiLevelType w:val="hybridMultilevel"/>
    <w:tmpl w:val="8056FA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C70B8"/>
    <w:multiLevelType w:val="hybridMultilevel"/>
    <w:tmpl w:val="FDE6F7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D3389"/>
    <w:multiLevelType w:val="hybridMultilevel"/>
    <w:tmpl w:val="4A7E4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1">
      <w:start w:val="1"/>
      <w:numFmt w:val="decimal"/>
      <w:lvlText w:val="%2)"/>
      <w:lvlJc w:val="left"/>
      <w:pPr>
        <w:ind w:left="720" w:hanging="360"/>
      </w:p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8D2A64"/>
    <w:multiLevelType w:val="hybridMultilevel"/>
    <w:tmpl w:val="A32C45A4"/>
    <w:lvl w:ilvl="0" w:tplc="847639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B1704"/>
    <w:multiLevelType w:val="hybridMultilevel"/>
    <w:tmpl w:val="5F8CF6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74043A2"/>
    <w:multiLevelType w:val="hybridMultilevel"/>
    <w:tmpl w:val="F7948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A51A2"/>
    <w:multiLevelType w:val="hybridMultilevel"/>
    <w:tmpl w:val="D74E7A62"/>
    <w:lvl w:ilvl="0" w:tplc="9D04124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72547">
    <w:abstractNumId w:val="0"/>
  </w:num>
  <w:num w:numId="2" w16cid:durableId="1495224691">
    <w:abstractNumId w:val="5"/>
  </w:num>
  <w:num w:numId="3" w16cid:durableId="1714882108">
    <w:abstractNumId w:val="3"/>
  </w:num>
  <w:num w:numId="4" w16cid:durableId="1616936880">
    <w:abstractNumId w:val="4"/>
  </w:num>
  <w:num w:numId="5" w16cid:durableId="936984955">
    <w:abstractNumId w:val="2"/>
  </w:num>
  <w:num w:numId="6" w16cid:durableId="726606457">
    <w:abstractNumId w:val="1"/>
  </w:num>
  <w:num w:numId="7" w16cid:durableId="1025207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C8"/>
    <w:rsid w:val="000545CF"/>
    <w:rsid w:val="00056A79"/>
    <w:rsid w:val="000F555F"/>
    <w:rsid w:val="000F69E1"/>
    <w:rsid w:val="00167576"/>
    <w:rsid w:val="00197956"/>
    <w:rsid w:val="001B5212"/>
    <w:rsid w:val="001D434D"/>
    <w:rsid w:val="00200EAB"/>
    <w:rsid w:val="00215FCF"/>
    <w:rsid w:val="00225BD3"/>
    <w:rsid w:val="0022774E"/>
    <w:rsid w:val="00227F63"/>
    <w:rsid w:val="002D5F03"/>
    <w:rsid w:val="004548A9"/>
    <w:rsid w:val="00486ECA"/>
    <w:rsid w:val="004A11C8"/>
    <w:rsid w:val="004D32EB"/>
    <w:rsid w:val="004D6D15"/>
    <w:rsid w:val="00501EBC"/>
    <w:rsid w:val="00507F85"/>
    <w:rsid w:val="005129F2"/>
    <w:rsid w:val="006454B9"/>
    <w:rsid w:val="00696814"/>
    <w:rsid w:val="006D63E2"/>
    <w:rsid w:val="00780921"/>
    <w:rsid w:val="00781AF3"/>
    <w:rsid w:val="00793D2F"/>
    <w:rsid w:val="007A073F"/>
    <w:rsid w:val="007F64F0"/>
    <w:rsid w:val="00806E7C"/>
    <w:rsid w:val="00841FFE"/>
    <w:rsid w:val="00847478"/>
    <w:rsid w:val="00860F5B"/>
    <w:rsid w:val="008A30CB"/>
    <w:rsid w:val="008F0C68"/>
    <w:rsid w:val="008F494C"/>
    <w:rsid w:val="009460ED"/>
    <w:rsid w:val="00957882"/>
    <w:rsid w:val="00962602"/>
    <w:rsid w:val="00971E3B"/>
    <w:rsid w:val="00972088"/>
    <w:rsid w:val="009722D9"/>
    <w:rsid w:val="00987E54"/>
    <w:rsid w:val="009B20A5"/>
    <w:rsid w:val="009F0A33"/>
    <w:rsid w:val="00A22109"/>
    <w:rsid w:val="00A360A9"/>
    <w:rsid w:val="00AC0B3C"/>
    <w:rsid w:val="00AD67B0"/>
    <w:rsid w:val="00AF1378"/>
    <w:rsid w:val="00B36258"/>
    <w:rsid w:val="00B53253"/>
    <w:rsid w:val="00B541A6"/>
    <w:rsid w:val="00B81953"/>
    <w:rsid w:val="00BA25E3"/>
    <w:rsid w:val="00BA618A"/>
    <w:rsid w:val="00BA6767"/>
    <w:rsid w:val="00BE6840"/>
    <w:rsid w:val="00BF2930"/>
    <w:rsid w:val="00C05FE6"/>
    <w:rsid w:val="00C144C7"/>
    <w:rsid w:val="00C16590"/>
    <w:rsid w:val="00C77A2A"/>
    <w:rsid w:val="00C91D06"/>
    <w:rsid w:val="00CC6208"/>
    <w:rsid w:val="00CE519A"/>
    <w:rsid w:val="00D02F2F"/>
    <w:rsid w:val="00D470D4"/>
    <w:rsid w:val="00D51E1B"/>
    <w:rsid w:val="00D70E86"/>
    <w:rsid w:val="00D85728"/>
    <w:rsid w:val="00DD2E39"/>
    <w:rsid w:val="00E020D8"/>
    <w:rsid w:val="00E13D78"/>
    <w:rsid w:val="00E25D44"/>
    <w:rsid w:val="00E33FDE"/>
    <w:rsid w:val="00E50A47"/>
    <w:rsid w:val="00E51DFD"/>
    <w:rsid w:val="00E64E64"/>
    <w:rsid w:val="00ED32AD"/>
    <w:rsid w:val="00EF0398"/>
    <w:rsid w:val="00F97400"/>
    <w:rsid w:val="00FD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E4A8"/>
  <w15:chartTrackingRefBased/>
  <w15:docId w15:val="{FF62DC02-03AC-4D2B-AC42-328987D6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D63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D63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49090C73B444AB239746BF8BCC645" ma:contentTypeVersion="13" ma:contentTypeDescription="Create a new document." ma:contentTypeScope="" ma:versionID="702de30e9a7459181c8570fc45067738">
  <xsd:schema xmlns:xsd="http://www.w3.org/2001/XMLSchema" xmlns:xs="http://www.w3.org/2001/XMLSchema" xmlns:p="http://schemas.microsoft.com/office/2006/metadata/properties" xmlns:ns2="2112e3b6-ffbe-4e3c-bbd7-445dbc30305a" xmlns:ns3="7c56d1bc-41ac-4de6-9e35-a477c329059c" targetNamespace="http://schemas.microsoft.com/office/2006/metadata/properties" ma:root="true" ma:fieldsID="2f709ef23b708b2d5ab7da793e6bfe67" ns2:_="" ns3:_="">
    <xsd:import namespace="2112e3b6-ffbe-4e3c-bbd7-445dbc30305a"/>
    <xsd:import namespace="7c56d1bc-41ac-4de6-9e35-a477c32905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_x0045_RD01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2e3b6-ffbe-4e3c-bbd7-445dbc303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45_RD01" ma:index="16" nillable="true" ma:displayName="ERD 01" ma:description="https://lucid.app/lucidchart/da2a6694-3f7a-4134-ae67-4a04a9fe31b6/edit?beaconFlowId=F06FD960F3E0842E&amp;page=0_0&amp;invitationId=inv_3d273d02-89f3-4c80-a935-bf49e75fe8b1#" ma:format="Dropdown" ma:internalName="_x0045_RD01">
      <xsd:simpleType>
        <xsd:restriction base="dms:Text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6d1bc-41ac-4de6-9e35-a477c32905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277181a-e768-45e3-ad48-e3ddea6c052c}" ma:internalName="TaxCatchAll" ma:showField="CatchAllData" ma:web="7c56d1bc-41ac-4de6-9e35-a477c32905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5_RD01 xmlns="2112e3b6-ffbe-4e3c-bbd7-445dbc30305a" xsi:nil="true"/>
    <lcf76f155ced4ddcb4097134ff3c332f xmlns="2112e3b6-ffbe-4e3c-bbd7-445dbc30305a">
      <Terms xmlns="http://schemas.microsoft.com/office/infopath/2007/PartnerControls"/>
    </lcf76f155ced4ddcb4097134ff3c332f>
    <TaxCatchAll xmlns="7c56d1bc-41ac-4de6-9e35-a477c329059c" xsi:nil="true"/>
  </documentManagement>
</p:properties>
</file>

<file path=customXml/itemProps1.xml><?xml version="1.0" encoding="utf-8"?>
<ds:datastoreItem xmlns:ds="http://schemas.openxmlformats.org/officeDocument/2006/customXml" ds:itemID="{EDF0CC12-0FBE-49A8-B637-E2BCD8024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506821-1865-44F3-A179-1E96C7024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2e3b6-ffbe-4e3c-bbd7-445dbc30305a"/>
    <ds:schemaRef ds:uri="7c56d1bc-41ac-4de6-9e35-a477c3290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7D1F8B-24C0-44EA-AAF0-6C327BDA8319}">
  <ds:schemaRefs>
    <ds:schemaRef ds:uri="http://schemas.microsoft.com/office/2006/metadata/properties"/>
    <ds:schemaRef ds:uri="http://schemas.microsoft.com/office/infopath/2007/PartnerControls"/>
    <ds:schemaRef ds:uri="2112e3b6-ffbe-4e3c-bbd7-445dbc30305a"/>
    <ds:schemaRef ds:uri="7c56d1bc-41ac-4de6-9e35-a477c32905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Kamath, Udyavara Narsim (MU-Student)</dc:creator>
  <cp:keywords/>
  <dc:description/>
  <cp:lastModifiedBy>Kamath, Udyavara Narsim (MU-Student)</cp:lastModifiedBy>
  <cp:revision>2</cp:revision>
  <dcterms:created xsi:type="dcterms:W3CDTF">2026-05-22T05:31:00Z</dcterms:created>
  <dcterms:modified xsi:type="dcterms:W3CDTF">2026-05-22T05:31:00Z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0x01010056949090C73B444AB239746BF8BCC645</vt:lpwstr>
  </property>
  <property fmtid="{D5CDD505-2E9C-101B-9397-08002B2CF9AE}" pid="3" name="MediaServiceImageTags">
    <vt:lpwstr/>
  </property>
</Properties>
</file>