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Fonts w:ascii="Times New Roman" w:cs="Times New Roman" w:eastAsia="Times New Roman" w:hAnsi="Times New Roman"/>
          <w:sz w:val="78"/>
          <w:szCs w:val="78"/>
          <w:rtl w:val="0"/>
        </w:rPr>
        <w:t xml:space="preserve">B -FLOWER PROJECT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br w:type="textWrapping"/>
        <w:t xml:space="preserve">CONTENT OF THE TABLE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REPOSITORY LINK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SITE STRUCTURE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VALIDATIONS AND TECHNOLOGIES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GITHUB REPOSITORY LINK </w:t>
      </w:r>
    </w:p>
    <w:p w:rsidR="00000000" w:rsidDel="00000000" w:rsidP="00000000" w:rsidRDefault="00000000" w:rsidRPr="00000000" w14:paraId="00000022">
      <w:pPr>
        <w:spacing w:line="48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rtl w:val="0"/>
          </w:rPr>
          <w:t xml:space="preserve">https://github.com/NADUNSANDEEPA/suntec_interview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WEB SITE STRUCTURE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web site developed for the Flower shop. Its name is B-FLOWER. Following diagrams show system structure.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6513044" cy="213970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3044" cy="2139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color w:val="274e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sz w:val="24"/>
          <w:szCs w:val="24"/>
          <w:rtl w:val="0"/>
        </w:rPr>
        <w:t xml:space="preserve">Green Color - Completed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 xml:space="preserve">Red Color - Not Completed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color w:val="1c458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4"/>
          <w:szCs w:val="24"/>
          <w:rtl w:val="0"/>
        </w:rPr>
        <w:t xml:space="preserve">Blue Color - Halfly Completed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VALIDATION AND  TECHNOLOGIES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Payhere Payment Gateway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payment gateway of the application. 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 Server </w:t>
        <w:br w:type="textWrapping"/>
        <w:t xml:space="preserve">Cloudinary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used by me to upload images. 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 Server </w:t>
        <w:br w:type="textWrapping"/>
        <w:t xml:space="preserve">MySql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used by me as the database.</w:t>
        <w:br w:type="textWrapping"/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There are frontend input validations for below text fields. Input validations are done with redux.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Telephone number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address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Password</w:t>
      </w:r>
    </w:p>
    <w:p w:rsidR="00000000" w:rsidDel="00000000" w:rsidP="00000000" w:rsidRDefault="00000000" w:rsidRPr="00000000" w14:paraId="0000003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Password Encryption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BCrypt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used for password encryption. </w:t>
        <w:br w:type="textWrapping"/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Forntend  Libraries 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Axios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Sweet alert 2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React-bootstrap-table-next (For table pagination and sorting)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 -js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MD Boostrap (Frontend UI Kit)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 Cookies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ADUNSANDEEPA/suntec_interview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