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7B2F" w14:textId="4D174073" w:rsidR="00B878C7" w:rsidRPr="00B878C7" w:rsidRDefault="00B878C7" w:rsidP="00BB1120">
      <w:pPr>
        <w:jc w:val="center"/>
        <w:rPr>
          <w:b/>
          <w:bCs/>
          <w:lang w:val="es-419"/>
        </w:rPr>
      </w:pPr>
      <w:r w:rsidRPr="00B878C7">
        <w:rPr>
          <w:b/>
          <w:bCs/>
          <w:lang w:val="es-419"/>
        </w:rPr>
        <w:t xml:space="preserve">Caso NAE: </w:t>
      </w:r>
      <w:r w:rsidRPr="00B878C7">
        <w:rPr>
          <w:lang w:val="es-419"/>
        </w:rPr>
        <w:t>“Alimentos La Colmena”</w:t>
      </w:r>
    </w:p>
    <w:p w14:paraId="6123D85E" w14:textId="78E58FF5" w:rsidR="00B878C7" w:rsidRDefault="00B878C7" w:rsidP="00B878C7">
      <w:pPr>
        <w:rPr>
          <w:lang w:val="es-419"/>
        </w:rPr>
      </w:pPr>
      <w:r>
        <w:rPr>
          <w:lang w:val="es-419"/>
        </w:rPr>
        <w:t xml:space="preserve">Alimentos “La Colmena” es una </w:t>
      </w:r>
      <w:proofErr w:type="spellStart"/>
      <w:r>
        <w:rPr>
          <w:lang w:val="es-419"/>
        </w:rPr>
        <w:t>mipyme</w:t>
      </w:r>
      <w:proofErr w:type="spellEnd"/>
      <w:r>
        <w:rPr>
          <w:lang w:val="es-419"/>
        </w:rPr>
        <w:t xml:space="preserve"> ficticia construida a partir de la información de empresas reales que han sido atendidas a través de diversos programas de apoyo a los NAE, su nombre y datos no corresponden a ninguna empresa real en particular. Sin embargo, se ha intentado recrear las condiciones por las que atraviesan los NAE. </w:t>
      </w:r>
    </w:p>
    <w:p w14:paraId="7F1F2875" w14:textId="10106C9F" w:rsidR="00B878C7" w:rsidRPr="00B878C7" w:rsidRDefault="00B878C7" w:rsidP="00B878C7">
      <w:pPr>
        <w:pStyle w:val="Ttulo1"/>
        <w:rPr>
          <w:lang w:val="es-419"/>
        </w:rPr>
      </w:pPr>
      <w:r w:rsidRPr="00B878C7">
        <w:rPr>
          <w:lang w:val="es-419"/>
        </w:rPr>
        <w:t>Presentación del caso</w:t>
      </w:r>
    </w:p>
    <w:p w14:paraId="22DE5EFD" w14:textId="73B962A4" w:rsidR="00B878C7" w:rsidRPr="00B878C7" w:rsidRDefault="00B878C7" w:rsidP="00B878C7">
      <w:pPr>
        <w:rPr>
          <w:lang w:val="es-419"/>
        </w:rPr>
      </w:pPr>
      <w:r w:rsidRPr="00B878C7">
        <w:rPr>
          <w:lang w:val="es-419"/>
        </w:rPr>
        <w:t xml:space="preserve">“Alimentos La Colmena” es una </w:t>
      </w:r>
      <w:proofErr w:type="spellStart"/>
      <w:r w:rsidRPr="00B878C7">
        <w:rPr>
          <w:lang w:val="es-419"/>
        </w:rPr>
        <w:t>mipyme</w:t>
      </w:r>
      <w:proofErr w:type="spellEnd"/>
      <w:r w:rsidRPr="00B878C7">
        <w:rPr>
          <w:lang w:val="es-419"/>
        </w:rPr>
        <w:t xml:space="preserve"> ubicada en un municipio cabecera provincial. Se dedica a la elaboración y comercialización de conservas vegetales, salsas, aderezos y otros alimentos procesados a pequeña escala. Sus principales clientes son consumidores locales, cafeterías, restaurantes y otros negocios privados del territorio.</w:t>
      </w:r>
    </w:p>
    <w:p w14:paraId="3198F2CC" w14:textId="52A04D90" w:rsidR="00B878C7" w:rsidRPr="00B878C7" w:rsidRDefault="00B878C7" w:rsidP="00B878C7">
      <w:pPr>
        <w:rPr>
          <w:lang w:val="es-419"/>
        </w:rPr>
      </w:pPr>
      <w:r w:rsidRPr="00B878C7">
        <w:rPr>
          <w:lang w:val="es-419"/>
        </w:rPr>
        <w:t xml:space="preserve">La empresa comenzó hace cuatro años como un pequeño emprendimiento impulsado por dos socios fundadores. El aumento progresivo de la demanda permitió ampliar la producción y, hace aproximadamente dos años, formalizar la actividad como </w:t>
      </w:r>
      <w:proofErr w:type="spellStart"/>
      <w:r>
        <w:rPr>
          <w:lang w:val="es-419"/>
        </w:rPr>
        <w:t>mipyme</w:t>
      </w:r>
      <w:proofErr w:type="spellEnd"/>
      <w:r w:rsidRPr="00B878C7">
        <w:rPr>
          <w:lang w:val="es-419"/>
        </w:rPr>
        <w:t>. Actualmente cuenta con 14 personas vinculadas de manera estable.</w:t>
      </w:r>
    </w:p>
    <w:p w14:paraId="53239945" w14:textId="35639B00" w:rsidR="00B878C7" w:rsidRPr="00B878C7" w:rsidRDefault="00B878C7" w:rsidP="00B878C7">
      <w:pPr>
        <w:rPr>
          <w:lang w:val="es-419"/>
        </w:rPr>
      </w:pPr>
      <w:r w:rsidRPr="00B878C7">
        <w:rPr>
          <w:lang w:val="es-419"/>
        </w:rPr>
        <w:t>Durante el último año las ventas crecieron aproximadamente un 18%. Para la dirección, este crecimiento demuestra que existe potencial para llevar los productos a otros municipios y provincias. Sin embargo, el crecimiento también ha generado nuevas dificultades organizativas, productivas y comerciales que la empresa todavía no ha logrado resolver completamente.</w:t>
      </w:r>
    </w:p>
    <w:p w14:paraId="1C9824F1" w14:textId="77777777" w:rsidR="00B878C7" w:rsidRPr="00B878C7" w:rsidRDefault="00B878C7" w:rsidP="00B878C7">
      <w:pPr>
        <w:rPr>
          <w:lang w:val="es-419"/>
        </w:rPr>
      </w:pPr>
      <w:r w:rsidRPr="00B878C7">
        <w:rPr>
          <w:lang w:val="es-419"/>
        </w:rPr>
        <w:t>Los socios fundadores reconocen que necesitan apoyo externo y han solicitado acompañamiento. Durante la primera conversación con la persona asesora, uno de ellos resume su principal expectativa de la siguiente manera:</w:t>
      </w:r>
    </w:p>
    <w:p w14:paraId="6113BE75" w14:textId="1BF67F69" w:rsidR="00B878C7" w:rsidRPr="00B878C7" w:rsidRDefault="00B878C7" w:rsidP="00B878C7">
      <w:pPr>
        <w:rPr>
          <w:lang w:val="es-419"/>
        </w:rPr>
      </w:pPr>
      <w:r w:rsidRPr="00B878C7">
        <w:rPr>
          <w:lang w:val="es-419"/>
        </w:rPr>
        <w:t xml:space="preserve">“Lo que necesitamos es </w:t>
      </w:r>
      <w:r>
        <w:rPr>
          <w:lang w:val="es-419"/>
        </w:rPr>
        <w:t>crecer</w:t>
      </w:r>
      <w:r w:rsidRPr="00B878C7">
        <w:rPr>
          <w:lang w:val="es-419"/>
        </w:rPr>
        <w:t>. Queremos que nos ayuden con</w:t>
      </w:r>
      <w:r w:rsidR="00DA3519">
        <w:rPr>
          <w:lang w:val="es-419"/>
        </w:rPr>
        <w:t xml:space="preserve"> encontrar financiamiento, proveedores estables,</w:t>
      </w:r>
      <w:r w:rsidRPr="00B878C7">
        <w:rPr>
          <w:lang w:val="es-419"/>
        </w:rPr>
        <w:t xml:space="preserve"> marketing, redes sociales y encontrar clientes en otras provincias. Si ustedes nos dicen qué hacer, nosotros tratamos de implementarlo.”</w:t>
      </w:r>
    </w:p>
    <w:p w14:paraId="0847492F" w14:textId="77777777" w:rsidR="00B878C7" w:rsidRPr="00B878C7" w:rsidRDefault="00B878C7" w:rsidP="00B878C7">
      <w:pPr>
        <w:rPr>
          <w:lang w:val="es-419"/>
        </w:rPr>
      </w:pPr>
      <w:r w:rsidRPr="00B878C7">
        <w:rPr>
          <w:lang w:val="es-419"/>
        </w:rPr>
        <w:t>La dirección espera que el acompañamiento les permita tomar decisiones rápidamente y aprovechar las oportunidades de crecimiento que consideran que existen en el mercado.</w:t>
      </w:r>
    </w:p>
    <w:p w14:paraId="7784A836" w14:textId="77777777" w:rsidR="00B878C7" w:rsidRPr="00B878C7" w:rsidRDefault="00B878C7" w:rsidP="00DA3519">
      <w:pPr>
        <w:pStyle w:val="Ttulo1"/>
        <w:rPr>
          <w:lang w:val="es-419"/>
        </w:rPr>
      </w:pPr>
      <w:r w:rsidRPr="00B878C7">
        <w:rPr>
          <w:lang w:val="es-419"/>
        </w:rPr>
        <w:t>La organización de la empresa</w:t>
      </w:r>
    </w:p>
    <w:p w14:paraId="3016C824" w14:textId="77777777" w:rsidR="00B878C7" w:rsidRPr="00B878C7" w:rsidRDefault="00B878C7" w:rsidP="00B878C7">
      <w:pPr>
        <w:rPr>
          <w:lang w:val="es-419"/>
        </w:rPr>
      </w:pPr>
      <w:r w:rsidRPr="00B878C7">
        <w:rPr>
          <w:lang w:val="es-419"/>
        </w:rPr>
        <w:t>De las 14 personas que trabajan regularmente en La Colmena, nueve son mujeres y cinco son hombres. Los dos socios fundadores continúan concentrando buena parte de las decisiones relacionadas con compras, producción, precios, inversiones, contratación y negociación con nuevos clientes.</w:t>
      </w:r>
    </w:p>
    <w:p w14:paraId="706D441A" w14:textId="77777777" w:rsidR="00B878C7" w:rsidRPr="00B878C7" w:rsidRDefault="00B878C7" w:rsidP="00B878C7">
      <w:pPr>
        <w:rPr>
          <w:lang w:val="es-419"/>
        </w:rPr>
      </w:pPr>
      <w:r w:rsidRPr="00B878C7">
        <w:rPr>
          <w:lang w:val="es-419"/>
        </w:rPr>
        <w:t xml:space="preserve">El área de producción cuenta con siete personas; administración y ventas con tres; logística y abastecimiento con dos; y los dos socios se ocupan de la dirección general. En la práctica, esta </w:t>
      </w:r>
      <w:r w:rsidRPr="00B878C7">
        <w:rPr>
          <w:lang w:val="es-419"/>
        </w:rPr>
        <w:lastRenderedPageBreak/>
        <w:t>distribución no siempre funciona de manera estricta. Cuando aumenta la carga de trabajo, algunas personas realizan tareas diferentes a las que habitualmente tienen asignadas.</w:t>
      </w:r>
    </w:p>
    <w:p w14:paraId="1E5991A9" w14:textId="77777777" w:rsidR="00B878C7" w:rsidRPr="00B878C7" w:rsidRDefault="00B878C7" w:rsidP="00B878C7">
      <w:pPr>
        <w:rPr>
          <w:lang w:val="es-419"/>
        </w:rPr>
      </w:pPr>
      <w:r w:rsidRPr="00B878C7">
        <w:rPr>
          <w:lang w:val="es-419"/>
        </w:rPr>
        <w:t>La empresa no dispone de un organigrama actualizado y varias responsabilidades se han establecido de manera informal. Algunas decisiones menores pueden ser tomadas por responsables de área, pero ante situaciones imprevistas suele esperarse la intervención de alguno de los socios.</w:t>
      </w:r>
    </w:p>
    <w:p w14:paraId="4022A51B" w14:textId="77777777" w:rsidR="00B878C7" w:rsidRPr="00B878C7" w:rsidRDefault="00B878C7" w:rsidP="00B878C7">
      <w:pPr>
        <w:rPr>
          <w:lang w:val="es-419"/>
        </w:rPr>
      </w:pPr>
      <w:r w:rsidRPr="00B878C7">
        <w:rPr>
          <w:lang w:val="es-419"/>
        </w:rPr>
        <w:t>La responsable administrativa explica:</w:t>
      </w:r>
    </w:p>
    <w:p w14:paraId="7D486498" w14:textId="77777777" w:rsidR="00B878C7" w:rsidRPr="00B878C7" w:rsidRDefault="00B878C7" w:rsidP="00B878C7">
      <w:pPr>
        <w:rPr>
          <w:lang w:val="es-419"/>
        </w:rPr>
      </w:pPr>
      <w:r w:rsidRPr="00B878C7">
        <w:rPr>
          <w:lang w:val="es-419"/>
        </w:rPr>
        <w:t>“Cuando surge un problema importante, normalmente esperamos a que uno de los socios decida.”</w:t>
      </w:r>
    </w:p>
    <w:p w14:paraId="2FA4AEC3" w14:textId="77777777" w:rsidR="00B878C7" w:rsidRPr="00B878C7" w:rsidRDefault="00B878C7" w:rsidP="00B878C7">
      <w:pPr>
        <w:rPr>
          <w:lang w:val="es-419"/>
        </w:rPr>
      </w:pPr>
      <w:r w:rsidRPr="00B878C7">
        <w:rPr>
          <w:lang w:val="es-419"/>
        </w:rPr>
        <w:t>Uno de los fundadores tiene una percepción diferente de esta situación:</w:t>
      </w:r>
    </w:p>
    <w:p w14:paraId="0559FE58" w14:textId="77777777" w:rsidR="00B878C7" w:rsidRPr="00B878C7" w:rsidRDefault="00B878C7" w:rsidP="00B878C7">
      <w:pPr>
        <w:rPr>
          <w:lang w:val="es-419"/>
        </w:rPr>
      </w:pPr>
      <w:r w:rsidRPr="00B878C7">
        <w:rPr>
          <w:lang w:val="es-419"/>
        </w:rPr>
        <w:t>“Somos quienes conocemos el negocio desde el inicio. Delegar demasiado rápido puede generar errores.”</w:t>
      </w:r>
    </w:p>
    <w:p w14:paraId="74374B9F" w14:textId="77777777" w:rsidR="00B878C7" w:rsidRPr="00B878C7" w:rsidRDefault="00B878C7" w:rsidP="00B878C7">
      <w:pPr>
        <w:rPr>
          <w:lang w:val="es-419"/>
        </w:rPr>
      </w:pPr>
      <w:r w:rsidRPr="00B878C7">
        <w:rPr>
          <w:lang w:val="es-419"/>
        </w:rPr>
        <w:t>Algunas personas del equipo consideran que podrían asumir mayores responsabilidades si existieran orientaciones más claras y mayor autonomía para resolver problemas cotidianos.</w:t>
      </w:r>
    </w:p>
    <w:p w14:paraId="75D2BDB8" w14:textId="77777777" w:rsidR="00B878C7" w:rsidRPr="00B878C7" w:rsidRDefault="00B878C7" w:rsidP="00B878C7">
      <w:pPr>
        <w:rPr>
          <w:lang w:val="es-419"/>
        </w:rPr>
      </w:pPr>
      <w:r w:rsidRPr="00B878C7">
        <w:rPr>
          <w:lang w:val="es-419"/>
        </w:rPr>
        <w:t>La mayoría de las mujeres de la empresa trabaja en producción y administración. Los dos principales puestos de decisión corresponden a los socios fundadores. No se han identificado situaciones explícitas de discriminación; sin embargo, la empresa tampoco analiza sistemáticamente las condiciones de participación y desarrollo profesional de mujeres y hombres.</w:t>
      </w:r>
    </w:p>
    <w:p w14:paraId="1744A537" w14:textId="77777777" w:rsidR="00B878C7" w:rsidRPr="00B878C7" w:rsidRDefault="00B878C7" w:rsidP="00B878C7">
      <w:pPr>
        <w:rPr>
          <w:lang w:val="es-419"/>
        </w:rPr>
      </w:pPr>
      <w:r w:rsidRPr="00B878C7">
        <w:rPr>
          <w:lang w:val="es-419"/>
        </w:rPr>
        <w:t>Varias trabajadoras han señalado que tienen dificultades para participar en reuniones, actividades de capacitación o encuentros realizados fuera del horario habitual debido a responsabilidades familiares y de cuidado. Hasta el momento, esta situación se ha gestionado caso por caso.</w:t>
      </w:r>
    </w:p>
    <w:p w14:paraId="1A14213E" w14:textId="77777777" w:rsidR="00B878C7" w:rsidRPr="00B878C7" w:rsidRDefault="00B878C7" w:rsidP="00DA3519">
      <w:pPr>
        <w:pStyle w:val="Ttulo1"/>
        <w:rPr>
          <w:lang w:val="es-419"/>
        </w:rPr>
      </w:pPr>
      <w:r w:rsidRPr="00B878C7">
        <w:rPr>
          <w:lang w:val="es-419"/>
        </w:rPr>
        <w:t>Producción y operaciones</w:t>
      </w:r>
    </w:p>
    <w:p w14:paraId="29FA6B68" w14:textId="77777777" w:rsidR="00B878C7" w:rsidRPr="00B878C7" w:rsidRDefault="00B878C7" w:rsidP="00B878C7">
      <w:pPr>
        <w:rPr>
          <w:lang w:val="es-419"/>
        </w:rPr>
      </w:pPr>
      <w:r w:rsidRPr="00B878C7">
        <w:rPr>
          <w:lang w:val="es-419"/>
        </w:rPr>
        <w:t>La producción se organiza principalmente a partir de los pedidos recibidos y de la disponibilidad de materias primas, envases y otros insumos.</w:t>
      </w:r>
    </w:p>
    <w:p w14:paraId="580321C5" w14:textId="77777777" w:rsidR="00B878C7" w:rsidRPr="00B878C7" w:rsidRDefault="00B878C7" w:rsidP="00B878C7">
      <w:pPr>
        <w:rPr>
          <w:lang w:val="es-419"/>
        </w:rPr>
      </w:pPr>
      <w:r w:rsidRPr="00B878C7">
        <w:rPr>
          <w:lang w:val="es-419"/>
        </w:rPr>
        <w:t>Cada semana el equipo intenta establecer una programación de producción. Sin embargo, el cronograma puede cambiar varias veces dependiendo de nuevos pedidos, retrasos de proveedores, disponibilidad de envases o interrupciones del suministro eléctrico.</w:t>
      </w:r>
    </w:p>
    <w:p w14:paraId="4DDFA2C5" w14:textId="77777777" w:rsidR="00B878C7" w:rsidRPr="00B878C7" w:rsidRDefault="00B878C7" w:rsidP="00B878C7">
      <w:pPr>
        <w:rPr>
          <w:lang w:val="es-419"/>
        </w:rPr>
      </w:pPr>
      <w:r w:rsidRPr="00B878C7">
        <w:rPr>
          <w:lang w:val="es-419"/>
        </w:rPr>
        <w:t>Durante los últimos tres meses la empresa registró 186 pedidos. De ellos, 151 fueron entregados dentro del plazo acordado y 35 presentaron algún retraso. Esto significa que aproximadamente el 81 % de los pedidos se entregó a tiempo.</w:t>
      </w:r>
    </w:p>
    <w:p w14:paraId="618BB3C9" w14:textId="77777777" w:rsidR="00B878C7" w:rsidRPr="00B878C7" w:rsidRDefault="00B878C7" w:rsidP="00B878C7">
      <w:pPr>
        <w:rPr>
          <w:lang w:val="es-419"/>
        </w:rPr>
      </w:pPr>
      <w:r w:rsidRPr="00B878C7">
        <w:rPr>
          <w:lang w:val="es-419"/>
        </w:rPr>
        <w:lastRenderedPageBreak/>
        <w:t>Según el equipo, la causa más frecuente de los retrasos es la falta temporal de determinados envases o insumos. Las interrupciones eléctricas constituyen otra dificultad importante.</w:t>
      </w:r>
    </w:p>
    <w:p w14:paraId="25FC9838" w14:textId="77777777" w:rsidR="00B878C7" w:rsidRPr="00B878C7" w:rsidRDefault="00B878C7" w:rsidP="00B878C7">
      <w:pPr>
        <w:rPr>
          <w:lang w:val="es-419"/>
        </w:rPr>
      </w:pPr>
      <w:r w:rsidRPr="00B878C7">
        <w:rPr>
          <w:lang w:val="es-419"/>
        </w:rPr>
        <w:t>Una persona del área de producción describe la situación así:</w:t>
      </w:r>
    </w:p>
    <w:p w14:paraId="4D90FD04" w14:textId="77777777" w:rsidR="00B878C7" w:rsidRPr="00B878C7" w:rsidRDefault="00B878C7" w:rsidP="00B878C7">
      <w:pPr>
        <w:rPr>
          <w:lang w:val="es-419"/>
        </w:rPr>
      </w:pPr>
      <w:r w:rsidRPr="00B878C7">
        <w:rPr>
          <w:lang w:val="es-419"/>
        </w:rPr>
        <w:t>“Hay semanas en las que sabemos que vamos a producir bastante, pero si los envases no llegan tenemos que cambiar todo el programa.”</w:t>
      </w:r>
    </w:p>
    <w:p w14:paraId="254A3CC9" w14:textId="77777777" w:rsidR="00B878C7" w:rsidRPr="00B878C7" w:rsidRDefault="00B878C7" w:rsidP="00B878C7">
      <w:pPr>
        <w:rPr>
          <w:lang w:val="es-419"/>
        </w:rPr>
      </w:pPr>
      <w:r w:rsidRPr="00B878C7">
        <w:rPr>
          <w:lang w:val="es-419"/>
        </w:rPr>
        <w:t>La empresa mantiene controles básicos de inventario. No obstante, algunas compras se realizan cuando los materiales ya se encuentran próximos a agotarse. Tampoco se calcula regularmente la capacidad productiva disponible ni el porcentaje de capacidad utilizada.</w:t>
      </w:r>
    </w:p>
    <w:p w14:paraId="33F2A050" w14:textId="77777777" w:rsidR="00B878C7" w:rsidRPr="00B878C7" w:rsidRDefault="00B878C7" w:rsidP="00B878C7">
      <w:pPr>
        <w:rPr>
          <w:lang w:val="es-419"/>
        </w:rPr>
      </w:pPr>
      <w:r w:rsidRPr="00B878C7">
        <w:rPr>
          <w:lang w:val="es-419"/>
        </w:rPr>
        <w:t>Las interrupciones eléctricas tienen efectos adicionales. Cuando son prolongadas, afectan la producción, el funcionamiento de determinados equipos y el registro de información. La empresa no cuenta con un plan formal de continuidad frente a este tipo de situaciones.</w:t>
      </w:r>
    </w:p>
    <w:p w14:paraId="68405FA3" w14:textId="77777777" w:rsidR="00B878C7" w:rsidRPr="00B878C7" w:rsidRDefault="00B878C7" w:rsidP="00DA3519">
      <w:pPr>
        <w:pStyle w:val="Ttulo1"/>
        <w:rPr>
          <w:lang w:val="es-419"/>
        </w:rPr>
      </w:pPr>
      <w:r w:rsidRPr="00B878C7">
        <w:rPr>
          <w:lang w:val="es-419"/>
        </w:rPr>
        <w:t>Productos y ventas</w:t>
      </w:r>
    </w:p>
    <w:p w14:paraId="450D2783" w14:textId="77777777" w:rsidR="00B878C7" w:rsidRPr="00B878C7" w:rsidRDefault="00B878C7" w:rsidP="00B878C7">
      <w:pPr>
        <w:rPr>
          <w:lang w:val="es-419"/>
        </w:rPr>
      </w:pPr>
      <w:r w:rsidRPr="00B878C7">
        <w:rPr>
          <w:lang w:val="es-419"/>
        </w:rPr>
        <w:t>La Colmena comercializa actualmente cuatro líneas principales de productos.</w:t>
      </w:r>
    </w:p>
    <w:p w14:paraId="4E955845" w14:textId="77777777" w:rsidR="00B878C7" w:rsidRPr="00B878C7" w:rsidRDefault="00B878C7" w:rsidP="00B878C7">
      <w:pPr>
        <w:rPr>
          <w:lang w:val="es-419"/>
        </w:rPr>
      </w:pPr>
      <w:r w:rsidRPr="00B878C7">
        <w:rPr>
          <w:lang w:val="es-419"/>
        </w:rPr>
        <w:t>La salsa de tomate condimentada representa aproximadamente el 35 % de las ventas y es considerada por la dirección como su “producto estrella”. Las conservas vegetales aportan alrededor del 30 % y cuentan, según la empresa, con clientes bastante estables. La salsa picante representa aproximadamente el 20 % de las ventas y ha mostrado crecimiento reciente. Los aderezos especiales completan aproximadamente el 15 % restante.</w:t>
      </w:r>
    </w:p>
    <w:p w14:paraId="02159106" w14:textId="77777777" w:rsidR="00B878C7" w:rsidRPr="00B878C7" w:rsidRDefault="00B878C7" w:rsidP="00B878C7">
      <w:pPr>
        <w:rPr>
          <w:lang w:val="es-419"/>
        </w:rPr>
      </w:pPr>
      <w:r w:rsidRPr="00B878C7">
        <w:rPr>
          <w:lang w:val="es-419"/>
        </w:rPr>
        <w:t>La dirección considera que la salsa de tomate es también uno de los productos más rentables, principalmente porque es el que más se vende. No obstante, actualmente la empresa no dispone de información suficientemente detallada para determinar con precisión la rentabilidad de cada línea.</w:t>
      </w:r>
    </w:p>
    <w:p w14:paraId="33329C69" w14:textId="77777777" w:rsidR="00B878C7" w:rsidRPr="00B878C7" w:rsidRDefault="00B878C7" w:rsidP="00B878C7">
      <w:pPr>
        <w:rPr>
          <w:lang w:val="es-419"/>
        </w:rPr>
      </w:pPr>
      <w:r w:rsidRPr="00B878C7">
        <w:rPr>
          <w:lang w:val="es-419"/>
        </w:rPr>
        <w:t>Las ventas han crecido, pero presentan oscilaciones importantes entre meses. Parte de esas variaciones responde a la disponibilidad de productos y materias primas y otra parte a cambios en la demanda.</w:t>
      </w:r>
    </w:p>
    <w:p w14:paraId="26E8CEBB" w14:textId="77777777" w:rsidR="00B878C7" w:rsidRPr="00B878C7" w:rsidRDefault="00B878C7" w:rsidP="00B878C7">
      <w:pPr>
        <w:rPr>
          <w:lang w:val="es-419"/>
        </w:rPr>
      </w:pPr>
      <w:r w:rsidRPr="00B878C7">
        <w:rPr>
          <w:lang w:val="es-419"/>
        </w:rPr>
        <w:t>Aproximadamente el 65 % de las ventas continúa concentrándose en el municipio donde opera la empresa. El resto se distribuye entre clientes de otros territorios cercanos y compradores ocasionales.</w:t>
      </w:r>
    </w:p>
    <w:p w14:paraId="23BEDB00" w14:textId="77777777" w:rsidR="00B878C7" w:rsidRPr="00B878C7" w:rsidRDefault="00B878C7" w:rsidP="00B878C7">
      <w:pPr>
        <w:rPr>
          <w:lang w:val="es-419"/>
        </w:rPr>
      </w:pPr>
      <w:r w:rsidRPr="00B878C7">
        <w:rPr>
          <w:lang w:val="es-419"/>
        </w:rPr>
        <w:t>La dirección identifica esta situación como una oportunidad para ampliar el mercado y considera que podría incrementar significativamente las ventas si lograra establecer relaciones comerciales en otras provincias.</w:t>
      </w:r>
    </w:p>
    <w:p w14:paraId="2FBA29C7" w14:textId="77777777" w:rsidR="00B878C7" w:rsidRPr="00B878C7" w:rsidRDefault="00B878C7" w:rsidP="00DA3519">
      <w:pPr>
        <w:pStyle w:val="Ttulo1"/>
        <w:rPr>
          <w:lang w:val="es-419"/>
        </w:rPr>
      </w:pPr>
      <w:r w:rsidRPr="00B878C7">
        <w:rPr>
          <w:lang w:val="es-419"/>
        </w:rPr>
        <w:lastRenderedPageBreak/>
        <w:t>Clientes y comercialización</w:t>
      </w:r>
    </w:p>
    <w:p w14:paraId="4CAF77DF" w14:textId="77777777" w:rsidR="00B878C7" w:rsidRPr="00B878C7" w:rsidRDefault="00B878C7" w:rsidP="00B878C7">
      <w:pPr>
        <w:rPr>
          <w:lang w:val="es-419"/>
        </w:rPr>
      </w:pPr>
      <w:r w:rsidRPr="00B878C7">
        <w:rPr>
          <w:lang w:val="es-419"/>
        </w:rPr>
        <w:t>La empresa utiliza principalmente redes sociales, mensajería móvil, recomendaciones de clientes y contactos personales para promover y comercializar sus productos.</w:t>
      </w:r>
    </w:p>
    <w:p w14:paraId="64460DC2" w14:textId="77777777" w:rsidR="00B878C7" w:rsidRPr="00B878C7" w:rsidRDefault="00B878C7" w:rsidP="00B878C7">
      <w:pPr>
        <w:rPr>
          <w:lang w:val="es-419"/>
        </w:rPr>
      </w:pPr>
      <w:r w:rsidRPr="00B878C7">
        <w:rPr>
          <w:lang w:val="es-419"/>
        </w:rPr>
        <w:t>Muchos pedidos llegan mediante mensajes directos y posteriormente son registrados para organizar su preparación. Sin embargo, la información de clientes se encuentra dispersa en teléfonos, conversaciones, agendas y diferentes archivos.</w:t>
      </w:r>
    </w:p>
    <w:p w14:paraId="5F20DD08" w14:textId="54BA7D41" w:rsidR="00B878C7" w:rsidRPr="00B878C7" w:rsidRDefault="00B878C7" w:rsidP="00B878C7">
      <w:pPr>
        <w:rPr>
          <w:lang w:val="es-419"/>
        </w:rPr>
      </w:pPr>
      <w:r w:rsidRPr="00B878C7">
        <w:rPr>
          <w:lang w:val="es-419"/>
        </w:rPr>
        <w:t>No existe una base consolidada que permita conocer con facilidad cuántos clientes activos tiene la empresa, cuáles compran con mayor frecuencia o qué productos adquiere cada tipo de cliente.</w:t>
      </w:r>
      <w:r w:rsidR="00DA3519">
        <w:rPr>
          <w:lang w:val="es-419"/>
        </w:rPr>
        <w:t xml:space="preserve"> </w:t>
      </w:r>
      <w:r w:rsidRPr="00B878C7">
        <w:rPr>
          <w:lang w:val="es-419"/>
        </w:rPr>
        <w:t>Tampoco existe una segmentación formal de clientes.</w:t>
      </w:r>
    </w:p>
    <w:p w14:paraId="5B7E1802" w14:textId="77777777" w:rsidR="00B878C7" w:rsidRPr="00B878C7" w:rsidRDefault="00B878C7" w:rsidP="00B878C7">
      <w:pPr>
        <w:rPr>
          <w:lang w:val="es-419"/>
        </w:rPr>
      </w:pPr>
      <w:r w:rsidRPr="00B878C7">
        <w:rPr>
          <w:lang w:val="es-419"/>
        </w:rPr>
        <w:t>La empresa recibe ocasionalmente comentarios, sugerencias y reclamaciones. Algunos llegan directamente al área de ventas, otros mediante redes sociales y otros a los socios. Esta información normalmente se atiende, pero no se registra de manera consolidada ni se analiza periódicamente.</w:t>
      </w:r>
    </w:p>
    <w:p w14:paraId="37DEB701" w14:textId="77777777" w:rsidR="00B878C7" w:rsidRPr="00B878C7" w:rsidRDefault="00B878C7" w:rsidP="00B878C7">
      <w:pPr>
        <w:rPr>
          <w:lang w:val="es-419"/>
        </w:rPr>
      </w:pPr>
      <w:r w:rsidRPr="00B878C7">
        <w:rPr>
          <w:lang w:val="es-419"/>
        </w:rPr>
        <w:t>La dirección considera que las recomendaciones personales constituyen una de sus principales fortalezas comerciales.</w:t>
      </w:r>
    </w:p>
    <w:p w14:paraId="2FF19522" w14:textId="77777777" w:rsidR="00B878C7" w:rsidRPr="00B878C7" w:rsidRDefault="00B878C7" w:rsidP="00DA3519">
      <w:pPr>
        <w:pStyle w:val="Ttulo1"/>
        <w:rPr>
          <w:lang w:val="es-419"/>
        </w:rPr>
      </w:pPr>
      <w:r w:rsidRPr="00B878C7">
        <w:rPr>
          <w:lang w:val="es-419"/>
        </w:rPr>
        <w:t>Costos y gestión financiera</w:t>
      </w:r>
    </w:p>
    <w:p w14:paraId="44D8149C" w14:textId="77777777" w:rsidR="00B878C7" w:rsidRPr="00B878C7" w:rsidRDefault="00B878C7" w:rsidP="00B878C7">
      <w:pPr>
        <w:rPr>
          <w:lang w:val="es-419"/>
        </w:rPr>
      </w:pPr>
      <w:r w:rsidRPr="00B878C7">
        <w:rPr>
          <w:lang w:val="es-419"/>
        </w:rPr>
        <w:t>La empresa mantiene registros de compras, ventas, salarios, transporte, servicios y diferentes gastos generales.</w:t>
      </w:r>
    </w:p>
    <w:p w14:paraId="5AC3DD11" w14:textId="77777777" w:rsidR="00B878C7" w:rsidRPr="00B878C7" w:rsidRDefault="00B878C7" w:rsidP="00B878C7">
      <w:pPr>
        <w:rPr>
          <w:lang w:val="es-419"/>
        </w:rPr>
      </w:pPr>
      <w:r w:rsidRPr="00B878C7">
        <w:rPr>
          <w:lang w:val="es-419"/>
        </w:rPr>
        <w:t>La responsable administrativa utiliza hojas de cálculo para registrar buena parte de esta información. Los datos permiten conocer aproximadamente cuánto vendió y gastó la empresa durante determinado período, pero todavía se utilizan poco para analizar el comportamiento de cada producto o apoyar decisiones estratégicas.</w:t>
      </w:r>
    </w:p>
    <w:p w14:paraId="7D02585C" w14:textId="412720D1" w:rsidR="00B878C7" w:rsidRPr="00B878C7" w:rsidRDefault="00DA3519" w:rsidP="00B878C7">
      <w:pPr>
        <w:rPr>
          <w:lang w:val="es-419"/>
        </w:rPr>
      </w:pPr>
      <w:r>
        <w:rPr>
          <w:lang w:val="es-419"/>
        </w:rPr>
        <w:t>Pese a que tienen la ficha de producto, l</w:t>
      </w:r>
      <w:r w:rsidR="00B878C7" w:rsidRPr="00B878C7">
        <w:rPr>
          <w:lang w:val="es-419"/>
        </w:rPr>
        <w:t>a empresa no dispone de un sistema consistente de costeo por producto</w:t>
      </w:r>
      <w:r>
        <w:rPr>
          <w:lang w:val="es-419"/>
        </w:rPr>
        <w:t xml:space="preserve"> que responda a las variaciones constantes de precios. </w:t>
      </w:r>
    </w:p>
    <w:p w14:paraId="755741F5" w14:textId="77777777" w:rsidR="00B878C7" w:rsidRPr="00B878C7" w:rsidRDefault="00B878C7" w:rsidP="00B878C7">
      <w:pPr>
        <w:rPr>
          <w:lang w:val="es-419"/>
        </w:rPr>
      </w:pPr>
      <w:r w:rsidRPr="00B878C7">
        <w:rPr>
          <w:lang w:val="es-419"/>
        </w:rPr>
        <w:t>Los precios se han determinado combinando distintas referencias: el costo aproximado de las principales materias primas, los precios históricos, los precios observados en otros negocios y la percepción de cuánto estaría dispuesto a pagar el mercado.</w:t>
      </w:r>
    </w:p>
    <w:p w14:paraId="68DBA647" w14:textId="77777777" w:rsidR="00B878C7" w:rsidRPr="00B878C7" w:rsidRDefault="00B878C7" w:rsidP="00B878C7">
      <w:pPr>
        <w:rPr>
          <w:lang w:val="es-419"/>
        </w:rPr>
      </w:pPr>
      <w:r w:rsidRPr="00B878C7">
        <w:rPr>
          <w:lang w:val="es-419"/>
        </w:rPr>
        <w:t>La responsable administrativa explica:</w:t>
      </w:r>
    </w:p>
    <w:p w14:paraId="49D6D9A6" w14:textId="77777777" w:rsidR="00B878C7" w:rsidRPr="00B878C7" w:rsidRDefault="00B878C7" w:rsidP="00B878C7">
      <w:pPr>
        <w:rPr>
          <w:lang w:val="es-419"/>
        </w:rPr>
      </w:pPr>
      <w:r w:rsidRPr="00B878C7">
        <w:rPr>
          <w:lang w:val="es-419"/>
        </w:rPr>
        <w:t>“Sabemos cuánto gastamos en el mes y cuánto vendemos, pero separar exactamente cuánto nos cuesta producir cada salsa es más complicado.”</w:t>
      </w:r>
    </w:p>
    <w:p w14:paraId="1148249B" w14:textId="77777777" w:rsidR="00B878C7" w:rsidRPr="00B878C7" w:rsidRDefault="00B878C7" w:rsidP="00B878C7">
      <w:pPr>
        <w:rPr>
          <w:lang w:val="es-419"/>
        </w:rPr>
      </w:pPr>
      <w:r w:rsidRPr="00B878C7">
        <w:rPr>
          <w:lang w:val="es-419"/>
        </w:rPr>
        <w:t>Los socios consideran que esta situación no ha impedido crecer, aunque reconocen que podría convertirse en una dificultad si aumentara significativamente el volumen de producción.</w:t>
      </w:r>
    </w:p>
    <w:p w14:paraId="17B11232" w14:textId="77777777" w:rsidR="00B878C7" w:rsidRPr="00B878C7" w:rsidRDefault="00B878C7" w:rsidP="00B878C7">
      <w:pPr>
        <w:rPr>
          <w:lang w:val="es-419"/>
        </w:rPr>
      </w:pPr>
    </w:p>
    <w:p w14:paraId="7F13D15E" w14:textId="77777777" w:rsidR="00B878C7" w:rsidRPr="00B878C7" w:rsidRDefault="00B878C7" w:rsidP="00DA3519">
      <w:pPr>
        <w:pStyle w:val="Ttulo1"/>
        <w:rPr>
          <w:lang w:val="es-419"/>
        </w:rPr>
      </w:pPr>
      <w:r w:rsidRPr="00B878C7">
        <w:rPr>
          <w:lang w:val="es-419"/>
        </w:rPr>
        <w:t>Innovación y desarrollo de productos</w:t>
      </w:r>
    </w:p>
    <w:p w14:paraId="4CFAE8EE" w14:textId="77777777" w:rsidR="00B878C7" w:rsidRPr="00B878C7" w:rsidRDefault="00B878C7" w:rsidP="00B878C7">
      <w:pPr>
        <w:rPr>
          <w:lang w:val="es-419"/>
        </w:rPr>
      </w:pPr>
      <w:r w:rsidRPr="00B878C7">
        <w:rPr>
          <w:lang w:val="es-419"/>
        </w:rPr>
        <w:t>La Colmena tiene una cultura bastante activa de experimentación.</w:t>
      </w:r>
    </w:p>
    <w:p w14:paraId="78A37498" w14:textId="77777777" w:rsidR="00B878C7" w:rsidRPr="00B878C7" w:rsidRDefault="00B878C7" w:rsidP="00B878C7">
      <w:pPr>
        <w:rPr>
          <w:lang w:val="es-419"/>
        </w:rPr>
      </w:pPr>
      <w:r w:rsidRPr="00B878C7">
        <w:rPr>
          <w:lang w:val="es-419"/>
        </w:rPr>
        <w:t>El equipo propone regularmente nuevos sabores, combinaciones y presentaciones. Durante el último año se probaron cinco nuevas propuestas de producto y dos llegaron finalmente a comercializarse.</w:t>
      </w:r>
    </w:p>
    <w:p w14:paraId="36EB480E" w14:textId="77777777" w:rsidR="00B878C7" w:rsidRPr="00B878C7" w:rsidRDefault="00B878C7" w:rsidP="00B878C7">
      <w:pPr>
        <w:rPr>
          <w:lang w:val="es-419"/>
        </w:rPr>
      </w:pPr>
      <w:r w:rsidRPr="00B878C7">
        <w:rPr>
          <w:lang w:val="es-419"/>
        </w:rPr>
        <w:t>El proceso suele comenzar con una idea planteada por los socios o alguna persona del equipo. Posteriormente se prepara una muestra, se realiza una degustación interna y se decide si producir una pequeña cantidad para introducirla en el mercado.</w:t>
      </w:r>
    </w:p>
    <w:p w14:paraId="310677F0" w14:textId="77777777" w:rsidR="00B878C7" w:rsidRPr="00B878C7" w:rsidRDefault="00B878C7" w:rsidP="00B878C7">
      <w:pPr>
        <w:rPr>
          <w:lang w:val="es-419"/>
        </w:rPr>
      </w:pPr>
      <w:r w:rsidRPr="00B878C7">
        <w:rPr>
          <w:lang w:val="es-419"/>
        </w:rPr>
        <w:t>La empresa no tiene establecido un procedimiento formal para validar nuevos productos con clientes antes de realizar una inversión mayor. Tampoco utiliza indicadores específicos para determinar cuándo un producto experimental debería continuar, modificarse o retirarse.</w:t>
      </w:r>
    </w:p>
    <w:p w14:paraId="4465A0C1" w14:textId="77777777" w:rsidR="00B878C7" w:rsidRPr="00B878C7" w:rsidRDefault="00B878C7" w:rsidP="00B878C7">
      <w:pPr>
        <w:rPr>
          <w:lang w:val="es-419"/>
        </w:rPr>
      </w:pPr>
      <w:r w:rsidRPr="00B878C7">
        <w:rPr>
          <w:lang w:val="es-419"/>
        </w:rPr>
        <w:t>Aun así, la dirección considera que la capacidad de desarrollar nuevos productos constituye una de las fortalezas de La Colmena.</w:t>
      </w:r>
    </w:p>
    <w:p w14:paraId="47869350" w14:textId="77777777" w:rsidR="00B878C7" w:rsidRPr="00B878C7" w:rsidRDefault="00B878C7" w:rsidP="00DA3519">
      <w:pPr>
        <w:pStyle w:val="Ttulo1"/>
        <w:rPr>
          <w:lang w:val="es-419"/>
        </w:rPr>
      </w:pPr>
      <w:r w:rsidRPr="00B878C7">
        <w:rPr>
          <w:lang w:val="es-419"/>
        </w:rPr>
        <w:t>Uso de herramientas digitales</w:t>
      </w:r>
    </w:p>
    <w:p w14:paraId="5318595D" w14:textId="77777777" w:rsidR="00B878C7" w:rsidRPr="00B878C7" w:rsidRDefault="00B878C7" w:rsidP="00B878C7">
      <w:pPr>
        <w:rPr>
          <w:lang w:val="es-419"/>
        </w:rPr>
      </w:pPr>
      <w:r w:rsidRPr="00B878C7">
        <w:rPr>
          <w:lang w:val="es-419"/>
        </w:rPr>
        <w:t>La empresa utiliza diferentes herramientas digitales en su actividad cotidiana.</w:t>
      </w:r>
    </w:p>
    <w:p w14:paraId="695D566B" w14:textId="42F96226" w:rsidR="00B878C7" w:rsidRPr="00B878C7" w:rsidRDefault="00B878C7" w:rsidP="00B878C7">
      <w:pPr>
        <w:rPr>
          <w:lang w:val="es-419"/>
        </w:rPr>
      </w:pPr>
      <w:r w:rsidRPr="00B878C7">
        <w:rPr>
          <w:lang w:val="es-419"/>
        </w:rPr>
        <w:t>Los pedidos suelen gestionarse mediante mensajería móvil. Las redes sociales se utilizan para mostrar productos y promociones. Administración utiliza hojas de cálculo para ventas, compras y algunos gastos. También se utiliza correo electrónico y, cuando las condiciones lo permiten, servicios bancarios digitales.</w:t>
      </w:r>
      <w:r w:rsidR="00DA3519">
        <w:rPr>
          <w:lang w:val="es-419"/>
        </w:rPr>
        <w:t xml:space="preserve"> </w:t>
      </w:r>
      <w:r w:rsidRPr="00B878C7">
        <w:rPr>
          <w:lang w:val="es-419"/>
        </w:rPr>
        <w:t>Sin embargo, estas herramientas no forman parte de una estrategia integrada.</w:t>
      </w:r>
    </w:p>
    <w:p w14:paraId="0599EB9F" w14:textId="5A6A1BEC" w:rsidR="00B878C7" w:rsidRPr="00B878C7" w:rsidRDefault="00B878C7" w:rsidP="00B878C7">
      <w:pPr>
        <w:rPr>
          <w:lang w:val="es-419"/>
        </w:rPr>
      </w:pPr>
      <w:r w:rsidRPr="00B878C7">
        <w:rPr>
          <w:lang w:val="es-419"/>
        </w:rPr>
        <w:t>Parte de la información permanece en diferentes dispositivos y archivos y no existe un procedimiento sistemático de respaldo. Los registros comerciales, financieros y de clientes tampoco están integrados.</w:t>
      </w:r>
      <w:r w:rsidR="00DA3519">
        <w:rPr>
          <w:lang w:val="es-419"/>
        </w:rPr>
        <w:t xml:space="preserve"> </w:t>
      </w:r>
      <w:r w:rsidRPr="00B878C7">
        <w:rPr>
          <w:lang w:val="es-419"/>
        </w:rPr>
        <w:t>La conectividad irregular del territorio constituye una limitación adicional.</w:t>
      </w:r>
    </w:p>
    <w:p w14:paraId="3F7012D6" w14:textId="77777777" w:rsidR="00B878C7" w:rsidRPr="00B878C7" w:rsidRDefault="00B878C7" w:rsidP="00B878C7">
      <w:pPr>
        <w:rPr>
          <w:lang w:val="es-419"/>
        </w:rPr>
      </w:pPr>
      <w:r w:rsidRPr="00B878C7">
        <w:rPr>
          <w:lang w:val="es-419"/>
        </w:rPr>
        <w:t>Los socios han considerado adquirir algún sistema informático para mejorar la gestión, aunque todavía no han definido exactamente qué proceso debería digitalizarse primero ni cuál sería el resultado esperado de esa inversión.</w:t>
      </w:r>
    </w:p>
    <w:p w14:paraId="1C79CB04" w14:textId="77777777" w:rsidR="00B878C7" w:rsidRPr="00B878C7" w:rsidRDefault="00B878C7" w:rsidP="00DA3519">
      <w:pPr>
        <w:pStyle w:val="Ttulo1"/>
        <w:rPr>
          <w:lang w:val="es-419"/>
        </w:rPr>
      </w:pPr>
      <w:r w:rsidRPr="00B878C7">
        <w:rPr>
          <w:lang w:val="es-419"/>
        </w:rPr>
        <w:lastRenderedPageBreak/>
        <w:t>Sostenibilidad ambiental</w:t>
      </w:r>
    </w:p>
    <w:p w14:paraId="61F20E24" w14:textId="36E164FF" w:rsidR="00B878C7" w:rsidRPr="00B878C7" w:rsidRDefault="00B878C7" w:rsidP="00B878C7">
      <w:pPr>
        <w:rPr>
          <w:lang w:val="es-419"/>
        </w:rPr>
      </w:pPr>
      <w:r w:rsidRPr="00B878C7">
        <w:rPr>
          <w:lang w:val="es-419"/>
        </w:rPr>
        <w:t>La empresa ha comenzado a incorporar algunas prácticas ambientales.</w:t>
      </w:r>
      <w:r w:rsidR="00DA3519">
        <w:rPr>
          <w:lang w:val="es-419"/>
        </w:rPr>
        <w:t xml:space="preserve"> </w:t>
      </w:r>
      <w:r w:rsidRPr="00B878C7">
        <w:rPr>
          <w:lang w:val="es-419"/>
        </w:rPr>
        <w:t>Parte de determinados envases se reutiliza cuando las condiciones lo permiten. Algunos residuos se separan y una proporción de los residuos orgánicos se aprovecha para otros usos.</w:t>
      </w:r>
    </w:p>
    <w:p w14:paraId="3658AB29" w14:textId="77777777" w:rsidR="00B878C7" w:rsidRPr="00B878C7" w:rsidRDefault="00B878C7" w:rsidP="00B878C7">
      <w:pPr>
        <w:rPr>
          <w:lang w:val="es-419"/>
        </w:rPr>
      </w:pPr>
      <w:r w:rsidRPr="00B878C7">
        <w:rPr>
          <w:lang w:val="es-419"/>
        </w:rPr>
        <w:t>Estas prácticas surgieron principalmente por iniciativa del equipo y por la necesidad de reducir desperdicios.</w:t>
      </w:r>
    </w:p>
    <w:p w14:paraId="78BA9150" w14:textId="77777777" w:rsidR="00B878C7" w:rsidRPr="00B878C7" w:rsidRDefault="00B878C7" w:rsidP="00B878C7">
      <w:pPr>
        <w:rPr>
          <w:lang w:val="es-419"/>
        </w:rPr>
      </w:pPr>
      <w:r w:rsidRPr="00B878C7">
        <w:rPr>
          <w:lang w:val="es-419"/>
        </w:rPr>
        <w:t>Sin embargo, la empresa no registra sistemáticamente cuánto residuo genera, cuánto reutiliza o cuánto logra reducir. Tampoco dispone de indicadores relacionados con consumo de agua, energía o materiales.</w:t>
      </w:r>
    </w:p>
    <w:p w14:paraId="5CDAB70D" w14:textId="77777777" w:rsidR="00B878C7" w:rsidRPr="00B878C7" w:rsidRDefault="00B878C7" w:rsidP="00B878C7">
      <w:pPr>
        <w:rPr>
          <w:lang w:val="es-419"/>
        </w:rPr>
      </w:pPr>
      <w:r w:rsidRPr="00B878C7">
        <w:rPr>
          <w:lang w:val="es-419"/>
        </w:rPr>
        <w:t>Uno de los socios considera que la empresa podría aprovechar mejor estas prácticas desde el punto de vista comercial:</w:t>
      </w:r>
    </w:p>
    <w:p w14:paraId="0FE09FF9" w14:textId="77777777" w:rsidR="00B878C7" w:rsidRPr="00B878C7" w:rsidRDefault="00B878C7" w:rsidP="00B878C7">
      <w:pPr>
        <w:rPr>
          <w:lang w:val="es-419"/>
        </w:rPr>
      </w:pPr>
      <w:r w:rsidRPr="00B878C7">
        <w:rPr>
          <w:lang w:val="es-419"/>
        </w:rPr>
        <w:t>“Ya hacemos varias cosas ambientales; probablemente necesitamos comunicarlo mejor.”</w:t>
      </w:r>
    </w:p>
    <w:p w14:paraId="5822DE43" w14:textId="77777777" w:rsidR="00B878C7" w:rsidRPr="00B878C7" w:rsidRDefault="00B878C7" w:rsidP="00B878C7">
      <w:pPr>
        <w:rPr>
          <w:lang w:val="es-419"/>
        </w:rPr>
      </w:pPr>
      <w:r w:rsidRPr="00B878C7">
        <w:rPr>
          <w:lang w:val="es-419"/>
        </w:rPr>
        <w:t>Hasta el momento no se ha elaborado un plan de sostenibilidad con objetivos, responsabilidades, indicadores o metas.</w:t>
      </w:r>
    </w:p>
    <w:p w14:paraId="6A9A02DB" w14:textId="77777777" w:rsidR="00B878C7" w:rsidRPr="00B878C7" w:rsidRDefault="00B878C7" w:rsidP="00DA3519">
      <w:pPr>
        <w:pStyle w:val="Ttulo1"/>
        <w:rPr>
          <w:lang w:val="es-419"/>
        </w:rPr>
      </w:pPr>
      <w:r w:rsidRPr="00B878C7">
        <w:rPr>
          <w:lang w:val="es-419"/>
        </w:rPr>
        <w:t>Riesgos que enfrenta La Colmena</w:t>
      </w:r>
    </w:p>
    <w:p w14:paraId="2A717E13" w14:textId="77777777" w:rsidR="00B878C7" w:rsidRPr="00B878C7" w:rsidRDefault="00B878C7" w:rsidP="00B878C7">
      <w:pPr>
        <w:rPr>
          <w:lang w:val="es-419"/>
        </w:rPr>
      </w:pPr>
      <w:r w:rsidRPr="00B878C7">
        <w:rPr>
          <w:lang w:val="es-419"/>
        </w:rPr>
        <w:t>La operación diaria de la empresa está condicionada por diferentes factores externos e internos.</w:t>
      </w:r>
    </w:p>
    <w:p w14:paraId="63CF7E2B" w14:textId="77777777" w:rsidR="00B878C7" w:rsidRPr="00B878C7" w:rsidRDefault="00B878C7" w:rsidP="00B878C7">
      <w:pPr>
        <w:rPr>
          <w:lang w:val="es-419"/>
        </w:rPr>
      </w:pPr>
      <w:r w:rsidRPr="00B878C7">
        <w:rPr>
          <w:lang w:val="es-419"/>
        </w:rPr>
        <w:t>Las interrupciones eléctricas pueden afectar la producción y los sistemas de registro. La conectividad irregular dificulta en determinados momentos la comunicación con clientes y proveedores. Algunos insumos y envases dependen de pocos proveedores y su disponibilidad no siempre es predecible.</w:t>
      </w:r>
    </w:p>
    <w:p w14:paraId="5F82FE68" w14:textId="77777777" w:rsidR="00B878C7" w:rsidRPr="00B878C7" w:rsidRDefault="00B878C7" w:rsidP="00B878C7">
      <w:pPr>
        <w:rPr>
          <w:lang w:val="es-419"/>
        </w:rPr>
      </w:pPr>
      <w:r w:rsidRPr="00B878C7">
        <w:rPr>
          <w:lang w:val="es-419"/>
        </w:rPr>
        <w:t>A estos elementos se suman factores internos.</w:t>
      </w:r>
    </w:p>
    <w:p w14:paraId="64BC6AA0" w14:textId="77777777" w:rsidR="00B878C7" w:rsidRPr="00B878C7" w:rsidRDefault="00B878C7" w:rsidP="00B878C7">
      <w:pPr>
        <w:rPr>
          <w:lang w:val="es-419"/>
        </w:rPr>
      </w:pPr>
      <w:r w:rsidRPr="00B878C7">
        <w:rPr>
          <w:lang w:val="es-419"/>
        </w:rPr>
        <w:t>La empresa depende todavía en gran medida de los dos socios para tomar decisiones. La información está distribuida entre diferentes registros y personas. No existe un sistema consistente para conocer los costos de cada producto y el crecimiento hacia nuevos mercados todavía no cuenta con una estrategia definida.</w:t>
      </w:r>
    </w:p>
    <w:p w14:paraId="3C375B4D" w14:textId="77777777" w:rsidR="00B878C7" w:rsidRPr="00B878C7" w:rsidRDefault="00B878C7" w:rsidP="00B878C7">
      <w:pPr>
        <w:rPr>
          <w:lang w:val="es-419"/>
        </w:rPr>
      </w:pPr>
      <w:r w:rsidRPr="00B878C7">
        <w:rPr>
          <w:lang w:val="es-419"/>
        </w:rPr>
        <w:t>La empresa reconoce estos problemas, aunque no dispone de un procedimiento formal para identificar, valorar y gestionar riesgos.</w:t>
      </w:r>
    </w:p>
    <w:p w14:paraId="1BC70E17" w14:textId="77777777" w:rsidR="00B878C7" w:rsidRPr="00B878C7" w:rsidRDefault="00B878C7" w:rsidP="00DA3519">
      <w:pPr>
        <w:pStyle w:val="Ttulo1"/>
        <w:rPr>
          <w:lang w:val="es-419"/>
        </w:rPr>
      </w:pPr>
      <w:r w:rsidRPr="00B878C7">
        <w:rPr>
          <w:lang w:val="es-419"/>
        </w:rPr>
        <w:t>El reto de crecimiento</w:t>
      </w:r>
    </w:p>
    <w:p w14:paraId="10135EEB" w14:textId="77777777" w:rsidR="00B878C7" w:rsidRPr="00B878C7" w:rsidRDefault="00B878C7" w:rsidP="00B878C7">
      <w:pPr>
        <w:rPr>
          <w:lang w:val="es-419"/>
        </w:rPr>
      </w:pPr>
      <w:r w:rsidRPr="00B878C7">
        <w:rPr>
          <w:lang w:val="es-419"/>
        </w:rPr>
        <w:t>A pesar de estas dificultades, el ambiente general dentro de La Colmena es optimista.</w:t>
      </w:r>
    </w:p>
    <w:p w14:paraId="28C92587" w14:textId="77777777" w:rsidR="00B878C7" w:rsidRPr="00B878C7" w:rsidRDefault="00B878C7" w:rsidP="00B878C7">
      <w:pPr>
        <w:rPr>
          <w:lang w:val="es-419"/>
        </w:rPr>
      </w:pPr>
      <w:r w:rsidRPr="00B878C7">
        <w:rPr>
          <w:lang w:val="es-419"/>
        </w:rPr>
        <w:t>Los socios consideran que la empresa ha demostrado que sus productos tienen aceptación y que el siguiente paso debería ser ampliar el mercado.</w:t>
      </w:r>
    </w:p>
    <w:p w14:paraId="47B1765F" w14:textId="77777777" w:rsidR="00B878C7" w:rsidRPr="00B878C7" w:rsidRDefault="00B878C7" w:rsidP="00B878C7">
      <w:pPr>
        <w:rPr>
          <w:lang w:val="es-419"/>
        </w:rPr>
      </w:pPr>
    </w:p>
    <w:p w14:paraId="7E16FB8A" w14:textId="77777777" w:rsidR="00B878C7" w:rsidRPr="00B878C7" w:rsidRDefault="00B878C7" w:rsidP="00B878C7">
      <w:pPr>
        <w:rPr>
          <w:lang w:val="es-419"/>
        </w:rPr>
      </w:pPr>
      <w:r w:rsidRPr="00B878C7">
        <w:rPr>
          <w:lang w:val="es-419"/>
        </w:rPr>
        <w:t>Han recibido consultas informales de compradores de otros municipios y creen que podrían aprovecharlas para comenzar a vender en nuevas provincias.</w:t>
      </w:r>
    </w:p>
    <w:p w14:paraId="33CE8F31" w14:textId="77777777" w:rsidR="00B878C7" w:rsidRPr="00B878C7" w:rsidRDefault="00B878C7" w:rsidP="00B878C7">
      <w:pPr>
        <w:rPr>
          <w:lang w:val="es-419"/>
        </w:rPr>
      </w:pPr>
      <w:r w:rsidRPr="00B878C7">
        <w:rPr>
          <w:lang w:val="es-419"/>
        </w:rPr>
        <w:t>Sin embargo, existen diferentes opiniones dentro del equipo.</w:t>
      </w:r>
    </w:p>
    <w:p w14:paraId="4E7F9961" w14:textId="77777777" w:rsidR="00B878C7" w:rsidRPr="00B878C7" w:rsidRDefault="00B878C7" w:rsidP="00B878C7">
      <w:pPr>
        <w:rPr>
          <w:lang w:val="es-419"/>
        </w:rPr>
      </w:pPr>
      <w:r w:rsidRPr="00B878C7">
        <w:rPr>
          <w:lang w:val="es-419"/>
        </w:rPr>
        <w:t>Algunas personas consideran que antes de crecer debería mejorarse la organización interna. Otras creen que la prioridad debería ser garantizar el abastecimiento de envases y materias primas. Administración plantea la necesidad de conocer mejor los costos antes de ampliar operaciones. La dirección, por su parte, considera que estas cuestiones pueden mejorarse progresivamente mientras se buscan nuevos clientes.</w:t>
      </w:r>
    </w:p>
    <w:p w14:paraId="0265C29B" w14:textId="77777777" w:rsidR="00B878C7" w:rsidRPr="00B878C7" w:rsidRDefault="00B878C7" w:rsidP="00B878C7">
      <w:pPr>
        <w:rPr>
          <w:lang w:val="es-419"/>
        </w:rPr>
      </w:pPr>
      <w:r w:rsidRPr="00B878C7">
        <w:rPr>
          <w:lang w:val="es-419"/>
        </w:rPr>
        <w:t>La empresa dispone de recursos limitados para cualquier proceso de transformación. Durante los próximos meses podría dedicar parte del tiempo del personal a acciones de mejora, realizar pequeñas inversiones y recibir acompañamiento técnico, pero no tiene capacidad para implementar simultáneamente un número elevado de cambios.</w:t>
      </w:r>
    </w:p>
    <w:p w14:paraId="0AF00DEF" w14:textId="77777777" w:rsidR="00B878C7" w:rsidRPr="00B878C7" w:rsidRDefault="00B878C7" w:rsidP="00B878C7">
      <w:pPr>
        <w:rPr>
          <w:lang w:val="es-419"/>
        </w:rPr>
      </w:pPr>
      <w:r w:rsidRPr="00B878C7">
        <w:rPr>
          <w:lang w:val="es-419"/>
        </w:rPr>
        <w:t>Los socios reiteran que necesitan resultados prácticos:</w:t>
      </w:r>
    </w:p>
    <w:p w14:paraId="30DC963C" w14:textId="77777777" w:rsidR="00B878C7" w:rsidRPr="00B878C7" w:rsidRDefault="00B878C7" w:rsidP="00B878C7">
      <w:pPr>
        <w:rPr>
          <w:lang w:val="es-419"/>
        </w:rPr>
      </w:pPr>
      <w:r w:rsidRPr="00B878C7">
        <w:rPr>
          <w:lang w:val="es-419"/>
        </w:rPr>
        <w:t>“Sabemos que tenemos cosas que ordenar, pero tampoco queremos quedarnos analizando demasiado. Queremos saber cuáles son las prioridades y qué podemos hacer de manera realista.”</w:t>
      </w:r>
    </w:p>
    <w:p w14:paraId="4F9DFA87" w14:textId="77777777" w:rsidR="00B878C7" w:rsidRPr="00B878C7" w:rsidRDefault="00B878C7" w:rsidP="00DA3519">
      <w:pPr>
        <w:pStyle w:val="Ttulo1"/>
        <w:rPr>
          <w:lang w:val="es-419"/>
        </w:rPr>
      </w:pPr>
      <w:r w:rsidRPr="00B878C7">
        <w:rPr>
          <w:lang w:val="es-419"/>
        </w:rPr>
        <w:t>Su rol frente al caso</w:t>
      </w:r>
    </w:p>
    <w:p w14:paraId="0A72B604" w14:textId="77777777" w:rsidR="00B878C7" w:rsidRPr="00B878C7" w:rsidRDefault="00B878C7" w:rsidP="00B878C7">
      <w:pPr>
        <w:rPr>
          <w:lang w:val="es-419"/>
        </w:rPr>
      </w:pPr>
      <w:r w:rsidRPr="00B878C7">
        <w:rPr>
          <w:lang w:val="es-419"/>
        </w:rPr>
        <w:t>Usted forma parte del equipo que acompañará a Alimentos La Colmena.</w:t>
      </w:r>
    </w:p>
    <w:p w14:paraId="19E0D9ED" w14:textId="33201619" w:rsidR="00B878C7" w:rsidRPr="00B878C7" w:rsidRDefault="00B878C7" w:rsidP="00B878C7">
      <w:pPr>
        <w:rPr>
          <w:lang w:val="es-419"/>
        </w:rPr>
      </w:pPr>
      <w:r w:rsidRPr="00B878C7">
        <w:rPr>
          <w:lang w:val="es-419"/>
        </w:rPr>
        <w:t xml:space="preserve">La empresa ha presentado inicialmente su necesidad como un problema de </w:t>
      </w:r>
      <w:r w:rsidR="00BB1120">
        <w:rPr>
          <w:lang w:val="es-419"/>
        </w:rPr>
        <w:t>financiamiento y ventas</w:t>
      </w:r>
      <w:r w:rsidRPr="00B878C7">
        <w:rPr>
          <w:lang w:val="es-419"/>
        </w:rPr>
        <w:t>. Su responsabilidad, sin embargo, no consiste en aceptar automáticamente esa interpretación ni en proporcionar inmediatamente una lista de soluciones.</w:t>
      </w:r>
    </w:p>
    <w:p w14:paraId="5C11BAC3" w14:textId="77777777" w:rsidR="00B878C7" w:rsidRPr="00B878C7" w:rsidRDefault="00B878C7" w:rsidP="00B878C7">
      <w:pPr>
        <w:rPr>
          <w:lang w:val="es-419"/>
        </w:rPr>
      </w:pPr>
      <w:r w:rsidRPr="00B878C7">
        <w:rPr>
          <w:lang w:val="es-419"/>
        </w:rPr>
        <w:t>A lo largo del proceso deberá utilizar las herramientas del Programa para comprender integralmente la empresa, contrastar percepciones con evidencias, identificar fortalezas y brechas, analizar causas, determinar prioridades y acompañar la construcción de alternativas viables.</w:t>
      </w:r>
    </w:p>
    <w:p w14:paraId="6274898C" w14:textId="77777777" w:rsidR="00B878C7" w:rsidRPr="00B878C7" w:rsidRDefault="00B878C7" w:rsidP="00B878C7">
      <w:pPr>
        <w:rPr>
          <w:lang w:val="es-419"/>
        </w:rPr>
      </w:pPr>
      <w:r w:rsidRPr="00B878C7">
        <w:rPr>
          <w:lang w:val="es-419"/>
        </w:rPr>
        <w:t>Durante los diferentes módulos recibirá información adicional sobre La Colmena. Algunas evidencias pueden confirmar las percepciones iniciales de la dirección y otras pueden cuestionarlas.</w:t>
      </w:r>
    </w:p>
    <w:p w14:paraId="0D6B0D37" w14:textId="77777777" w:rsidR="00B878C7" w:rsidRPr="00B878C7" w:rsidRDefault="00B878C7" w:rsidP="00B878C7">
      <w:pPr>
        <w:rPr>
          <w:lang w:val="es-419"/>
        </w:rPr>
      </w:pPr>
      <w:r w:rsidRPr="00B878C7">
        <w:rPr>
          <w:lang w:val="es-419"/>
        </w:rPr>
        <w:t>No existe necesariamente una única solución correcta.</w:t>
      </w:r>
    </w:p>
    <w:p w14:paraId="5259D9D9" w14:textId="77777777" w:rsidR="00B878C7" w:rsidRPr="00B878C7" w:rsidRDefault="00B878C7" w:rsidP="00B878C7">
      <w:pPr>
        <w:rPr>
          <w:lang w:val="es-419"/>
        </w:rPr>
      </w:pPr>
      <w:r w:rsidRPr="00B878C7">
        <w:rPr>
          <w:lang w:val="es-419"/>
        </w:rPr>
        <w:t>Su trabajo deberá demostrar una secuencia lógica entre:</w:t>
      </w:r>
    </w:p>
    <w:p w14:paraId="1BA69B8A" w14:textId="50C7FBC7" w:rsidR="00B878C7" w:rsidRPr="00B878C7" w:rsidRDefault="00BB1120" w:rsidP="00B878C7">
      <w:pPr>
        <w:rPr>
          <w:rFonts w:hint="eastAsia"/>
          <w:lang w:val="es-419"/>
        </w:rPr>
      </w:pPr>
      <w:r>
        <w:rPr>
          <w:lang w:val="es-419"/>
        </w:rPr>
        <w:lastRenderedPageBreak/>
        <w:t>E</w:t>
      </w:r>
      <w:r w:rsidR="00B878C7" w:rsidRPr="00B878C7">
        <w:rPr>
          <w:rFonts w:hint="eastAsia"/>
          <w:lang w:val="es-419"/>
        </w:rPr>
        <w:t>videncias</w:t>
      </w:r>
      <w:r>
        <w:rPr>
          <w:lang w:val="es-419"/>
        </w:rPr>
        <w:t>,</w:t>
      </w:r>
      <w:r w:rsidR="00B878C7" w:rsidRPr="00B878C7">
        <w:rPr>
          <w:rFonts w:hint="eastAsia"/>
          <w:lang w:val="es-419"/>
        </w:rPr>
        <w:t xml:space="preserve"> diagnóstico</w:t>
      </w:r>
      <w:r>
        <w:rPr>
          <w:lang w:val="es-419"/>
        </w:rPr>
        <w:t>,</w:t>
      </w:r>
      <w:r w:rsidR="00B878C7" w:rsidRPr="00B878C7">
        <w:rPr>
          <w:rFonts w:hint="eastAsia"/>
          <w:lang w:val="es-419"/>
        </w:rPr>
        <w:t xml:space="preserve"> problemáticas</w:t>
      </w:r>
      <w:r>
        <w:rPr>
          <w:lang w:val="es-419"/>
        </w:rPr>
        <w:t>,</w:t>
      </w:r>
      <w:r w:rsidR="00B878C7" w:rsidRPr="00B878C7">
        <w:rPr>
          <w:rFonts w:hint="eastAsia"/>
          <w:lang w:val="es-419"/>
        </w:rPr>
        <w:t xml:space="preserve"> causas</w:t>
      </w:r>
      <w:r>
        <w:rPr>
          <w:lang w:val="es-419"/>
        </w:rPr>
        <w:t>,</w:t>
      </w:r>
      <w:r w:rsidR="00B878C7" w:rsidRPr="00B878C7">
        <w:rPr>
          <w:rFonts w:hint="eastAsia"/>
          <w:lang w:val="es-419"/>
        </w:rPr>
        <w:t xml:space="preserve"> prioridades</w:t>
      </w:r>
      <w:r>
        <w:rPr>
          <w:lang w:val="es-419"/>
        </w:rPr>
        <w:t>,</w:t>
      </w:r>
      <w:r w:rsidR="00B878C7" w:rsidRPr="00B878C7">
        <w:rPr>
          <w:rFonts w:hint="eastAsia"/>
          <w:lang w:val="es-419"/>
        </w:rPr>
        <w:t xml:space="preserve"> plan de mejora</w:t>
      </w:r>
      <w:r>
        <w:rPr>
          <w:lang w:val="es-419"/>
        </w:rPr>
        <w:t>,</w:t>
      </w:r>
      <w:r w:rsidR="00B878C7" w:rsidRPr="00B878C7">
        <w:rPr>
          <w:rFonts w:hint="eastAsia"/>
          <w:lang w:val="es-419"/>
        </w:rPr>
        <w:t xml:space="preserve"> seguimiento</w:t>
      </w:r>
      <w:r>
        <w:rPr>
          <w:lang w:val="es-419"/>
        </w:rPr>
        <w:t>,</w:t>
      </w:r>
      <w:r w:rsidR="00B878C7" w:rsidRPr="00B878C7">
        <w:rPr>
          <w:rFonts w:hint="eastAsia"/>
          <w:lang w:val="es-419"/>
        </w:rPr>
        <w:t xml:space="preserve"> resultados</w:t>
      </w:r>
      <w:r>
        <w:rPr>
          <w:lang w:val="es-419"/>
        </w:rPr>
        <w:t>,</w:t>
      </w:r>
      <w:r w:rsidR="00B878C7" w:rsidRPr="00B878C7">
        <w:rPr>
          <w:rFonts w:hint="eastAsia"/>
          <w:lang w:val="es-419"/>
        </w:rPr>
        <w:t xml:space="preserve"> decisiones de mejora.</w:t>
      </w:r>
    </w:p>
    <w:p w14:paraId="5C70344D" w14:textId="45CC63A3" w:rsidR="00FA6D27" w:rsidRPr="00B878C7" w:rsidRDefault="00B878C7" w:rsidP="00B878C7">
      <w:pPr>
        <w:rPr>
          <w:lang w:val="es-419"/>
        </w:rPr>
      </w:pPr>
      <w:r w:rsidRPr="00B878C7">
        <w:rPr>
          <w:lang w:val="es-419"/>
        </w:rPr>
        <w:t>El objetivo no es resolver los problemas de La Colmena por la empresa, sino desarrollar un proceso de acompañamiento que contribuya a que sus responsables comprendan mejor su situación, valoren alternativas y fortalezcan progresivamente su capacidad para tomar decisiones empresariales fundamentadas.</w:t>
      </w:r>
    </w:p>
    <w:sectPr w:rsidR="00FA6D27" w:rsidRPr="00B878C7" w:rsidSect="000D63CC">
      <w:headerReference w:type="default" r:id="rId8"/>
      <w:footerReference w:type="default" r:id="rId9"/>
      <w:pgSz w:w="11906" w:h="16838"/>
      <w:pgMar w:top="2694" w:right="1700"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344A" w14:textId="77777777" w:rsidR="00D7557B" w:rsidRDefault="00D7557B" w:rsidP="00DB7060">
      <w:pPr>
        <w:spacing w:after="0" w:line="240" w:lineRule="auto"/>
      </w:pPr>
      <w:r>
        <w:separator/>
      </w:r>
    </w:p>
  </w:endnote>
  <w:endnote w:type="continuationSeparator" w:id="0">
    <w:p w14:paraId="5F231AFB" w14:textId="77777777" w:rsidR="00D7557B" w:rsidRDefault="00D7557B" w:rsidP="00DB7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C245" w14:textId="29E01CFA" w:rsidR="000D63CC" w:rsidRDefault="000D63CC">
    <w:pPr>
      <w:pStyle w:val="Piedepgina"/>
    </w:pPr>
    <w:r>
      <w:rPr>
        <w:noProof/>
      </w:rPr>
      <w:drawing>
        <wp:anchor distT="0" distB="0" distL="114300" distR="114300" simplePos="0" relativeHeight="251660288" behindDoc="0" locked="0" layoutInCell="1" allowOverlap="1" wp14:anchorId="5708B043" wp14:editId="75115406">
          <wp:simplePos x="0" y="0"/>
          <wp:positionH relativeFrom="margin">
            <wp:posOffset>-1074420</wp:posOffset>
          </wp:positionH>
          <wp:positionV relativeFrom="paragraph">
            <wp:posOffset>143438</wp:posOffset>
          </wp:positionV>
          <wp:extent cx="7549920" cy="432545"/>
          <wp:effectExtent l="0" t="0" r="0" b="5715"/>
          <wp:wrapNone/>
          <wp:docPr id="547065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77114"/>
                  <a:stretch>
                    <a:fillRect/>
                  </a:stretch>
                </pic:blipFill>
                <pic:spPr bwMode="auto">
                  <a:xfrm>
                    <a:off x="0" y="0"/>
                    <a:ext cx="7549920" cy="432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ECD2" w14:textId="77777777" w:rsidR="00D7557B" w:rsidRDefault="00D7557B" w:rsidP="00DB7060">
      <w:pPr>
        <w:spacing w:after="0" w:line="240" w:lineRule="auto"/>
      </w:pPr>
      <w:r>
        <w:separator/>
      </w:r>
    </w:p>
  </w:footnote>
  <w:footnote w:type="continuationSeparator" w:id="0">
    <w:p w14:paraId="36472647" w14:textId="77777777" w:rsidR="00D7557B" w:rsidRDefault="00D7557B" w:rsidP="00DB7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48E" w14:textId="79CCA7DE" w:rsidR="000D63CC" w:rsidRDefault="00CD31F6" w:rsidP="005C1606">
    <w:pPr>
      <w:pStyle w:val="Encabezado"/>
      <w:jc w:val="right"/>
      <w:rPr>
        <w:rFonts w:ascii="Trebuchet MS" w:hAnsi="Trebuchet MS" w:cs="Arial"/>
        <w:b/>
        <w:bCs/>
        <w:sz w:val="16"/>
        <w:lang w:val="es-CU"/>
      </w:rPr>
    </w:pPr>
    <w:r>
      <w:rPr>
        <w:noProof/>
      </w:rPr>
      <w:drawing>
        <wp:anchor distT="0" distB="0" distL="114300" distR="114300" simplePos="0" relativeHeight="251658240" behindDoc="0" locked="0" layoutInCell="1" allowOverlap="1" wp14:anchorId="0AD95F5B" wp14:editId="086F09BD">
          <wp:simplePos x="0" y="0"/>
          <wp:positionH relativeFrom="page">
            <wp:posOffset>-2540</wp:posOffset>
          </wp:positionH>
          <wp:positionV relativeFrom="paragraph">
            <wp:posOffset>-266065</wp:posOffset>
          </wp:positionV>
          <wp:extent cx="7559040" cy="1365250"/>
          <wp:effectExtent l="0" t="0" r="3810" b="6350"/>
          <wp:wrapNone/>
          <wp:docPr id="1688705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7819"/>
                  <a:stretch>
                    <a:fillRect/>
                  </a:stretch>
                </pic:blipFill>
                <pic:spPr bwMode="auto">
                  <a:xfrm>
                    <a:off x="0" y="0"/>
                    <a:ext cx="7559040" cy="1365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Fonts w:ascii="Trebuchet MS" w:hAnsi="Trebuchet MS" w:cs="Arial"/>
          <w:b/>
          <w:bCs/>
          <w:sz w:val="16"/>
          <w:lang w:val="es-CU"/>
        </w:rPr>
        <w:id w:val="231749177"/>
        <w:docPartObj>
          <w:docPartGallery w:val="Page Numbers (Margins)"/>
          <w:docPartUnique/>
        </w:docPartObj>
      </w:sdtPr>
      <w:sdtContent>
        <w:r w:rsidR="000D63CC" w:rsidRPr="000D63CC">
          <w:rPr>
            <w:rFonts w:ascii="Trebuchet MS" w:hAnsi="Trebuchet MS" w:cs="Arial"/>
            <w:b/>
            <w:bCs/>
            <w:noProof/>
            <w:sz w:val="16"/>
            <w:lang w:val="es-CU"/>
          </w:rPr>
          <mc:AlternateContent>
            <mc:Choice Requires="wpg">
              <w:drawing>
                <wp:anchor distT="0" distB="0" distL="114300" distR="114300" simplePos="0" relativeHeight="251662336" behindDoc="0" locked="0" layoutInCell="0" allowOverlap="1" wp14:anchorId="26B7987E" wp14:editId="4FCB5E67">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686877317"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405624109"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1E96B" w14:textId="77777777" w:rsidR="000D63CC" w:rsidRDefault="000D63CC">
                                <w:pPr>
                                  <w:pStyle w:val="Encabezado"/>
                                  <w:jc w:val="center"/>
                                </w:pPr>
                                <w:r>
                                  <w:fldChar w:fldCharType="begin"/>
                                </w:r>
                                <w:r>
                                  <w:instrText>PAGE    \* MERGEFORMAT</w:instrText>
                                </w:r>
                                <w:r>
                                  <w:fldChar w:fldCharType="separate"/>
                                </w:r>
                                <w:r>
                                  <w:rPr>
                                    <w:rStyle w:val="Nmerodepgina"/>
                                    <w:b/>
                                    <w:bCs/>
                                    <w:color w:val="7F5F00" w:themeColor="accent4" w:themeShade="7F"/>
                                    <w:sz w:val="16"/>
                                    <w:szCs w:val="16"/>
                                    <w:lang w:val="es-ES"/>
                                  </w:rPr>
                                  <w:t>2</w:t>
                                </w:r>
                                <w:r>
                                  <w:rPr>
                                    <w:rStyle w:val="Nmerodepgina"/>
                                    <w:b/>
                                    <w:bCs/>
                                    <w:color w:val="7F5F00" w:themeColor="accent4" w:themeShade="7F"/>
                                    <w:sz w:val="16"/>
                                    <w:szCs w:val="16"/>
                                  </w:rPr>
                                  <w:fldChar w:fldCharType="end"/>
                                </w:r>
                              </w:p>
                            </w:txbxContent>
                          </wps:txbx>
                          <wps:bodyPr rot="0" vert="horz" wrap="square" lIns="0" tIns="0" rIns="0" bIns="0" anchor="ctr" anchorCtr="0" upright="1">
                            <a:noAutofit/>
                          </wps:bodyPr>
                        </wps:wsp>
                        <wpg:grpSp>
                          <wpg:cNvPr id="1428043363" name="Group 72"/>
                          <wpg:cNvGrpSpPr>
                            <a:grpSpLocks/>
                          </wpg:cNvGrpSpPr>
                          <wpg:grpSpPr bwMode="auto">
                            <a:xfrm>
                              <a:off x="886" y="3255"/>
                              <a:ext cx="374" cy="374"/>
                              <a:chOff x="1453" y="14832"/>
                              <a:chExt cx="374" cy="374"/>
                            </a:xfrm>
                          </wpg:grpSpPr>
                          <wps:wsp>
                            <wps:cNvPr id="1852281285"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172825"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B7987E" id="Grupo 2" o:spid="_x0000_s1026" style="position:absolute;left:0;text-align:left;margin-left:0;margin-top:0;width:38.45pt;height:18.7pt;z-index:25166233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" filled="f" stroked="f">
                    <v:textbox inset="0,0,0,0">
                      <w:txbxContent>
                        <w:p w14:paraId="6C61E96B" w14:textId="77777777" w:rsidR="000D63CC" w:rsidRDefault="000D63CC">
                          <w:pPr>
                            <w:pStyle w:val="Encabezado"/>
                            <w:jc w:val="center"/>
                          </w:pPr>
                          <w:r>
                            <w:fldChar w:fldCharType="begin"/>
                          </w:r>
                          <w:r>
                            <w:instrText>PAGE    \* MERGEFORMAT</w:instrText>
                          </w:r>
                          <w:r>
                            <w:fldChar w:fldCharType="separate"/>
                          </w:r>
                          <w:r>
                            <w:rPr>
                              <w:rStyle w:val="Nmerodepgina"/>
                              <w:b/>
                              <w:bCs/>
                              <w:color w:val="7F5F00" w:themeColor="accent4" w:themeShade="7F"/>
                              <w:sz w:val="16"/>
                              <w:szCs w:val="16"/>
                              <w:lang w:val="es-ES"/>
                            </w:rPr>
                            <w:t>2</w:t>
                          </w:r>
                          <w:r>
                            <w:rPr>
                              <w:rStyle w:val="Nmerodepgina"/>
                              <w:b/>
                              <w:bCs/>
                              <w:color w:val="7F5F00"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" fillcolor="#84a2c6" stroked="f"/>
                  </v:group>
                  <w10:wrap anchorx="margin" anchory="page"/>
                </v:group>
              </w:pict>
            </mc:Fallback>
          </mc:AlternateContent>
        </w:r>
      </w:sdtContent>
    </w:sdt>
  </w:p>
  <w:p w14:paraId="5D14FEBD" w14:textId="15C5965F" w:rsidR="000D63CC" w:rsidRDefault="000D63CC" w:rsidP="000D63CC">
    <w:pPr>
      <w:pStyle w:val="Encabezado"/>
      <w:jc w:val="right"/>
      <w:rPr>
        <w:sz w:val="16"/>
        <w:lang w:val="es-CU"/>
      </w:rPr>
    </w:pPr>
  </w:p>
  <w:p w14:paraId="2D2E23B5" w14:textId="0881FC3D" w:rsidR="000D63CC" w:rsidRDefault="000D63CC" w:rsidP="000D63CC">
    <w:pPr>
      <w:pStyle w:val="Encabezado"/>
      <w:jc w:val="right"/>
      <w:rPr>
        <w:sz w:val="16"/>
        <w:lang w:val="es-CU"/>
      </w:rPr>
    </w:pPr>
  </w:p>
  <w:p w14:paraId="0B7C223E" w14:textId="681AFEAC" w:rsidR="000D63CC" w:rsidRDefault="000D63CC" w:rsidP="000D63CC">
    <w:pPr>
      <w:pStyle w:val="Encabezado"/>
      <w:jc w:val="right"/>
      <w:rPr>
        <w:sz w:val="16"/>
        <w:lang w:val="es-CU"/>
      </w:rPr>
    </w:pPr>
  </w:p>
  <w:p w14:paraId="3D8E06D4" w14:textId="4C4B0F37" w:rsidR="000D63CC" w:rsidRDefault="000D63CC" w:rsidP="000D63CC">
    <w:pPr>
      <w:pStyle w:val="Encabezado"/>
      <w:jc w:val="right"/>
      <w:rPr>
        <w:sz w:val="16"/>
        <w:lang w:val="es-CU"/>
      </w:rPr>
    </w:pPr>
  </w:p>
  <w:p w14:paraId="409FD810" w14:textId="39E8622E" w:rsidR="000D63CC" w:rsidRDefault="000D63CC" w:rsidP="000D63CC">
    <w:pPr>
      <w:pStyle w:val="Encabezado"/>
      <w:jc w:val="right"/>
      <w:rPr>
        <w:sz w:val="16"/>
        <w:lang w:val="es-CU"/>
      </w:rPr>
    </w:pPr>
  </w:p>
  <w:p w14:paraId="70A31212" w14:textId="3CFE7A33" w:rsidR="000D63CC" w:rsidRDefault="000D63CC" w:rsidP="000D63CC">
    <w:pPr>
      <w:pStyle w:val="Encabezado"/>
      <w:jc w:val="right"/>
      <w:rPr>
        <w:sz w:val="16"/>
        <w:lang w:val="es-CU"/>
      </w:rPr>
    </w:pPr>
  </w:p>
  <w:p w14:paraId="0642FAB5" w14:textId="1C6C6341" w:rsidR="000D63CC" w:rsidRDefault="000D63CC" w:rsidP="000D63CC">
    <w:pPr>
      <w:pStyle w:val="Encabezado"/>
      <w:jc w:val="right"/>
      <w:rPr>
        <w:sz w:val="16"/>
        <w:lang w:val="es-CU"/>
      </w:rPr>
    </w:pPr>
  </w:p>
  <w:p w14:paraId="46DC2506" w14:textId="088C1574" w:rsidR="000D63CC" w:rsidRPr="000D63CC" w:rsidRDefault="000D63CC" w:rsidP="000D63CC">
    <w:pPr>
      <w:pStyle w:val="Encabezado"/>
      <w:jc w:val="right"/>
      <w:rPr>
        <w:sz w:val="20"/>
        <w:szCs w:val="20"/>
        <w:lang w:val="es-CU"/>
      </w:rPr>
    </w:pPr>
  </w:p>
  <w:p w14:paraId="078B876A" w14:textId="1E08DC98" w:rsidR="00DB7060" w:rsidRPr="005C1606" w:rsidRDefault="005C1606" w:rsidP="000D63CC">
    <w:pPr>
      <w:pStyle w:val="Encabezado"/>
      <w:jc w:val="right"/>
      <w:rPr>
        <w:lang w:val="es-CU"/>
      </w:rPr>
    </w:pPr>
    <w:r w:rsidRPr="000D63CC">
      <w:rPr>
        <w:sz w:val="20"/>
        <w:szCs w:val="20"/>
        <w:lang w:val="es-CU"/>
      </w:rPr>
      <w:t xml:space="preserve">Programa </w:t>
    </w:r>
    <w:proofErr w:type="spellStart"/>
    <w:r w:rsidRPr="000D63CC">
      <w:rPr>
        <w:sz w:val="20"/>
        <w:szCs w:val="20"/>
        <w:lang w:val="es-CU"/>
      </w:rPr>
      <w:t>FdF</w:t>
    </w:r>
    <w:proofErr w:type="spellEnd"/>
    <w:r w:rsidRPr="000D63CC">
      <w:rPr>
        <w:sz w:val="20"/>
        <w:szCs w:val="20"/>
        <w:lang w:val="es-CU"/>
      </w:rPr>
      <w:t xml:space="preserve"> para el acompañamiento a los NAE </w:t>
    </w:r>
    <w:r w:rsidRPr="00CD31F6">
      <w:rPr>
        <w:b/>
        <w:bCs/>
        <w:sz w:val="20"/>
        <w:szCs w:val="20"/>
        <w:lang w:val="es-CU"/>
      </w:rPr>
      <w:t>|</w:t>
    </w:r>
    <w:r w:rsidRPr="000D63CC">
      <w:rPr>
        <w:sz w:val="20"/>
        <w:szCs w:val="20"/>
        <w:lang w:val="es-CU"/>
      </w:rPr>
      <w:t xml:space="preserve"> </w:t>
    </w:r>
    <w:r w:rsidR="00B878C7">
      <w:rPr>
        <w:sz w:val="20"/>
        <w:szCs w:val="20"/>
        <w:lang w:val="es-CU"/>
      </w:rPr>
      <w:t>Caso de Estudio La Colmena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D0A62B40"/>
    <w:lvl w:ilvl="0">
      <w:start w:val="1"/>
      <w:numFmt w:val="decimal"/>
      <w:pStyle w:val="Listaconnmeros"/>
      <w:lvlText w:val="%1."/>
      <w:lvlJc w:val="left"/>
      <w:pPr>
        <w:tabs>
          <w:tab w:val="left" w:pos="360"/>
        </w:tabs>
        <w:ind w:left="360" w:hanging="360"/>
      </w:pPr>
    </w:lvl>
  </w:abstractNum>
  <w:abstractNum w:abstractNumId="1" w15:restartNumberingAfterBreak="0">
    <w:nsid w:val="00000008"/>
    <w:multiLevelType w:val="singleLevel"/>
    <w:tmpl w:val="29761A62"/>
    <w:lvl w:ilvl="0">
      <w:start w:val="1"/>
      <w:numFmt w:val="bullet"/>
      <w:pStyle w:val="Listaconvietas"/>
      <w:lvlText w:val=""/>
      <w:lvlJc w:val="left"/>
      <w:pPr>
        <w:tabs>
          <w:tab w:val="left" w:pos="360"/>
        </w:tabs>
        <w:ind w:left="360" w:hanging="360"/>
      </w:pPr>
      <w:rPr>
        <w:rFonts w:ascii="Symbol" w:hAnsi="Symbol" w:hint="default"/>
      </w:rPr>
    </w:lvl>
  </w:abstractNum>
  <w:abstractNum w:abstractNumId="2" w15:restartNumberingAfterBreak="0">
    <w:nsid w:val="003D4A76"/>
    <w:multiLevelType w:val="hybridMultilevel"/>
    <w:tmpl w:val="EF0E8C66"/>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 w15:restartNumberingAfterBreak="0">
    <w:nsid w:val="05A00944"/>
    <w:multiLevelType w:val="hybridMultilevel"/>
    <w:tmpl w:val="D8B07D1C"/>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4" w15:restartNumberingAfterBreak="0">
    <w:nsid w:val="07F85FC1"/>
    <w:multiLevelType w:val="hybridMultilevel"/>
    <w:tmpl w:val="6A40A410"/>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5" w15:restartNumberingAfterBreak="0">
    <w:nsid w:val="0A36609A"/>
    <w:multiLevelType w:val="hybridMultilevel"/>
    <w:tmpl w:val="961A017C"/>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6" w15:restartNumberingAfterBreak="0">
    <w:nsid w:val="0B5618A5"/>
    <w:multiLevelType w:val="hybridMultilevel"/>
    <w:tmpl w:val="6272371C"/>
    <w:lvl w:ilvl="0" w:tplc="B0066E62">
      <w:start w:val="1"/>
      <w:numFmt w:val="upperLetter"/>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7" w15:restartNumberingAfterBreak="0">
    <w:nsid w:val="17457631"/>
    <w:multiLevelType w:val="hybridMultilevel"/>
    <w:tmpl w:val="DEE0C736"/>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8" w15:restartNumberingAfterBreak="0">
    <w:nsid w:val="193C58B7"/>
    <w:multiLevelType w:val="hybridMultilevel"/>
    <w:tmpl w:val="0B760CDC"/>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9" w15:restartNumberingAfterBreak="0">
    <w:nsid w:val="24C30896"/>
    <w:multiLevelType w:val="hybridMultilevel"/>
    <w:tmpl w:val="48A4477E"/>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0" w15:restartNumberingAfterBreak="0">
    <w:nsid w:val="28947822"/>
    <w:multiLevelType w:val="hybridMultilevel"/>
    <w:tmpl w:val="6DF61118"/>
    <w:lvl w:ilvl="0" w:tplc="ACD4BF14">
      <w:start w:val="1"/>
      <w:numFmt w:val="upperLetter"/>
      <w:lvlText w:val="%1."/>
      <w:lvlJc w:val="left"/>
      <w:pPr>
        <w:ind w:left="720" w:hanging="360"/>
      </w:pPr>
      <w:rPr>
        <w:rFonts w:hint="eastAsia"/>
      </w:rPr>
    </w:lvl>
    <w:lvl w:ilvl="1" w:tplc="459CFEB4">
      <w:start w:val="4"/>
      <w:numFmt w:val="bullet"/>
      <w:lvlText w:val="•"/>
      <w:lvlJc w:val="left"/>
      <w:pPr>
        <w:ind w:left="1770" w:hanging="690"/>
      </w:pPr>
      <w:rPr>
        <w:rFonts w:ascii="Arial" w:eastAsia="MS Mincho" w:hAnsi="Arial" w:cs="Arial" w:hint="default"/>
      </w:r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1" w15:restartNumberingAfterBreak="0">
    <w:nsid w:val="29F433A5"/>
    <w:multiLevelType w:val="hybridMultilevel"/>
    <w:tmpl w:val="06CC306C"/>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2" w15:restartNumberingAfterBreak="0">
    <w:nsid w:val="2DA84E83"/>
    <w:multiLevelType w:val="hybridMultilevel"/>
    <w:tmpl w:val="14DC9ED4"/>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3" w15:restartNumberingAfterBreak="0">
    <w:nsid w:val="2F4524D4"/>
    <w:multiLevelType w:val="hybridMultilevel"/>
    <w:tmpl w:val="B01A4A76"/>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4" w15:restartNumberingAfterBreak="0">
    <w:nsid w:val="32B74C16"/>
    <w:multiLevelType w:val="hybridMultilevel"/>
    <w:tmpl w:val="5A5A8D26"/>
    <w:lvl w:ilvl="0" w:tplc="5C0A0015">
      <w:start w:val="1"/>
      <w:numFmt w:val="upperLetter"/>
      <w:lvlText w:val="%1."/>
      <w:lvlJc w:val="left"/>
      <w:pPr>
        <w:ind w:left="720" w:hanging="360"/>
      </w:p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5" w15:restartNumberingAfterBreak="0">
    <w:nsid w:val="35640041"/>
    <w:multiLevelType w:val="hybridMultilevel"/>
    <w:tmpl w:val="75DE5A94"/>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6" w15:restartNumberingAfterBreak="0">
    <w:nsid w:val="369D61AF"/>
    <w:multiLevelType w:val="hybridMultilevel"/>
    <w:tmpl w:val="42E6C05E"/>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7" w15:restartNumberingAfterBreak="0">
    <w:nsid w:val="389033D3"/>
    <w:multiLevelType w:val="hybridMultilevel"/>
    <w:tmpl w:val="4DB22766"/>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8" w15:restartNumberingAfterBreak="0">
    <w:nsid w:val="3C50143B"/>
    <w:multiLevelType w:val="hybridMultilevel"/>
    <w:tmpl w:val="BD420F84"/>
    <w:lvl w:ilvl="0" w:tplc="5C0A0015">
      <w:start w:val="1"/>
      <w:numFmt w:val="upperLetter"/>
      <w:lvlText w:val="%1."/>
      <w:lvlJc w:val="left"/>
      <w:pPr>
        <w:ind w:left="720" w:hanging="360"/>
      </w:p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9" w15:restartNumberingAfterBreak="0">
    <w:nsid w:val="46AF6253"/>
    <w:multiLevelType w:val="hybridMultilevel"/>
    <w:tmpl w:val="767A8D1A"/>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0" w15:restartNumberingAfterBreak="0">
    <w:nsid w:val="4791558E"/>
    <w:multiLevelType w:val="hybridMultilevel"/>
    <w:tmpl w:val="E224FBF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1" w15:restartNumberingAfterBreak="0">
    <w:nsid w:val="49852E40"/>
    <w:multiLevelType w:val="hybridMultilevel"/>
    <w:tmpl w:val="09B261A8"/>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2" w15:restartNumberingAfterBreak="0">
    <w:nsid w:val="4BC51B8F"/>
    <w:multiLevelType w:val="hybridMultilevel"/>
    <w:tmpl w:val="B958F0F4"/>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3" w15:restartNumberingAfterBreak="0">
    <w:nsid w:val="4E5F6641"/>
    <w:multiLevelType w:val="hybridMultilevel"/>
    <w:tmpl w:val="6CF69FD8"/>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4" w15:restartNumberingAfterBreak="0">
    <w:nsid w:val="4F0F34D0"/>
    <w:multiLevelType w:val="hybridMultilevel"/>
    <w:tmpl w:val="A1FE20E6"/>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5" w15:restartNumberingAfterBreak="0">
    <w:nsid w:val="532B57D6"/>
    <w:multiLevelType w:val="hybridMultilevel"/>
    <w:tmpl w:val="25ACB92A"/>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6" w15:restartNumberingAfterBreak="0">
    <w:nsid w:val="54AB6D25"/>
    <w:multiLevelType w:val="hybridMultilevel"/>
    <w:tmpl w:val="60E0C56E"/>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7" w15:restartNumberingAfterBreak="0">
    <w:nsid w:val="5DCE711B"/>
    <w:multiLevelType w:val="hybridMultilevel"/>
    <w:tmpl w:val="5CB61946"/>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8" w15:restartNumberingAfterBreak="0">
    <w:nsid w:val="5E5A5FFE"/>
    <w:multiLevelType w:val="hybridMultilevel"/>
    <w:tmpl w:val="2B40A422"/>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9" w15:restartNumberingAfterBreak="0">
    <w:nsid w:val="5E7C07C5"/>
    <w:multiLevelType w:val="hybridMultilevel"/>
    <w:tmpl w:val="E8A8345C"/>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0" w15:restartNumberingAfterBreak="0">
    <w:nsid w:val="689B5CE2"/>
    <w:multiLevelType w:val="hybridMultilevel"/>
    <w:tmpl w:val="B282B270"/>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1" w15:restartNumberingAfterBreak="0">
    <w:nsid w:val="6C2933E9"/>
    <w:multiLevelType w:val="hybridMultilevel"/>
    <w:tmpl w:val="EE1A0AD6"/>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2" w15:restartNumberingAfterBreak="0">
    <w:nsid w:val="6C6105FC"/>
    <w:multiLevelType w:val="hybridMultilevel"/>
    <w:tmpl w:val="A62ECA6E"/>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3" w15:restartNumberingAfterBreak="0">
    <w:nsid w:val="6F4C7916"/>
    <w:multiLevelType w:val="hybridMultilevel"/>
    <w:tmpl w:val="A246E2CA"/>
    <w:lvl w:ilvl="0" w:tplc="F92E260A">
      <w:start w:val="1"/>
      <w:numFmt w:val="upperLetter"/>
      <w:lvlText w:val="%1."/>
      <w:lvlJc w:val="left"/>
      <w:pPr>
        <w:ind w:left="765" w:hanging="405"/>
      </w:pPr>
      <w:rPr>
        <w:rFonts w:hint="eastAsia"/>
        <w:b w:val="0"/>
        <w:bCs w:val="0"/>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4" w15:restartNumberingAfterBreak="0">
    <w:nsid w:val="783C572E"/>
    <w:multiLevelType w:val="hybridMultilevel"/>
    <w:tmpl w:val="094E439C"/>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5" w15:restartNumberingAfterBreak="0">
    <w:nsid w:val="7C79782D"/>
    <w:multiLevelType w:val="hybridMultilevel"/>
    <w:tmpl w:val="8B3E3FD6"/>
    <w:lvl w:ilvl="0" w:tplc="ACD4BF14">
      <w:start w:val="1"/>
      <w:numFmt w:val="upperLetter"/>
      <w:lvlText w:val="%1."/>
      <w:lvlJc w:val="left"/>
      <w:pPr>
        <w:ind w:left="720" w:hanging="360"/>
      </w:pPr>
      <w:rPr>
        <w:rFonts w:hint="eastAsia"/>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num w:numId="1" w16cid:durableId="1036664748">
    <w:abstractNumId w:val="0"/>
  </w:num>
  <w:num w:numId="2" w16cid:durableId="258677731">
    <w:abstractNumId w:val="1"/>
  </w:num>
  <w:num w:numId="3" w16cid:durableId="311525050">
    <w:abstractNumId w:val="24"/>
  </w:num>
  <w:num w:numId="4" w16cid:durableId="1205569">
    <w:abstractNumId w:val="20"/>
  </w:num>
  <w:num w:numId="5" w16cid:durableId="2021857116">
    <w:abstractNumId w:val="11"/>
  </w:num>
  <w:num w:numId="6" w16cid:durableId="192152850">
    <w:abstractNumId w:val="14"/>
  </w:num>
  <w:num w:numId="7" w16cid:durableId="1327172172">
    <w:abstractNumId w:val="6"/>
  </w:num>
  <w:num w:numId="8" w16cid:durableId="1475681762">
    <w:abstractNumId w:val="18"/>
  </w:num>
  <w:num w:numId="9" w16cid:durableId="1450735686">
    <w:abstractNumId w:val="33"/>
  </w:num>
  <w:num w:numId="10" w16cid:durableId="2037919801">
    <w:abstractNumId w:val="29"/>
  </w:num>
  <w:num w:numId="11" w16cid:durableId="1082213882">
    <w:abstractNumId w:val="9"/>
  </w:num>
  <w:num w:numId="12" w16cid:durableId="524366180">
    <w:abstractNumId w:val="17"/>
  </w:num>
  <w:num w:numId="13" w16cid:durableId="452140226">
    <w:abstractNumId w:val="34"/>
  </w:num>
  <w:num w:numId="14" w16cid:durableId="2138522708">
    <w:abstractNumId w:val="22"/>
  </w:num>
  <w:num w:numId="15" w16cid:durableId="145515201">
    <w:abstractNumId w:val="13"/>
  </w:num>
  <w:num w:numId="16" w16cid:durableId="2086565601">
    <w:abstractNumId w:val="4"/>
  </w:num>
  <w:num w:numId="17" w16cid:durableId="187181971">
    <w:abstractNumId w:val="15"/>
  </w:num>
  <w:num w:numId="18" w16cid:durableId="1617059835">
    <w:abstractNumId w:val="31"/>
  </w:num>
  <w:num w:numId="19" w16cid:durableId="1604655842">
    <w:abstractNumId w:val="3"/>
  </w:num>
  <w:num w:numId="20" w16cid:durableId="57755568">
    <w:abstractNumId w:val="16"/>
  </w:num>
  <w:num w:numId="21" w16cid:durableId="2091347267">
    <w:abstractNumId w:val="23"/>
  </w:num>
  <w:num w:numId="22" w16cid:durableId="456803596">
    <w:abstractNumId w:val="26"/>
  </w:num>
  <w:num w:numId="23" w16cid:durableId="1900969628">
    <w:abstractNumId w:val="32"/>
  </w:num>
  <w:num w:numId="24" w16cid:durableId="1208757930">
    <w:abstractNumId w:val="19"/>
  </w:num>
  <w:num w:numId="25" w16cid:durableId="559635978">
    <w:abstractNumId w:val="28"/>
  </w:num>
  <w:num w:numId="26" w16cid:durableId="199780624">
    <w:abstractNumId w:val="30"/>
  </w:num>
  <w:num w:numId="27" w16cid:durableId="1712608841">
    <w:abstractNumId w:val="7"/>
  </w:num>
  <w:num w:numId="28" w16cid:durableId="1307125680">
    <w:abstractNumId w:val="12"/>
  </w:num>
  <w:num w:numId="29" w16cid:durableId="1270435066">
    <w:abstractNumId w:val="25"/>
  </w:num>
  <w:num w:numId="30" w16cid:durableId="1916166163">
    <w:abstractNumId w:val="27"/>
  </w:num>
  <w:num w:numId="31" w16cid:durableId="309408131">
    <w:abstractNumId w:val="2"/>
  </w:num>
  <w:num w:numId="32" w16cid:durableId="196045505">
    <w:abstractNumId w:val="35"/>
  </w:num>
  <w:num w:numId="33" w16cid:durableId="1446584413">
    <w:abstractNumId w:val="8"/>
  </w:num>
  <w:num w:numId="34" w16cid:durableId="407655315">
    <w:abstractNumId w:val="10"/>
  </w:num>
  <w:num w:numId="35" w16cid:durableId="1600019382">
    <w:abstractNumId w:val="5"/>
  </w:num>
  <w:num w:numId="36" w16cid:durableId="232198449">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060"/>
    <w:rsid w:val="00013B02"/>
    <w:rsid w:val="000416A0"/>
    <w:rsid w:val="00055C4D"/>
    <w:rsid w:val="0007534C"/>
    <w:rsid w:val="00092FB8"/>
    <w:rsid w:val="000C3190"/>
    <w:rsid w:val="000C524A"/>
    <w:rsid w:val="000D3BFD"/>
    <w:rsid w:val="000D63CC"/>
    <w:rsid w:val="00110537"/>
    <w:rsid w:val="0011563B"/>
    <w:rsid w:val="00117D27"/>
    <w:rsid w:val="00143E3B"/>
    <w:rsid w:val="00146E68"/>
    <w:rsid w:val="0015761F"/>
    <w:rsid w:val="00164B10"/>
    <w:rsid w:val="00176A69"/>
    <w:rsid w:val="001B00CD"/>
    <w:rsid w:val="001C6F9C"/>
    <w:rsid w:val="001E2A09"/>
    <w:rsid w:val="00253C7B"/>
    <w:rsid w:val="0027310B"/>
    <w:rsid w:val="00283A10"/>
    <w:rsid w:val="002A61D4"/>
    <w:rsid w:val="002B7737"/>
    <w:rsid w:val="002C51BE"/>
    <w:rsid w:val="002E4BD9"/>
    <w:rsid w:val="00302C3F"/>
    <w:rsid w:val="0031571C"/>
    <w:rsid w:val="00317CA3"/>
    <w:rsid w:val="00347333"/>
    <w:rsid w:val="003536DB"/>
    <w:rsid w:val="00367B69"/>
    <w:rsid w:val="003707B3"/>
    <w:rsid w:val="003825D2"/>
    <w:rsid w:val="00385ED4"/>
    <w:rsid w:val="003A3CF9"/>
    <w:rsid w:val="003F39C1"/>
    <w:rsid w:val="00454FBF"/>
    <w:rsid w:val="00465A48"/>
    <w:rsid w:val="004768D5"/>
    <w:rsid w:val="00495E3F"/>
    <w:rsid w:val="004C1134"/>
    <w:rsid w:val="004E5B1D"/>
    <w:rsid w:val="00504933"/>
    <w:rsid w:val="0052187C"/>
    <w:rsid w:val="005428D9"/>
    <w:rsid w:val="00573BD7"/>
    <w:rsid w:val="005A11B5"/>
    <w:rsid w:val="005A608E"/>
    <w:rsid w:val="005B4DA0"/>
    <w:rsid w:val="005C1606"/>
    <w:rsid w:val="005E07C8"/>
    <w:rsid w:val="005F60A9"/>
    <w:rsid w:val="00605513"/>
    <w:rsid w:val="00605B4F"/>
    <w:rsid w:val="00622202"/>
    <w:rsid w:val="006261B4"/>
    <w:rsid w:val="00651A7D"/>
    <w:rsid w:val="00657218"/>
    <w:rsid w:val="006841D6"/>
    <w:rsid w:val="00692E0A"/>
    <w:rsid w:val="006A1D45"/>
    <w:rsid w:val="006A4E7D"/>
    <w:rsid w:val="006A60FE"/>
    <w:rsid w:val="006B0A6D"/>
    <w:rsid w:val="006B0FB0"/>
    <w:rsid w:val="00740BE8"/>
    <w:rsid w:val="0074316E"/>
    <w:rsid w:val="00756ED7"/>
    <w:rsid w:val="007F48DB"/>
    <w:rsid w:val="00807B28"/>
    <w:rsid w:val="0081166D"/>
    <w:rsid w:val="00812FAF"/>
    <w:rsid w:val="0082384C"/>
    <w:rsid w:val="00824521"/>
    <w:rsid w:val="008321EB"/>
    <w:rsid w:val="0083287D"/>
    <w:rsid w:val="00840111"/>
    <w:rsid w:val="00841FFC"/>
    <w:rsid w:val="00866C65"/>
    <w:rsid w:val="008D1AE2"/>
    <w:rsid w:val="008E2203"/>
    <w:rsid w:val="008F7BF3"/>
    <w:rsid w:val="00955FAD"/>
    <w:rsid w:val="009A1FC0"/>
    <w:rsid w:val="009A7709"/>
    <w:rsid w:val="009D1317"/>
    <w:rsid w:val="00A012E9"/>
    <w:rsid w:val="00A868B9"/>
    <w:rsid w:val="00AA5970"/>
    <w:rsid w:val="00AB3C03"/>
    <w:rsid w:val="00AB7153"/>
    <w:rsid w:val="00B02BBC"/>
    <w:rsid w:val="00B06597"/>
    <w:rsid w:val="00B26240"/>
    <w:rsid w:val="00B63A7A"/>
    <w:rsid w:val="00B63DD3"/>
    <w:rsid w:val="00B67FE8"/>
    <w:rsid w:val="00B759A4"/>
    <w:rsid w:val="00B878C7"/>
    <w:rsid w:val="00B97ED5"/>
    <w:rsid w:val="00BA4AD1"/>
    <w:rsid w:val="00BB1120"/>
    <w:rsid w:val="00BB5AA4"/>
    <w:rsid w:val="00C04577"/>
    <w:rsid w:val="00C05B20"/>
    <w:rsid w:val="00C30471"/>
    <w:rsid w:val="00C31FA5"/>
    <w:rsid w:val="00C32FDB"/>
    <w:rsid w:val="00C45B52"/>
    <w:rsid w:val="00CC5419"/>
    <w:rsid w:val="00CD31F6"/>
    <w:rsid w:val="00D01BAF"/>
    <w:rsid w:val="00D16F68"/>
    <w:rsid w:val="00D20E7B"/>
    <w:rsid w:val="00D3547D"/>
    <w:rsid w:val="00D7557B"/>
    <w:rsid w:val="00DA0043"/>
    <w:rsid w:val="00DA3519"/>
    <w:rsid w:val="00DB7060"/>
    <w:rsid w:val="00DC5886"/>
    <w:rsid w:val="00DF351E"/>
    <w:rsid w:val="00E03CB4"/>
    <w:rsid w:val="00E03DEE"/>
    <w:rsid w:val="00E12130"/>
    <w:rsid w:val="00E20122"/>
    <w:rsid w:val="00E32A33"/>
    <w:rsid w:val="00E33620"/>
    <w:rsid w:val="00E36BC0"/>
    <w:rsid w:val="00E53229"/>
    <w:rsid w:val="00E532DD"/>
    <w:rsid w:val="00E63545"/>
    <w:rsid w:val="00E841AF"/>
    <w:rsid w:val="00E930CD"/>
    <w:rsid w:val="00EA17D0"/>
    <w:rsid w:val="00F02A19"/>
    <w:rsid w:val="00F10BA3"/>
    <w:rsid w:val="00F3217B"/>
    <w:rsid w:val="00F33011"/>
    <w:rsid w:val="00F33C7E"/>
    <w:rsid w:val="00F422EF"/>
    <w:rsid w:val="00F57888"/>
    <w:rsid w:val="00F801F3"/>
    <w:rsid w:val="00F8322B"/>
    <w:rsid w:val="00F969B0"/>
    <w:rsid w:val="00FA1041"/>
    <w:rsid w:val="00FA6D27"/>
    <w:rsid w:val="00FC3F3E"/>
    <w:rsid w:val="00FF4FFA"/>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89314"/>
  <w15:chartTrackingRefBased/>
  <w15:docId w15:val="{9C992FC0-5CC5-48CF-90CF-3EAA1202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8C7"/>
    <w:pPr>
      <w:spacing w:after="200" w:line="276" w:lineRule="auto"/>
      <w:jc w:val="both"/>
    </w:pPr>
    <w:rPr>
      <w:rFonts w:eastAsia="MS Mincho" w:cs="SimSun"/>
      <w:lang w:val="en-US"/>
    </w:rPr>
  </w:style>
  <w:style w:type="paragraph" w:styleId="Ttulo1">
    <w:name w:val="heading 1"/>
    <w:basedOn w:val="Normal"/>
    <w:next w:val="Normal"/>
    <w:link w:val="Ttulo1Car"/>
    <w:uiPriority w:val="9"/>
    <w:qFormat/>
    <w:rsid w:val="00B878C7"/>
    <w:pPr>
      <w:keepNext/>
      <w:keepLines/>
      <w:spacing w:before="480" w:after="0"/>
      <w:outlineLvl w:val="0"/>
    </w:pPr>
    <w:rPr>
      <w:rFonts w:ascii="Calibri" w:eastAsia="MS Gothic" w:hAnsi="Calibri"/>
      <w:b/>
      <w:bCs/>
      <w:color w:val="000000" w:themeColor="text1"/>
      <w:sz w:val="24"/>
      <w:szCs w:val="28"/>
    </w:rPr>
  </w:style>
  <w:style w:type="paragraph" w:styleId="Ttulo2">
    <w:name w:val="heading 2"/>
    <w:basedOn w:val="Normal"/>
    <w:next w:val="Normal"/>
    <w:link w:val="Ttulo2Car"/>
    <w:uiPriority w:val="9"/>
    <w:unhideWhenUsed/>
    <w:qFormat/>
    <w:rsid w:val="002E4B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53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B70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7060"/>
  </w:style>
  <w:style w:type="paragraph" w:styleId="Piedepgina">
    <w:name w:val="footer"/>
    <w:basedOn w:val="Normal"/>
    <w:link w:val="PiedepginaCar"/>
    <w:uiPriority w:val="99"/>
    <w:unhideWhenUsed/>
    <w:rsid w:val="00DB70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7060"/>
  </w:style>
  <w:style w:type="character" w:customStyle="1" w:styleId="Ttulo1Car">
    <w:name w:val="Título 1 Car"/>
    <w:basedOn w:val="Fuentedeprrafopredeter"/>
    <w:link w:val="Ttulo1"/>
    <w:uiPriority w:val="9"/>
    <w:rsid w:val="00B878C7"/>
    <w:rPr>
      <w:rFonts w:ascii="Calibri" w:eastAsia="MS Gothic" w:hAnsi="Calibri" w:cs="SimSun"/>
      <w:b/>
      <w:bCs/>
      <w:color w:val="000000" w:themeColor="text1"/>
      <w:sz w:val="24"/>
      <w:szCs w:val="28"/>
      <w:lang w:val="en-US"/>
    </w:rPr>
  </w:style>
  <w:style w:type="paragraph" w:styleId="Listaconnmeros">
    <w:name w:val="List Number"/>
    <w:basedOn w:val="Normal"/>
    <w:uiPriority w:val="99"/>
    <w:rsid w:val="002E4BD9"/>
    <w:pPr>
      <w:numPr>
        <w:numId w:val="1"/>
      </w:numPr>
      <w:contextualSpacing/>
    </w:pPr>
  </w:style>
  <w:style w:type="character" w:customStyle="1" w:styleId="Ttulo2Car">
    <w:name w:val="Título 2 Car"/>
    <w:basedOn w:val="Fuentedeprrafopredeter"/>
    <w:link w:val="Ttulo2"/>
    <w:uiPriority w:val="9"/>
    <w:rsid w:val="002E4BD9"/>
    <w:rPr>
      <w:rFonts w:asciiTheme="majorHAnsi" w:eastAsiaTheme="majorEastAsia" w:hAnsiTheme="majorHAnsi" w:cstheme="majorBidi"/>
      <w:color w:val="2F5496" w:themeColor="accent1" w:themeShade="BF"/>
      <w:sz w:val="26"/>
      <w:szCs w:val="26"/>
      <w:lang w:val="en-US"/>
    </w:rPr>
  </w:style>
  <w:style w:type="paragraph" w:styleId="Listaconvietas">
    <w:name w:val="List Bullet"/>
    <w:basedOn w:val="Normal"/>
    <w:uiPriority w:val="99"/>
    <w:rsid w:val="002E4BD9"/>
    <w:pPr>
      <w:numPr>
        <w:numId w:val="2"/>
      </w:numPr>
      <w:contextualSpacing/>
    </w:pPr>
  </w:style>
  <w:style w:type="table" w:styleId="Tablaconcuadrcula">
    <w:name w:val="Table Grid"/>
    <w:basedOn w:val="Tablanormal"/>
    <w:uiPriority w:val="59"/>
    <w:rsid w:val="0082384C"/>
    <w:pPr>
      <w:spacing w:after="0" w:line="240" w:lineRule="auto"/>
    </w:pPr>
    <w:rPr>
      <w:rFonts w:ascii="Cambria" w:eastAsia="MS Mincho" w:hAnsi="Cambria"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53C7B"/>
    <w:pPr>
      <w:ind w:left="720"/>
      <w:contextualSpacing/>
    </w:pPr>
  </w:style>
  <w:style w:type="character" w:customStyle="1" w:styleId="Ttulo3Car">
    <w:name w:val="Título 3 Car"/>
    <w:basedOn w:val="Fuentedeprrafopredeter"/>
    <w:link w:val="Ttulo3"/>
    <w:uiPriority w:val="9"/>
    <w:semiHidden/>
    <w:rsid w:val="0007534C"/>
    <w:rPr>
      <w:rFonts w:asciiTheme="majorHAnsi" w:eastAsiaTheme="majorEastAsia" w:hAnsiTheme="majorHAnsi" w:cstheme="majorBidi"/>
      <w:color w:val="1F3763" w:themeColor="accent1" w:themeShade="7F"/>
      <w:sz w:val="24"/>
      <w:szCs w:val="24"/>
      <w:lang w:val="en-US"/>
    </w:rPr>
  </w:style>
  <w:style w:type="character" w:styleId="Nmerodepgina">
    <w:name w:val="page number"/>
    <w:basedOn w:val="Fuentedeprrafopredeter"/>
    <w:uiPriority w:val="99"/>
    <w:unhideWhenUsed/>
    <w:rsid w:val="000D63CC"/>
  </w:style>
  <w:style w:type="paragraph" w:styleId="Revisin">
    <w:name w:val="Revision"/>
    <w:hidden/>
    <w:uiPriority w:val="99"/>
    <w:semiHidden/>
    <w:rsid w:val="00B878C7"/>
    <w:pPr>
      <w:spacing w:after="0" w:line="240" w:lineRule="auto"/>
    </w:pPr>
    <w:rPr>
      <w:rFonts w:ascii="Aptos" w:eastAsia="MS Mincho" w:hAnsi="Aptos" w:cs="SimSun"/>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747961">
      <w:bodyDiv w:val="1"/>
      <w:marLeft w:val="0"/>
      <w:marRight w:val="0"/>
      <w:marTop w:val="0"/>
      <w:marBottom w:val="0"/>
      <w:divBdr>
        <w:top w:val="none" w:sz="0" w:space="0" w:color="auto"/>
        <w:left w:val="none" w:sz="0" w:space="0" w:color="auto"/>
        <w:bottom w:val="none" w:sz="0" w:space="0" w:color="auto"/>
        <w:right w:val="none" w:sz="0" w:space="0" w:color="auto"/>
      </w:divBdr>
    </w:div>
    <w:div w:id="157385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1AC99-3968-4EF5-977E-CB2645392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2380</Words>
  <Characters>13570</Characters>
  <Application>Microsoft Office Word</Application>
  <DocSecurity>0</DocSecurity>
  <Lines>113</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Ciencia</dc:creator>
  <cp:keywords/>
  <dc:description/>
  <cp:lastModifiedBy>Dario-Acer26</cp:lastModifiedBy>
  <cp:revision>3</cp:revision>
  <dcterms:created xsi:type="dcterms:W3CDTF">2026-09-01T23:15:00Z</dcterms:created>
  <dcterms:modified xsi:type="dcterms:W3CDTF">2026-09-01T23:38:00Z</dcterms:modified>
</cp:coreProperties>
</file>