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344D" w14:textId="07D1A742" w:rsidR="00FA6D27" w:rsidRDefault="003D1CC8" w:rsidP="003D1CC8">
      <w:pPr>
        <w:jc w:val="center"/>
        <w:rPr>
          <w:b/>
          <w:bCs/>
          <w:lang w:val="es-419"/>
        </w:rPr>
      </w:pPr>
      <w:r w:rsidRPr="003D1CC8">
        <w:rPr>
          <w:b/>
          <w:bCs/>
          <w:lang w:val="es-419"/>
        </w:rPr>
        <w:t>Evaluación Diagnóstica</w:t>
      </w:r>
    </w:p>
    <w:p w14:paraId="4F14CB4C" w14:textId="17A7F40C" w:rsidR="003D1CC8" w:rsidRPr="003D1CC8" w:rsidRDefault="003D1CC8" w:rsidP="003D1CC8">
      <w:pPr>
        <w:rPr>
          <w:b/>
          <w:bCs/>
          <w:lang w:val="es-419"/>
        </w:rPr>
      </w:pPr>
      <w:r>
        <w:rPr>
          <w:b/>
          <w:bCs/>
          <w:lang w:val="es-419"/>
        </w:rPr>
        <w:t>Identificación del Participante</w:t>
      </w:r>
    </w:p>
    <w:p w14:paraId="6AB7C3EA" w14:textId="767A2CCE" w:rsidR="003D1CC8" w:rsidRDefault="003D1CC8" w:rsidP="003D1CC8">
      <w:pPr>
        <w:rPr>
          <w:lang w:val="es-419"/>
        </w:rPr>
      </w:pPr>
      <w:r>
        <w:rPr>
          <w:lang w:val="es-419"/>
        </w:rPr>
        <w:t>Apellidos y Nombres: ___________________________________________________________</w:t>
      </w:r>
      <w:r>
        <w:rPr>
          <w:lang w:val="es-419"/>
        </w:rPr>
        <w:tab/>
      </w:r>
    </w:p>
    <w:p w14:paraId="3DA70806" w14:textId="62113D80" w:rsidR="003D1CC8" w:rsidRDefault="003D1CC8" w:rsidP="003D1CC8">
      <w:pPr>
        <w:rPr>
          <w:lang w:val="es-419"/>
        </w:rPr>
      </w:pPr>
      <w:r>
        <w:rPr>
          <w:lang w:val="es-419"/>
        </w:rPr>
        <w:t>Carné de Identidad: ______________________</w:t>
      </w:r>
      <w:r>
        <w:rPr>
          <w:lang w:val="es-419"/>
        </w:rPr>
        <w:tab/>
      </w:r>
      <w:r>
        <w:rPr>
          <w:lang w:val="es-419"/>
        </w:rPr>
        <w:tab/>
        <w:t>Fecha: __________________________</w:t>
      </w:r>
    </w:p>
    <w:p w14:paraId="7E9EF512" w14:textId="36C9E2EB" w:rsidR="003D1CC8" w:rsidRDefault="003D1CC8" w:rsidP="003D1CC8">
      <w:pPr>
        <w:rPr>
          <w:lang w:val="es-419"/>
        </w:rPr>
      </w:pPr>
      <w:r>
        <w:rPr>
          <w:lang w:val="es-419"/>
        </w:rPr>
        <w:t>Provincia: ____________________________</w:t>
      </w:r>
      <w:r>
        <w:rPr>
          <w:lang w:val="es-419"/>
        </w:rPr>
        <w:tab/>
      </w:r>
      <w:r>
        <w:rPr>
          <w:lang w:val="es-419"/>
        </w:rPr>
        <w:tab/>
        <w:t>Ciudad: _________________________</w:t>
      </w:r>
    </w:p>
    <w:p w14:paraId="709B50F8" w14:textId="279B8B30" w:rsidR="003D1CC8" w:rsidRDefault="00175713" w:rsidP="003D1CC8">
      <w:pPr>
        <w:rPr>
          <w:lang w:val="es-419"/>
        </w:rPr>
      </w:pPr>
      <w:r w:rsidRPr="00175713">
        <w:rPr>
          <w:b/>
          <w:bCs/>
          <w:lang w:val="es-419"/>
        </w:rPr>
        <w:t>Instrucciones:</w:t>
      </w:r>
      <w:r w:rsidRPr="00175713">
        <w:rPr>
          <w:lang w:val="es-419"/>
        </w:rPr>
        <w:t xml:space="preserve"> seleccione una sola respuesta en cada pregunta. Esta evaluación permite conocer el punto de partida y no forma parte de la calificación final.</w:t>
      </w:r>
    </w:p>
    <w:p w14:paraId="0D9E4488" w14:textId="77777777" w:rsidR="00175713" w:rsidRDefault="00175713" w:rsidP="003D1CC8">
      <w:pPr>
        <w:rPr>
          <w:lang w:val="es-419"/>
        </w:rPr>
      </w:pPr>
    </w:p>
    <w:p w14:paraId="23B3C282" w14:textId="52073C12" w:rsidR="00175713" w:rsidRPr="00175713" w:rsidRDefault="00175713" w:rsidP="003D1CC8">
      <w:pPr>
        <w:rPr>
          <w:b/>
          <w:bCs/>
          <w:lang w:val="es-419"/>
        </w:rPr>
      </w:pPr>
      <w:r w:rsidRPr="00175713">
        <w:rPr>
          <w:b/>
          <w:bCs/>
          <w:lang w:val="es-419"/>
        </w:rPr>
        <w:t>Cuestionario</w:t>
      </w:r>
    </w:p>
    <w:p w14:paraId="30132F2A" w14:textId="77777777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1. Un grupo solicita un curso de contabilidad, pero el análisis muestra que el principal problema es que la empresa no registra sistemáticamente sus operaciones. ¿Qué debe hacer primero la persona formadora?</w:t>
      </w:r>
    </w:p>
    <w:p w14:paraId="6B051BD9" w14:textId="12DDB502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Impartir el curso solicitado sin cambios.</w:t>
      </w:r>
    </w:p>
    <w:p w14:paraId="3E0A3983" w14:textId="69DA5305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Confirmar la brecha y distinguir si requiere formación, asistencia técnica u otro apoyo.</w:t>
      </w:r>
    </w:p>
    <w:p w14:paraId="294D1CCD" w14:textId="321BFE0B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Preparar una prueba final de contabilidad.</w:t>
      </w:r>
    </w:p>
    <w:p w14:paraId="0E569F85" w14:textId="16A9A402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Diseñar una presentación sobre estados financieros.</w:t>
      </w:r>
    </w:p>
    <w:p w14:paraId="4515BDE7" w14:textId="77777777" w:rsidR="003D1CC8" w:rsidRDefault="003D1CC8" w:rsidP="003D1CC8">
      <w:pPr>
        <w:pStyle w:val="Sinespaciado"/>
        <w:rPr>
          <w:lang w:val="es-419"/>
        </w:rPr>
      </w:pPr>
    </w:p>
    <w:p w14:paraId="2C3269E4" w14:textId="0505A849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2. ¿Cuál de los siguientes resultados de aprendizaje está mejor formulado?</w:t>
      </w:r>
    </w:p>
    <w:p w14:paraId="251508A0" w14:textId="55D1B6F5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Comprender el diagnóstico empresarial.</w:t>
      </w:r>
    </w:p>
    <w:p w14:paraId="32F8AFD4" w14:textId="56C26412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Conocer metodologías activas.</w:t>
      </w:r>
    </w:p>
    <w:p w14:paraId="097E195B" w14:textId="7E8A690F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Elaborar un diagnóstico empresarial que identifique y priorice al menos tres brechas sustentadas en evidencias.</w:t>
      </w:r>
    </w:p>
    <w:p w14:paraId="459F7A85" w14:textId="152CA18E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Aprender sobre los NAE.</w:t>
      </w:r>
    </w:p>
    <w:p w14:paraId="346865C9" w14:textId="77777777" w:rsidR="003D1CC8" w:rsidRDefault="003D1CC8" w:rsidP="003D1CC8">
      <w:pPr>
        <w:pStyle w:val="Sinespaciado"/>
        <w:rPr>
          <w:lang w:val="es-419"/>
        </w:rPr>
      </w:pPr>
    </w:p>
    <w:p w14:paraId="122C1E94" w14:textId="6C3E7DAE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3. En una sesión para personas adultas con amplia experiencia, la estrategia más coherente es:</w:t>
      </w:r>
    </w:p>
    <w:p w14:paraId="419DDA93" w14:textId="6DC072FD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Evitar que compartan experiencias para ahorrar tiempo.</w:t>
      </w:r>
    </w:p>
    <w:p w14:paraId="5FD705D4" w14:textId="577EC614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Partir de problemas y experiencias previas y conectarlos con nuevos conceptos.</w:t>
      </w:r>
    </w:p>
    <w:p w14:paraId="57077A58" w14:textId="4E614CBF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Usar exclusivamente exposición magistral.</w:t>
      </w:r>
    </w:p>
    <w:p w14:paraId="54ED6420" w14:textId="37ADE070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Evaluar únicamente memoria conceptual.</w:t>
      </w:r>
    </w:p>
    <w:p w14:paraId="0EE47D17" w14:textId="77777777" w:rsidR="003D1CC8" w:rsidRDefault="003D1CC8" w:rsidP="003D1CC8">
      <w:pPr>
        <w:pStyle w:val="Sinespaciado"/>
        <w:rPr>
          <w:lang w:val="es-419"/>
        </w:rPr>
      </w:pPr>
    </w:p>
    <w:p w14:paraId="3226F784" w14:textId="2487F591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 xml:space="preserve">4. Durante una </w:t>
      </w:r>
      <w:proofErr w:type="spellStart"/>
      <w:r w:rsidRPr="003D1CC8">
        <w:rPr>
          <w:lang w:val="es-419"/>
        </w:rPr>
        <w:t>microfacilitación</w:t>
      </w:r>
      <w:proofErr w:type="spellEnd"/>
      <w:r w:rsidRPr="003D1CC8">
        <w:rPr>
          <w:lang w:val="es-419"/>
        </w:rPr>
        <w:t>, varias personas participan, pero no producen ninguna evidencia del resultado esperado. ¿Cuál es el principal problema?</w:t>
      </w:r>
    </w:p>
    <w:p w14:paraId="1BF25F44" w14:textId="7D818D28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La actividad puede ser participativa pero no estar alineada con el aprendizaje esperado.</w:t>
      </w:r>
    </w:p>
    <w:p w14:paraId="3C3D8527" w14:textId="22CB191E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Faltó utilizar tecnología.</w:t>
      </w:r>
    </w:p>
    <w:p w14:paraId="1F29EDA8" w14:textId="6C5DC9BF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El grupo es demasiado activo.</w:t>
      </w:r>
    </w:p>
    <w:p w14:paraId="268EFA42" w14:textId="6CDEF4E6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La sesión necesariamente requiere más duración.</w:t>
      </w:r>
    </w:p>
    <w:p w14:paraId="3942F9E2" w14:textId="77777777" w:rsidR="003D1CC8" w:rsidRDefault="003D1CC8" w:rsidP="003D1CC8">
      <w:pPr>
        <w:pStyle w:val="Sinespaciado"/>
        <w:rPr>
          <w:lang w:val="es-419"/>
        </w:rPr>
      </w:pPr>
    </w:p>
    <w:p w14:paraId="5623809B" w14:textId="2A0FBFEF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5. Ante conectividad inestable, una adaptación pedagógicamente adecuada es:</w:t>
      </w:r>
    </w:p>
    <w:p w14:paraId="2B0990DA" w14:textId="17C99638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Eliminar el resultado de aprendizaje.</w:t>
      </w:r>
    </w:p>
    <w:p w14:paraId="2906CD2B" w14:textId="7EF3C312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lastRenderedPageBreak/>
        <w:t>B. Sustituir la actividad por otra equivalente que produzca la misma evidencia en formato offline.</w:t>
      </w:r>
    </w:p>
    <w:p w14:paraId="04F9B986" w14:textId="3FA4465C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Cancelar toda evaluación.</w:t>
      </w:r>
    </w:p>
    <w:p w14:paraId="7B4F076B" w14:textId="637673CD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Reducir las competencias del módulo.</w:t>
      </w:r>
    </w:p>
    <w:p w14:paraId="4BA24B29" w14:textId="77777777" w:rsidR="003D1CC8" w:rsidRDefault="003D1CC8" w:rsidP="003D1CC8">
      <w:pPr>
        <w:pStyle w:val="Sinespaciado"/>
        <w:rPr>
          <w:lang w:val="es-419"/>
        </w:rPr>
      </w:pPr>
    </w:p>
    <w:p w14:paraId="24468461" w14:textId="5245678C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6. En el diagnóstico, las ventas disminuyeron durante tres meses. Esta información debe considerarse inicialmente como:</w:t>
      </w:r>
    </w:p>
    <w:p w14:paraId="40513908" w14:textId="6EE200B0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Una causa definitiva.</w:t>
      </w:r>
    </w:p>
    <w:p w14:paraId="0705BFCD" w14:textId="356C0C5E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Una evidencia/síntoma que requiere análisis causal.</w:t>
      </w:r>
    </w:p>
    <w:p w14:paraId="029BD16D" w14:textId="1C1BD21F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Una solución prioritaria.</w:t>
      </w:r>
    </w:p>
    <w:p w14:paraId="2EBDEDAF" w14:textId="50815AA3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Una necesidad formativa demostrada.</w:t>
      </w:r>
    </w:p>
    <w:p w14:paraId="5D1F48FF" w14:textId="77777777" w:rsidR="003D1CC8" w:rsidRDefault="003D1CC8" w:rsidP="003D1CC8">
      <w:pPr>
        <w:pStyle w:val="Sinespaciado"/>
        <w:rPr>
          <w:lang w:val="es-419"/>
        </w:rPr>
      </w:pPr>
    </w:p>
    <w:p w14:paraId="47541710" w14:textId="0D7F063F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7. ¿Qué práctica fortalece más la calidad del diagnóstico?</w:t>
      </w:r>
    </w:p>
    <w:p w14:paraId="00058C0B" w14:textId="7F3C2C8F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Usar únicamente la opinión de la dirección.</w:t>
      </w:r>
    </w:p>
    <w:p w14:paraId="6FDA438E" w14:textId="36A0CE93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Triangular registros, entrevistas, observación y otras fuentes pertinentes.</w:t>
      </w:r>
    </w:p>
    <w:p w14:paraId="235E9C52" w14:textId="724339E9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Comenzar diseñando soluciones.</w:t>
      </w:r>
    </w:p>
    <w:p w14:paraId="7F9FAF41" w14:textId="72D5AB8D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Analizar solo el área financiera.</w:t>
      </w:r>
    </w:p>
    <w:p w14:paraId="02E4A486" w14:textId="77777777" w:rsidR="003D1CC8" w:rsidRDefault="003D1CC8" w:rsidP="003D1CC8">
      <w:pPr>
        <w:pStyle w:val="Sinespaciado"/>
        <w:rPr>
          <w:lang w:val="es-419"/>
        </w:rPr>
      </w:pPr>
    </w:p>
    <w:p w14:paraId="2C135D08" w14:textId="0A232F92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8. Una empresa tiene atrasos porque un único proveedor entrega envases irregularmente. ¿Cuál opción representa mejor una causa a investigar?</w:t>
      </w:r>
    </w:p>
    <w:p w14:paraId="7DE4BEAA" w14:textId="3F83FBE4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Los atrasos en las entregas a clientes.</w:t>
      </w:r>
    </w:p>
    <w:p w14:paraId="4B7379E4" w14:textId="0937FF01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La dependencia de un proveedor crítico y ausencia de alternativas.</w:t>
      </w:r>
    </w:p>
    <w:p w14:paraId="2817FCAB" w14:textId="2D1CCC35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La insatisfacción de clientes.</w:t>
      </w:r>
    </w:p>
    <w:p w14:paraId="3B44E19F" w14:textId="6A31D2CD" w:rsid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La necesidad de aumentar ventas.</w:t>
      </w:r>
    </w:p>
    <w:p w14:paraId="24852402" w14:textId="77777777" w:rsidR="003D1CC8" w:rsidRPr="003D1CC8" w:rsidRDefault="003D1CC8" w:rsidP="003D1CC8">
      <w:pPr>
        <w:pStyle w:val="Sinespaciado"/>
        <w:rPr>
          <w:lang w:val="es-419"/>
        </w:rPr>
      </w:pPr>
    </w:p>
    <w:p w14:paraId="5C905EC3" w14:textId="77777777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9. Al priorizar problemas, el criterio más adecuado es:</w:t>
      </w:r>
    </w:p>
    <w:p w14:paraId="29903C0D" w14:textId="34911688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Elegir el problema más fácil de explicar.</w:t>
      </w:r>
    </w:p>
    <w:p w14:paraId="1D5C9711" w14:textId="32831284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Combinar impacto, urgencia, viabilidad/capacidad de actuación y evidencia.</w:t>
      </w:r>
    </w:p>
    <w:p w14:paraId="041C2093" w14:textId="27F6C9BE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Seleccionar todos con igual prioridad.</w:t>
      </w:r>
    </w:p>
    <w:p w14:paraId="461A601F" w14:textId="201369AF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Priorizar el que mencione primero el gerente.</w:t>
      </w:r>
    </w:p>
    <w:p w14:paraId="1AA4A894" w14:textId="77777777" w:rsidR="003D1CC8" w:rsidRDefault="003D1CC8" w:rsidP="003D1CC8">
      <w:pPr>
        <w:pStyle w:val="Sinespaciado"/>
        <w:rPr>
          <w:lang w:val="es-419"/>
        </w:rPr>
      </w:pPr>
    </w:p>
    <w:p w14:paraId="7CE6725B" w14:textId="23CA156C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10. Si el diagnóstico identifica un asunto jurídico especializado fuera de la competencia del mentor/a, corresponde:</w:t>
      </w:r>
    </w:p>
    <w:p w14:paraId="2FBDF8E2" w14:textId="785AD6FA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Resolverlo con experiencia personal.</w:t>
      </w:r>
    </w:p>
    <w:p w14:paraId="2601B844" w14:textId="307FF9D5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Ignorarlo.</w:t>
      </w:r>
    </w:p>
    <w:p w14:paraId="2B06CB17" w14:textId="72571102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Derivarlo responsablemente a un servicio o especialista pertinente.</w:t>
      </w:r>
    </w:p>
    <w:p w14:paraId="3EAA08A6" w14:textId="2572CE6B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Convertirlo automáticamente en una actividad formativa.</w:t>
      </w:r>
    </w:p>
    <w:p w14:paraId="17E22182" w14:textId="77777777" w:rsidR="003D1CC8" w:rsidRDefault="003D1CC8" w:rsidP="003D1CC8">
      <w:pPr>
        <w:pStyle w:val="Sinespaciado"/>
        <w:rPr>
          <w:lang w:val="es-419"/>
        </w:rPr>
      </w:pPr>
    </w:p>
    <w:p w14:paraId="428F30D9" w14:textId="77777777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11. La mejor relación entre diagnóstico y plan de mejora es:</w:t>
      </w:r>
    </w:p>
    <w:p w14:paraId="0A51DCB0" w14:textId="12A31B61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Cada acción debe responder a problemas y causas priorizadas.</w:t>
      </w:r>
    </w:p>
    <w:p w14:paraId="018BF5FA" w14:textId="6C61CE77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El plan puede incluir cualquier acción atractiva.</w:t>
      </w:r>
    </w:p>
    <w:p w14:paraId="71682779" w14:textId="0506DEBC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El diagnóstico termina antes de planificar y no necesita trazabilidad.</w:t>
      </w:r>
    </w:p>
    <w:p w14:paraId="43BF3AE1" w14:textId="2DD86C17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Las acciones deben centrarse solo en capacitación.</w:t>
      </w:r>
    </w:p>
    <w:p w14:paraId="32F9D9FB" w14:textId="77777777" w:rsidR="003D1CC8" w:rsidRDefault="003D1CC8" w:rsidP="003D1CC8">
      <w:pPr>
        <w:pStyle w:val="Sinespaciado"/>
        <w:rPr>
          <w:lang w:val="es-419"/>
        </w:rPr>
      </w:pPr>
    </w:p>
    <w:p w14:paraId="1A429ABD" w14:textId="62B77469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12. ¿Cuál acción está mejor formulada?</w:t>
      </w:r>
    </w:p>
    <w:p w14:paraId="083705B4" w14:textId="58AD3F0C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Mejorar el marketing.</w:t>
      </w:r>
    </w:p>
    <w:p w14:paraId="41E270FB" w14:textId="23D0C3FF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Fortalecer las ventas.</w:t>
      </w:r>
    </w:p>
    <w:p w14:paraId="27151591" w14:textId="48DB73CF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lastRenderedPageBreak/>
        <w:t>C. Crear y aplicar antes del 30 de octubre un registro semanal de clientes y ventas, bajo responsabilidad de la persona comercial.</w:t>
      </w:r>
    </w:p>
    <w:p w14:paraId="6EE920FB" w14:textId="0194A796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Trabajar mejor con los clientes.</w:t>
      </w:r>
    </w:p>
    <w:p w14:paraId="44E03CD2" w14:textId="77777777" w:rsidR="003D1CC8" w:rsidRDefault="003D1CC8" w:rsidP="003D1CC8">
      <w:pPr>
        <w:pStyle w:val="Sinespaciado"/>
        <w:rPr>
          <w:lang w:val="es-419"/>
        </w:rPr>
      </w:pPr>
    </w:p>
    <w:p w14:paraId="00A33E10" w14:textId="698A16B5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13. Un indicador útil debe:</w:t>
      </w:r>
    </w:p>
    <w:p w14:paraId="1190AF7A" w14:textId="68199652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Ser complejo para demostrar rigor.</w:t>
      </w:r>
    </w:p>
    <w:p w14:paraId="76A88F9E" w14:textId="38C9099A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Permitir verificar el avance o resultado relacionado con el objetivo.</w:t>
      </w:r>
    </w:p>
    <w:p w14:paraId="3B9AA3DC" w14:textId="0142A478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Medir únicamente actividades realizadas.</w:t>
      </w:r>
    </w:p>
    <w:p w14:paraId="368D101B" w14:textId="0DC71009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Carecer de fuente para facilitar su uso.</w:t>
      </w:r>
    </w:p>
    <w:p w14:paraId="4085B643" w14:textId="77777777" w:rsidR="003D1CC8" w:rsidRDefault="003D1CC8" w:rsidP="003D1CC8">
      <w:pPr>
        <w:pStyle w:val="Sinespaciado"/>
        <w:rPr>
          <w:lang w:val="es-419"/>
        </w:rPr>
      </w:pPr>
    </w:p>
    <w:p w14:paraId="5CAFA5D6" w14:textId="28BEF33A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14. La matriz impacto-esfuerzo se utiliza principalmente para:</w:t>
      </w:r>
    </w:p>
    <w:p w14:paraId="5979EE43" w14:textId="0137C02A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Determinar quién tiene la culpa.</w:t>
      </w:r>
    </w:p>
    <w:p w14:paraId="35B67348" w14:textId="20D2FDC4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Priorizar acciones considerando beneficio esperado y recursos/esfuerzo.</w:t>
      </w:r>
    </w:p>
    <w:p w14:paraId="33715D0F" w14:textId="064DAB39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Sustituir el análisis causal.</w:t>
      </w:r>
    </w:p>
    <w:p w14:paraId="1F0BE25E" w14:textId="77061395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Calcular la nota final.</w:t>
      </w:r>
    </w:p>
    <w:p w14:paraId="4F3C1FC4" w14:textId="77777777" w:rsidR="003D1CC8" w:rsidRDefault="003D1CC8" w:rsidP="003D1CC8">
      <w:pPr>
        <w:pStyle w:val="Sinespaciado"/>
        <w:rPr>
          <w:lang w:val="es-419"/>
        </w:rPr>
      </w:pPr>
    </w:p>
    <w:p w14:paraId="25F7E26D" w14:textId="3F2A278D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15. Un plan viable debe considerar:</w:t>
      </w:r>
    </w:p>
    <w:p w14:paraId="31B644DE" w14:textId="7AFD809E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Solo objetivos y acciones.</w:t>
      </w:r>
    </w:p>
    <w:p w14:paraId="387CC740" w14:textId="20F926C4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Recursos, capacidades, restricciones, riesgos, responsables y apoyos.</w:t>
      </w:r>
    </w:p>
    <w:p w14:paraId="25F4AA7C" w14:textId="6B20B2D5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Únicamente presupuesto.</w:t>
      </w:r>
    </w:p>
    <w:p w14:paraId="363D0E6B" w14:textId="3010CD78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Solamente acciones inmediatas.</w:t>
      </w:r>
    </w:p>
    <w:p w14:paraId="2116E2E3" w14:textId="77777777" w:rsidR="003D1CC8" w:rsidRDefault="003D1CC8" w:rsidP="003D1CC8">
      <w:pPr>
        <w:pStyle w:val="Sinespaciado"/>
        <w:rPr>
          <w:lang w:val="es-419"/>
        </w:rPr>
      </w:pPr>
    </w:p>
    <w:p w14:paraId="5ACE4066" w14:textId="77777777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16. En mentoría, la persona responsable pregunta: “Dígame exactamente qué debo hacer”. La respuesta más coherente es:</w:t>
      </w:r>
    </w:p>
    <w:p w14:paraId="35896AC3" w14:textId="689AB6EB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Dar inmediatamente una solución cerrada.</w:t>
      </w:r>
    </w:p>
    <w:p w14:paraId="73D18F48" w14:textId="4543759F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Explorar objetivos, evidencias y alternativas para apoyar su propia decisión.</w:t>
      </w:r>
    </w:p>
    <w:p w14:paraId="4972B232" w14:textId="62BC0448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Finalizar la sesión.</w:t>
      </w:r>
    </w:p>
    <w:p w14:paraId="502AF783" w14:textId="469F7706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Cambiar el tema.</w:t>
      </w:r>
    </w:p>
    <w:p w14:paraId="6F5CAED7" w14:textId="77777777" w:rsidR="003D1CC8" w:rsidRDefault="003D1CC8" w:rsidP="003D1CC8">
      <w:pPr>
        <w:pStyle w:val="Sinespaciado"/>
        <w:rPr>
          <w:lang w:val="es-419"/>
        </w:rPr>
      </w:pPr>
    </w:p>
    <w:p w14:paraId="1B664425" w14:textId="6EA5F2B3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17. ¿Cuál es una pregunta reflexiva?</w:t>
      </w:r>
    </w:p>
    <w:p w14:paraId="3D50F3F7" w14:textId="5E922423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¿No cree que debería contratar más personal?</w:t>
      </w:r>
    </w:p>
    <w:p w14:paraId="65AC313B" w14:textId="20FEBC1D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¿Por qué hizo eso mal?</w:t>
      </w:r>
    </w:p>
    <w:p w14:paraId="19E990DC" w14:textId="38BF6FA1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¿Qué alternativas ha considerado y qué ventajas y riesgos observa en cada una?</w:t>
      </w:r>
    </w:p>
    <w:p w14:paraId="3066F508" w14:textId="2602A26D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¿Verdad que mi propuesta es mejor?</w:t>
      </w:r>
    </w:p>
    <w:p w14:paraId="6F09DA21" w14:textId="77777777" w:rsidR="003D1CC8" w:rsidRDefault="003D1CC8" w:rsidP="003D1CC8">
      <w:pPr>
        <w:pStyle w:val="Sinespaciado"/>
        <w:rPr>
          <w:lang w:val="es-419"/>
        </w:rPr>
      </w:pPr>
    </w:p>
    <w:p w14:paraId="78D2F4B7" w14:textId="4E1DF9ED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18. Un compromiso de seguimiento de calidad debe incluir:</w:t>
      </w:r>
    </w:p>
    <w:p w14:paraId="50031541" w14:textId="30BE10F7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Una intención general.</w:t>
      </w:r>
    </w:p>
    <w:p w14:paraId="2153335C" w14:textId="6A15ABD7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Acción, responsable, fecha y evidencia esperada.</w:t>
      </w:r>
    </w:p>
    <w:p w14:paraId="0FE6149C" w14:textId="0AE55F41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Solo una fecha.</w:t>
      </w:r>
    </w:p>
    <w:p w14:paraId="08B16364" w14:textId="0BA29A44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Solo el nombre del responsable.</w:t>
      </w:r>
    </w:p>
    <w:p w14:paraId="6D5FCB75" w14:textId="77777777" w:rsidR="003D1CC8" w:rsidRDefault="003D1CC8" w:rsidP="003D1CC8">
      <w:pPr>
        <w:pStyle w:val="Sinespaciado"/>
        <w:rPr>
          <w:lang w:val="es-419"/>
        </w:rPr>
      </w:pPr>
    </w:p>
    <w:p w14:paraId="183EA815" w14:textId="7804DB59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19. La bitácora de acompañamiento sirve principalmente para:</w:t>
      </w:r>
    </w:p>
    <w:p w14:paraId="36C2DC4F" w14:textId="0917D870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Sustituir la relación de confianza.</w:t>
      </w:r>
    </w:p>
    <w:p w14:paraId="6C8AA2C1" w14:textId="3D86C83B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Documentar avances, decisiones, compromisos, evidencias y seguimiento.</w:t>
      </w:r>
    </w:p>
    <w:p w14:paraId="1D92C113" w14:textId="2FB18705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Registrar únicamente asistencia.</w:t>
      </w:r>
    </w:p>
    <w:p w14:paraId="2205AC3A" w14:textId="2FCF1339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Calificar la prueba teórica.</w:t>
      </w:r>
    </w:p>
    <w:p w14:paraId="33037212" w14:textId="77777777" w:rsidR="003D1CC8" w:rsidRDefault="003D1CC8" w:rsidP="003D1CC8">
      <w:pPr>
        <w:pStyle w:val="Sinespaciado"/>
        <w:rPr>
          <w:lang w:val="es-419"/>
        </w:rPr>
      </w:pPr>
    </w:p>
    <w:p w14:paraId="4EACFAFF" w14:textId="36213538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lastRenderedPageBreak/>
        <w:t>20. Reconocer límites profesionales implica:</w:t>
      </w:r>
    </w:p>
    <w:p w14:paraId="5D25DEE1" w14:textId="6567B8E8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No ayudar nunca en temas complejos.</w:t>
      </w:r>
    </w:p>
    <w:p w14:paraId="10E43A34" w14:textId="0BC7D380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Identificar cuándo se requiere apoyo especializado y realizar una derivación responsable.</w:t>
      </w:r>
    </w:p>
    <w:p w14:paraId="1E9995EA" w14:textId="62BC48CE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Ocultar que no se domina un tema.</w:t>
      </w:r>
    </w:p>
    <w:p w14:paraId="0518EE41" w14:textId="3763525D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Responder todas las consultas para mantener autoridad.</w:t>
      </w:r>
    </w:p>
    <w:p w14:paraId="6B9A3A09" w14:textId="77777777" w:rsidR="003D1CC8" w:rsidRDefault="003D1CC8" w:rsidP="003D1CC8">
      <w:pPr>
        <w:pStyle w:val="Sinespaciado"/>
        <w:rPr>
          <w:lang w:val="es-419"/>
        </w:rPr>
      </w:pPr>
    </w:p>
    <w:p w14:paraId="417FAC71" w14:textId="785B8F6D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21. ¿Cuál es un ejemplo de resultado y no solo de actividad?</w:t>
      </w:r>
    </w:p>
    <w:p w14:paraId="5A073EBF" w14:textId="2F805230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Realizar tres sesiones de mentoría.</w:t>
      </w:r>
    </w:p>
    <w:p w14:paraId="62FEFB1A" w14:textId="1FCD87AB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Entregar una plantilla.</w:t>
      </w:r>
    </w:p>
    <w:p w14:paraId="6AF40CDA" w14:textId="18013306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Reducir el tiempo promedio de procesamiento de pedidos después de aplicar el nuevo procedimiento.</w:t>
      </w:r>
    </w:p>
    <w:p w14:paraId="2F9E036E" w14:textId="3B7BC92E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Celebrar una reunión.</w:t>
      </w:r>
    </w:p>
    <w:p w14:paraId="6C4EC9EB" w14:textId="77777777" w:rsidR="003D1CC8" w:rsidRDefault="003D1CC8" w:rsidP="003D1CC8">
      <w:pPr>
        <w:pStyle w:val="Sinespaciado"/>
        <w:rPr>
          <w:lang w:val="es-419"/>
        </w:rPr>
      </w:pPr>
    </w:p>
    <w:p w14:paraId="5BF64CBB" w14:textId="16E1B7A4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22. La línea de base permite:</w:t>
      </w:r>
    </w:p>
    <w:p w14:paraId="12EA7D80" w14:textId="4E42AE76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Conocer la situación inicial para comparar cambios posteriores.</w:t>
      </w:r>
    </w:p>
    <w:p w14:paraId="48DD49A0" w14:textId="7BB31DC2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Sustituir la meta.</w:t>
      </w:r>
    </w:p>
    <w:p w14:paraId="6C5E6CD1" w14:textId="389BE325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Eliminar la necesidad de evidencias.</w:t>
      </w:r>
    </w:p>
    <w:p w14:paraId="7D818B21" w14:textId="40E7AE4C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Calcular automáticamente el impacto.</w:t>
      </w:r>
    </w:p>
    <w:p w14:paraId="5F4F34D6" w14:textId="77777777" w:rsidR="003D1CC8" w:rsidRDefault="003D1CC8" w:rsidP="003D1CC8">
      <w:pPr>
        <w:pStyle w:val="Sinespaciado"/>
        <w:rPr>
          <w:lang w:val="es-419"/>
        </w:rPr>
      </w:pPr>
    </w:p>
    <w:p w14:paraId="6DC35EE8" w14:textId="1316733A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23. Un medio de verificación es:</w:t>
      </w:r>
    </w:p>
    <w:p w14:paraId="7B1CD61A" w14:textId="1A194E8E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La intención de mejorar.</w:t>
      </w:r>
    </w:p>
    <w:p w14:paraId="1C4E8BF9" w14:textId="143976B0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La fuente o evidencia utilizada para comprobar el indicador.</w:t>
      </w:r>
    </w:p>
    <w:p w14:paraId="0C5C91EC" w14:textId="1B3CCE1D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El nombre del módulo.</w:t>
      </w:r>
    </w:p>
    <w:p w14:paraId="5656C2A1" w14:textId="75132E22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Una opinión sin registro.</w:t>
      </w:r>
    </w:p>
    <w:p w14:paraId="04F9C9FA" w14:textId="77777777" w:rsidR="003D1CC8" w:rsidRDefault="003D1CC8" w:rsidP="003D1CC8">
      <w:pPr>
        <w:pStyle w:val="Sinespaciado"/>
        <w:rPr>
          <w:lang w:val="es-419"/>
        </w:rPr>
      </w:pPr>
    </w:p>
    <w:p w14:paraId="597587A8" w14:textId="7BDDBF1E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24. Si una acción se ejecutó completamente pero el resultado esperado no mejora, corresponde:</w:t>
      </w:r>
    </w:p>
    <w:p w14:paraId="0CE22AD3" w14:textId="38CBF45E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Declarar éxito porque la actividad se hizo.</w:t>
      </w:r>
    </w:p>
    <w:p w14:paraId="5B919E9E" w14:textId="278BC750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Analizar evidencias, causas y supuestos y decidir ajustes.</w:t>
      </w:r>
    </w:p>
    <w:p w14:paraId="7C7EF58D" w14:textId="57BDCDF4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Eliminar el indicador.</w:t>
      </w:r>
    </w:p>
    <w:p w14:paraId="2D9F207A" w14:textId="4D3888CC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Evitar documentar el resultado.</w:t>
      </w:r>
    </w:p>
    <w:p w14:paraId="43758E00" w14:textId="77777777" w:rsidR="003D1CC8" w:rsidRDefault="003D1CC8" w:rsidP="003D1CC8">
      <w:pPr>
        <w:pStyle w:val="Sinespaciado"/>
        <w:rPr>
          <w:lang w:val="es-419"/>
        </w:rPr>
      </w:pPr>
    </w:p>
    <w:p w14:paraId="4CADC4B5" w14:textId="0CE4E017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25. La satisfacción de participantes:</w:t>
      </w:r>
    </w:p>
    <w:p w14:paraId="41602C2B" w14:textId="07CEF833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Demuestra por sí sola el aprendizaje y el impacto.</w:t>
      </w:r>
    </w:p>
    <w:p w14:paraId="218B545A" w14:textId="6BBAF7CF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Es una evidencia útil, pero no suficiente para demostrar aprendizaje o resultados.</w:t>
      </w:r>
    </w:p>
    <w:p w14:paraId="792FB54B" w14:textId="6A88FAF4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No debe recogerse nunca.</w:t>
      </w:r>
    </w:p>
    <w:p w14:paraId="364AEBB8" w14:textId="23C3C91C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Sustituye el portafolio.</w:t>
      </w:r>
    </w:p>
    <w:p w14:paraId="0A226B72" w14:textId="77777777" w:rsidR="003D1CC8" w:rsidRDefault="003D1CC8" w:rsidP="003D1CC8">
      <w:pPr>
        <w:pStyle w:val="Sinespaciado"/>
        <w:rPr>
          <w:lang w:val="es-419"/>
        </w:rPr>
      </w:pPr>
    </w:p>
    <w:p w14:paraId="3A9DB35F" w14:textId="77777777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26. La integración del enfoque de género significa principalmente:</w:t>
      </w:r>
    </w:p>
    <w:p w14:paraId="4EF7230B" w14:textId="18BB3BE1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Añadir una charla al final del programa.</w:t>
      </w:r>
    </w:p>
    <w:p w14:paraId="7A084D89" w14:textId="08982AD7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Analizar barreras y oportunidades diferenciadas e incorporarlas en diagnóstico, planificación, implementación y evaluación.</w:t>
      </w:r>
    </w:p>
    <w:p w14:paraId="2B937A3B" w14:textId="0F9B3848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Contar únicamente cuántas mujeres participan.</w:t>
      </w:r>
    </w:p>
    <w:p w14:paraId="53C4EDD8" w14:textId="114FCF92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Usar siempre los mismos ejemplos.</w:t>
      </w:r>
    </w:p>
    <w:p w14:paraId="0B841761" w14:textId="77777777" w:rsidR="003D1CC8" w:rsidRDefault="003D1CC8" w:rsidP="003D1CC8">
      <w:pPr>
        <w:pStyle w:val="Sinespaciado"/>
        <w:rPr>
          <w:lang w:val="es-419"/>
        </w:rPr>
      </w:pPr>
    </w:p>
    <w:p w14:paraId="416F33D1" w14:textId="77777777" w:rsidR="00175713" w:rsidRDefault="00175713" w:rsidP="003D1CC8">
      <w:pPr>
        <w:pStyle w:val="Sinespaciado"/>
        <w:rPr>
          <w:lang w:val="es-419"/>
        </w:rPr>
      </w:pPr>
    </w:p>
    <w:p w14:paraId="0D126BF3" w14:textId="77777777" w:rsidR="00175713" w:rsidRDefault="00175713" w:rsidP="003D1CC8">
      <w:pPr>
        <w:pStyle w:val="Sinespaciado"/>
        <w:rPr>
          <w:lang w:val="es-419"/>
        </w:rPr>
      </w:pPr>
    </w:p>
    <w:p w14:paraId="44E54B17" w14:textId="6223A8DF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lastRenderedPageBreak/>
        <w:t>27. En una réplica territorial, ¿qué elemento puede adaptarse con mayor libertad?</w:t>
      </w:r>
    </w:p>
    <w:p w14:paraId="2B7E801B" w14:textId="3AE4D3C7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Las competencias de salida.</w:t>
      </w:r>
    </w:p>
    <w:p w14:paraId="2F0561FA" w14:textId="6937B4C6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Los criterios esenciales de evaluación.</w:t>
      </w:r>
    </w:p>
    <w:p w14:paraId="7C8C894F" w14:textId="52963541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Los ejemplos, casos, recursos y dinámicas equivalentes.</w:t>
      </w:r>
    </w:p>
    <w:p w14:paraId="367CA591" w14:textId="15E19F66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El propósito general del programa.</w:t>
      </w:r>
    </w:p>
    <w:p w14:paraId="011F2956" w14:textId="77777777" w:rsidR="003D1CC8" w:rsidRDefault="003D1CC8" w:rsidP="003D1CC8">
      <w:pPr>
        <w:pStyle w:val="Sinespaciado"/>
        <w:rPr>
          <w:lang w:val="es-419"/>
        </w:rPr>
      </w:pPr>
    </w:p>
    <w:p w14:paraId="66E88DE8" w14:textId="0BACD976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28. Ante interrupciones eléctricas frecuentes, la mejor decisión es:</w:t>
      </w:r>
    </w:p>
    <w:p w14:paraId="0298DC25" w14:textId="386B9F6A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Eliminar actividades prácticas.</w:t>
      </w:r>
    </w:p>
    <w:p w14:paraId="3D422945" w14:textId="1B50CFBA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Preparar materiales y actividades equivalentes que puedan realizarse sin equipamiento tecnológico.</w:t>
      </w:r>
    </w:p>
    <w:p w14:paraId="2E360DE4" w14:textId="0ECBDF07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Reducir la evaluación.</w:t>
      </w:r>
    </w:p>
    <w:p w14:paraId="6ABFBBCB" w14:textId="7FBC8065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Cambiar las competencias.</w:t>
      </w:r>
    </w:p>
    <w:p w14:paraId="152811A2" w14:textId="77777777" w:rsidR="003D1CC8" w:rsidRDefault="003D1CC8" w:rsidP="003D1CC8">
      <w:pPr>
        <w:pStyle w:val="Sinespaciado"/>
        <w:rPr>
          <w:lang w:val="es-419"/>
        </w:rPr>
      </w:pPr>
    </w:p>
    <w:p w14:paraId="58943E06" w14:textId="7D9696E7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29. La confidencialidad en el acompañamiento exige:</w:t>
      </w:r>
    </w:p>
    <w:p w14:paraId="4A1C5FDE" w14:textId="56B77B64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Compartir casos reales con nombres para aumentar realismo.</w:t>
      </w:r>
    </w:p>
    <w:p w14:paraId="3D96B2DF" w14:textId="681A458C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B. Manejar responsablemente la información y anonimizar o limitar su difusión cuando corresponda.</w:t>
      </w:r>
    </w:p>
    <w:p w14:paraId="5958EC14" w14:textId="1CBF248F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Publicar toda evidencia del portafolio.</w:t>
      </w:r>
    </w:p>
    <w:p w14:paraId="436597A7" w14:textId="14079D27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Evitar registrar cualquier información.</w:t>
      </w:r>
    </w:p>
    <w:p w14:paraId="2BF7602B" w14:textId="77777777" w:rsidR="003D1CC8" w:rsidRDefault="003D1CC8" w:rsidP="003D1CC8">
      <w:pPr>
        <w:pStyle w:val="Sinespaciado"/>
        <w:rPr>
          <w:lang w:val="es-419"/>
        </w:rPr>
      </w:pPr>
    </w:p>
    <w:p w14:paraId="2B77BA16" w14:textId="03248B0F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30. El aseguramiento de calidad de una réplica se fortalece mediante:</w:t>
      </w:r>
    </w:p>
    <w:p w14:paraId="2B2A9E5B" w14:textId="13DC07E0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A. Libertad total sin documentación.</w:t>
      </w:r>
    </w:p>
    <w:p w14:paraId="1D09E406" w14:textId="1BD8462C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 xml:space="preserve">B. </w:t>
      </w:r>
      <w:proofErr w:type="spellStart"/>
      <w:r w:rsidRPr="003D1CC8">
        <w:rPr>
          <w:lang w:val="es-419"/>
        </w:rPr>
        <w:t>Cofacilitación</w:t>
      </w:r>
      <w:proofErr w:type="spellEnd"/>
      <w:r w:rsidRPr="003D1CC8">
        <w:rPr>
          <w:lang w:val="es-419"/>
        </w:rPr>
        <w:t>, observación, retroalimentación, registro de adaptaciones y evidencias.</w:t>
      </w:r>
    </w:p>
    <w:p w14:paraId="1F7D814A" w14:textId="105DF9F0" w:rsidR="003D1CC8" w:rsidRP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C. Eliminar las rúbricas.</w:t>
      </w:r>
    </w:p>
    <w:p w14:paraId="46F6CB3C" w14:textId="3A5C6403" w:rsidR="003D1CC8" w:rsidRDefault="003D1CC8" w:rsidP="003D1CC8">
      <w:pPr>
        <w:pStyle w:val="Sinespaciado"/>
        <w:rPr>
          <w:lang w:val="es-419"/>
        </w:rPr>
      </w:pPr>
      <w:r w:rsidRPr="003D1CC8">
        <w:rPr>
          <w:lang w:val="es-419"/>
        </w:rPr>
        <w:t>D. Evaluar solo satisfacción.</w:t>
      </w:r>
    </w:p>
    <w:p w14:paraId="0B417AD1" w14:textId="77777777" w:rsidR="003D1CC8" w:rsidRDefault="003D1CC8" w:rsidP="003D1CC8">
      <w:pPr>
        <w:pStyle w:val="Sinespaciado"/>
        <w:rPr>
          <w:lang w:val="es-419"/>
        </w:rPr>
      </w:pPr>
    </w:p>
    <w:p w14:paraId="389D41B5" w14:textId="77777777" w:rsidR="003D1CC8" w:rsidRDefault="003D1CC8" w:rsidP="003D1CC8">
      <w:pPr>
        <w:pStyle w:val="Sinespaciado"/>
        <w:rPr>
          <w:lang w:val="es-419"/>
        </w:rPr>
      </w:pPr>
    </w:p>
    <w:p w14:paraId="738151F9" w14:textId="77777777" w:rsidR="003D1CC8" w:rsidRDefault="003D1CC8" w:rsidP="003D1CC8">
      <w:pPr>
        <w:pStyle w:val="Sinespaciado"/>
        <w:rPr>
          <w:lang w:val="es-419"/>
        </w:rPr>
      </w:pPr>
    </w:p>
    <w:p w14:paraId="0C18D45A" w14:textId="77777777" w:rsidR="003D1CC8" w:rsidRDefault="003D1CC8" w:rsidP="003D1CC8">
      <w:pPr>
        <w:pStyle w:val="Sinespaciado"/>
        <w:rPr>
          <w:lang w:val="es-419"/>
        </w:rPr>
      </w:pPr>
    </w:p>
    <w:p w14:paraId="5899580F" w14:textId="0726C16E" w:rsidR="003D1CC8" w:rsidRDefault="003D1CC8" w:rsidP="003D1CC8">
      <w:pPr>
        <w:pStyle w:val="Sinespaciado"/>
        <w:rPr>
          <w:lang w:val="es-419"/>
        </w:rPr>
      </w:pPr>
      <w:r w:rsidRPr="003D1CC8">
        <w:rPr>
          <w:b/>
          <w:bCs/>
          <w:lang w:val="es-419"/>
        </w:rPr>
        <w:t>Firma:</w:t>
      </w:r>
      <w:r>
        <w:rPr>
          <w:lang w:val="es-419"/>
        </w:rPr>
        <w:t xml:space="preserve"> _________________________________</w:t>
      </w:r>
    </w:p>
    <w:p w14:paraId="50184838" w14:textId="77777777" w:rsidR="003D1CC8" w:rsidRDefault="003D1CC8" w:rsidP="003D1CC8">
      <w:pPr>
        <w:pStyle w:val="Sinespaciado"/>
        <w:rPr>
          <w:lang w:val="es-419"/>
        </w:rPr>
      </w:pPr>
    </w:p>
    <w:p w14:paraId="12D1526F" w14:textId="45966144" w:rsidR="003D1CC8" w:rsidRDefault="003D1CC8" w:rsidP="003D1CC8">
      <w:pPr>
        <w:pStyle w:val="Sinespaciado"/>
        <w:rPr>
          <w:lang w:val="es-419"/>
        </w:rPr>
      </w:pPr>
      <w:r w:rsidRPr="003D1CC8">
        <w:rPr>
          <w:b/>
          <w:bCs/>
          <w:lang w:val="es-419"/>
        </w:rPr>
        <w:t>Nombre:</w:t>
      </w:r>
      <w:r>
        <w:rPr>
          <w:lang w:val="es-419"/>
        </w:rPr>
        <w:t xml:space="preserve"> _______________________________</w:t>
      </w:r>
    </w:p>
    <w:p w14:paraId="2237BF3D" w14:textId="77777777" w:rsidR="003D1CC8" w:rsidRDefault="003D1CC8" w:rsidP="003D1CC8">
      <w:pPr>
        <w:pStyle w:val="Sinespaciado"/>
        <w:rPr>
          <w:lang w:val="es-419"/>
        </w:rPr>
      </w:pPr>
    </w:p>
    <w:p w14:paraId="393BD491" w14:textId="77777777" w:rsidR="003D1CC8" w:rsidRPr="003D1CC8" w:rsidRDefault="003D1CC8" w:rsidP="003D1CC8">
      <w:pPr>
        <w:pStyle w:val="Sinespaciado"/>
        <w:rPr>
          <w:lang w:val="es-419"/>
        </w:rPr>
      </w:pPr>
    </w:p>
    <w:sectPr w:rsidR="003D1CC8" w:rsidRPr="003D1CC8" w:rsidSect="000D63CC">
      <w:headerReference w:type="default" r:id="rId8"/>
      <w:footerReference w:type="default" r:id="rId9"/>
      <w:pgSz w:w="11906" w:h="16838"/>
      <w:pgMar w:top="2694" w:right="1700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26A51" w14:textId="77777777" w:rsidR="009E1399" w:rsidRDefault="009E1399" w:rsidP="00DB7060">
      <w:pPr>
        <w:spacing w:after="0" w:line="240" w:lineRule="auto"/>
      </w:pPr>
      <w:r>
        <w:separator/>
      </w:r>
    </w:p>
  </w:endnote>
  <w:endnote w:type="continuationSeparator" w:id="0">
    <w:p w14:paraId="086F32C6" w14:textId="77777777" w:rsidR="009E1399" w:rsidRDefault="009E1399" w:rsidP="00DB7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1C245" w14:textId="29E01CFA" w:rsidR="000D63CC" w:rsidRDefault="000D63CC">
    <w:pPr>
      <w:pStyle w:val="Piedepgin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708B043" wp14:editId="75115406">
          <wp:simplePos x="0" y="0"/>
          <wp:positionH relativeFrom="margin">
            <wp:posOffset>-1074420</wp:posOffset>
          </wp:positionH>
          <wp:positionV relativeFrom="paragraph">
            <wp:posOffset>143438</wp:posOffset>
          </wp:positionV>
          <wp:extent cx="7549920" cy="432545"/>
          <wp:effectExtent l="0" t="0" r="0" b="5715"/>
          <wp:wrapNone/>
          <wp:docPr id="54706598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7114"/>
                  <a:stretch>
                    <a:fillRect/>
                  </a:stretch>
                </pic:blipFill>
                <pic:spPr bwMode="auto">
                  <a:xfrm>
                    <a:off x="0" y="0"/>
                    <a:ext cx="7549920" cy="432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13B73" w14:textId="77777777" w:rsidR="009E1399" w:rsidRDefault="009E1399" w:rsidP="00DB7060">
      <w:pPr>
        <w:spacing w:after="0" w:line="240" w:lineRule="auto"/>
      </w:pPr>
      <w:r>
        <w:separator/>
      </w:r>
    </w:p>
  </w:footnote>
  <w:footnote w:type="continuationSeparator" w:id="0">
    <w:p w14:paraId="0B9387E3" w14:textId="77777777" w:rsidR="009E1399" w:rsidRDefault="009E1399" w:rsidP="00DB7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48E" w14:textId="79CCA7DE" w:rsidR="000D63CC" w:rsidRDefault="00CD31F6" w:rsidP="005C1606">
    <w:pPr>
      <w:pStyle w:val="Encabezado"/>
      <w:jc w:val="right"/>
      <w:rPr>
        <w:rFonts w:ascii="Trebuchet MS" w:hAnsi="Trebuchet MS" w:cs="Arial"/>
        <w:b/>
        <w:bCs/>
        <w:sz w:val="16"/>
        <w:lang w:val="es-CU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AD95F5B" wp14:editId="086F09BD">
          <wp:simplePos x="0" y="0"/>
          <wp:positionH relativeFrom="page">
            <wp:posOffset>-2540</wp:posOffset>
          </wp:positionH>
          <wp:positionV relativeFrom="paragraph">
            <wp:posOffset>-266065</wp:posOffset>
          </wp:positionV>
          <wp:extent cx="7559040" cy="1365250"/>
          <wp:effectExtent l="0" t="0" r="3810" b="6350"/>
          <wp:wrapNone/>
          <wp:docPr id="168870544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819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3652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rFonts w:ascii="Trebuchet MS" w:hAnsi="Trebuchet MS" w:cs="Arial"/>
          <w:b/>
          <w:bCs/>
          <w:sz w:val="16"/>
          <w:lang w:val="es-CU"/>
        </w:rPr>
        <w:id w:val="231749177"/>
        <w:docPartObj>
          <w:docPartGallery w:val="Page Numbers (Margins)"/>
          <w:docPartUnique/>
        </w:docPartObj>
      </w:sdtPr>
      <w:sdtContent>
        <w:r w:rsidR="000D63CC" w:rsidRPr="000D63CC">
          <w:rPr>
            <w:rFonts w:ascii="Trebuchet MS" w:hAnsi="Trebuchet MS" w:cs="Arial"/>
            <w:b/>
            <w:bCs/>
            <w:noProof/>
            <w:sz w:val="16"/>
            <w:lang w:val="es-CU"/>
          </w:rPr>
          <mc:AlternateContent>
            <mc:Choice Requires="wpg">
              <w:drawing>
                <wp:anchor distT="0" distB="0" distL="114300" distR="114300" simplePos="0" relativeHeight="251662336" behindDoc="0" locked="0" layoutInCell="0" allowOverlap="1" wp14:anchorId="26B7987E" wp14:editId="4FCB5E67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1686877317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405624109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61E96B" w14:textId="77777777" w:rsidR="000D63CC" w:rsidRDefault="000D63CC">
                                <w:pPr>
                                  <w:pStyle w:val="Encabezad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1428043363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1852281285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52172825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6B7987E" id="Grupo 2" o:spid="_x0000_s1026" style="position:absolute;left:0;text-align:left;margin-left:0;margin-top:0;width:38.45pt;height:18.7pt;z-index:251662336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" filled="f" stroked="f">
                    <v:textbox inset="0,0,0,0">
                      <w:txbxContent>
                        <w:p w14:paraId="6C61E96B" w14:textId="77777777" w:rsidR="000D63CC" w:rsidRDefault="000D63CC">
                          <w:pPr>
                            <w:pStyle w:val="Encabezad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  <w:lang w:val="es-ES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</w:p>
  <w:p w14:paraId="5D14FEBD" w14:textId="15C5965F" w:rsidR="000D63CC" w:rsidRDefault="000D63CC" w:rsidP="000D63CC">
    <w:pPr>
      <w:pStyle w:val="Encabezado"/>
      <w:jc w:val="right"/>
      <w:rPr>
        <w:sz w:val="16"/>
        <w:lang w:val="es-CU"/>
      </w:rPr>
    </w:pPr>
  </w:p>
  <w:p w14:paraId="2D2E23B5" w14:textId="0881FC3D" w:rsidR="000D63CC" w:rsidRDefault="000D63CC" w:rsidP="000D63CC">
    <w:pPr>
      <w:pStyle w:val="Encabezado"/>
      <w:jc w:val="right"/>
      <w:rPr>
        <w:sz w:val="16"/>
        <w:lang w:val="es-CU"/>
      </w:rPr>
    </w:pPr>
  </w:p>
  <w:p w14:paraId="0B7C223E" w14:textId="681AFEAC" w:rsidR="000D63CC" w:rsidRDefault="000D63CC" w:rsidP="000D63CC">
    <w:pPr>
      <w:pStyle w:val="Encabezado"/>
      <w:jc w:val="right"/>
      <w:rPr>
        <w:sz w:val="16"/>
        <w:lang w:val="es-CU"/>
      </w:rPr>
    </w:pPr>
  </w:p>
  <w:p w14:paraId="3D8E06D4" w14:textId="4C4B0F37" w:rsidR="000D63CC" w:rsidRDefault="000D63CC" w:rsidP="000D63CC">
    <w:pPr>
      <w:pStyle w:val="Encabezado"/>
      <w:jc w:val="right"/>
      <w:rPr>
        <w:sz w:val="16"/>
        <w:lang w:val="es-CU"/>
      </w:rPr>
    </w:pPr>
  </w:p>
  <w:p w14:paraId="409FD810" w14:textId="39E8622E" w:rsidR="000D63CC" w:rsidRDefault="000D63CC" w:rsidP="000D63CC">
    <w:pPr>
      <w:pStyle w:val="Encabezado"/>
      <w:jc w:val="right"/>
      <w:rPr>
        <w:sz w:val="16"/>
        <w:lang w:val="es-CU"/>
      </w:rPr>
    </w:pPr>
  </w:p>
  <w:p w14:paraId="70A31212" w14:textId="3CFE7A33" w:rsidR="000D63CC" w:rsidRDefault="000D63CC" w:rsidP="000D63CC">
    <w:pPr>
      <w:pStyle w:val="Encabezado"/>
      <w:jc w:val="right"/>
      <w:rPr>
        <w:sz w:val="16"/>
        <w:lang w:val="es-CU"/>
      </w:rPr>
    </w:pPr>
  </w:p>
  <w:p w14:paraId="0642FAB5" w14:textId="1C6C6341" w:rsidR="000D63CC" w:rsidRDefault="000D63CC" w:rsidP="000D63CC">
    <w:pPr>
      <w:pStyle w:val="Encabezado"/>
      <w:jc w:val="right"/>
      <w:rPr>
        <w:sz w:val="16"/>
        <w:lang w:val="es-CU"/>
      </w:rPr>
    </w:pPr>
  </w:p>
  <w:p w14:paraId="46DC2506" w14:textId="088C1574" w:rsidR="000D63CC" w:rsidRPr="000D63CC" w:rsidRDefault="000D63CC" w:rsidP="000D63CC">
    <w:pPr>
      <w:pStyle w:val="Encabezado"/>
      <w:jc w:val="right"/>
      <w:rPr>
        <w:sz w:val="20"/>
        <w:szCs w:val="20"/>
        <w:lang w:val="es-CU"/>
      </w:rPr>
    </w:pPr>
  </w:p>
  <w:p w14:paraId="078B876A" w14:textId="07B27DE3" w:rsidR="00DB7060" w:rsidRPr="005C1606" w:rsidRDefault="005C1606" w:rsidP="000D63CC">
    <w:pPr>
      <w:pStyle w:val="Encabezado"/>
      <w:jc w:val="right"/>
      <w:rPr>
        <w:lang w:val="es-CU"/>
      </w:rPr>
    </w:pPr>
    <w:r w:rsidRPr="000D63CC">
      <w:rPr>
        <w:sz w:val="20"/>
        <w:szCs w:val="20"/>
        <w:lang w:val="es-CU"/>
      </w:rPr>
      <w:t xml:space="preserve">Programa </w:t>
    </w:r>
    <w:proofErr w:type="spellStart"/>
    <w:r w:rsidRPr="000D63CC">
      <w:rPr>
        <w:sz w:val="20"/>
        <w:szCs w:val="20"/>
        <w:lang w:val="es-CU"/>
      </w:rPr>
      <w:t>FdF</w:t>
    </w:r>
    <w:proofErr w:type="spellEnd"/>
    <w:r w:rsidRPr="000D63CC">
      <w:rPr>
        <w:sz w:val="20"/>
        <w:szCs w:val="20"/>
        <w:lang w:val="es-CU"/>
      </w:rPr>
      <w:t xml:space="preserve"> para el acompañamiento a los NAE </w:t>
    </w:r>
    <w:r w:rsidRPr="00CD31F6">
      <w:rPr>
        <w:b/>
        <w:bCs/>
        <w:sz w:val="20"/>
        <w:szCs w:val="20"/>
        <w:lang w:val="es-CU"/>
      </w:rPr>
      <w:t>|</w:t>
    </w:r>
    <w:r w:rsidRPr="000D63CC">
      <w:rPr>
        <w:sz w:val="20"/>
        <w:szCs w:val="20"/>
        <w:lang w:val="es-CU"/>
      </w:rPr>
      <w:t xml:space="preserve"> </w:t>
    </w:r>
    <w:r w:rsidR="003D1CC8">
      <w:rPr>
        <w:sz w:val="20"/>
        <w:szCs w:val="20"/>
        <w:lang w:val="es-CU"/>
      </w:rPr>
      <w:t>Evaluación Diagnóstica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00000008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3D4A76"/>
    <w:multiLevelType w:val="hybridMultilevel"/>
    <w:tmpl w:val="EF0E8C6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00944"/>
    <w:multiLevelType w:val="hybridMultilevel"/>
    <w:tmpl w:val="D8B07D1C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85FC1"/>
    <w:multiLevelType w:val="hybridMultilevel"/>
    <w:tmpl w:val="6A40A410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36609A"/>
    <w:multiLevelType w:val="hybridMultilevel"/>
    <w:tmpl w:val="961A017C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5618A5"/>
    <w:multiLevelType w:val="hybridMultilevel"/>
    <w:tmpl w:val="6272371C"/>
    <w:lvl w:ilvl="0" w:tplc="B0066E6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457631"/>
    <w:multiLevelType w:val="hybridMultilevel"/>
    <w:tmpl w:val="DEE0C73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C58B7"/>
    <w:multiLevelType w:val="hybridMultilevel"/>
    <w:tmpl w:val="0B760CDC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C30896"/>
    <w:multiLevelType w:val="hybridMultilevel"/>
    <w:tmpl w:val="48A4477E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947822"/>
    <w:multiLevelType w:val="hybridMultilevel"/>
    <w:tmpl w:val="6DF61118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459CFEB4">
      <w:start w:val="4"/>
      <w:numFmt w:val="bullet"/>
      <w:lvlText w:val="•"/>
      <w:lvlJc w:val="left"/>
      <w:pPr>
        <w:ind w:left="1770" w:hanging="690"/>
      </w:pPr>
      <w:rPr>
        <w:rFonts w:ascii="Arial" w:eastAsia="MS Mincho" w:hAnsi="Arial" w:cs="Arial" w:hint="default"/>
      </w:r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F433A5"/>
    <w:multiLevelType w:val="hybridMultilevel"/>
    <w:tmpl w:val="06CC306C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84E83"/>
    <w:multiLevelType w:val="hybridMultilevel"/>
    <w:tmpl w:val="14DC9ED4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524D4"/>
    <w:multiLevelType w:val="hybridMultilevel"/>
    <w:tmpl w:val="B01A4A7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B74C16"/>
    <w:multiLevelType w:val="hybridMultilevel"/>
    <w:tmpl w:val="5A5A8D26"/>
    <w:lvl w:ilvl="0" w:tplc="5C0A0015">
      <w:start w:val="1"/>
      <w:numFmt w:val="upperLetter"/>
      <w:lvlText w:val="%1."/>
      <w:lvlJc w:val="left"/>
      <w:pPr>
        <w:ind w:left="720" w:hanging="360"/>
      </w:p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640041"/>
    <w:multiLevelType w:val="hybridMultilevel"/>
    <w:tmpl w:val="75DE5A94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9D61AF"/>
    <w:multiLevelType w:val="hybridMultilevel"/>
    <w:tmpl w:val="42E6C05E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9033D3"/>
    <w:multiLevelType w:val="hybridMultilevel"/>
    <w:tmpl w:val="4DB2276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0143B"/>
    <w:multiLevelType w:val="hybridMultilevel"/>
    <w:tmpl w:val="BD420F84"/>
    <w:lvl w:ilvl="0" w:tplc="5C0A0015">
      <w:start w:val="1"/>
      <w:numFmt w:val="upperLetter"/>
      <w:lvlText w:val="%1."/>
      <w:lvlJc w:val="left"/>
      <w:pPr>
        <w:ind w:left="720" w:hanging="360"/>
      </w:p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AF6253"/>
    <w:multiLevelType w:val="hybridMultilevel"/>
    <w:tmpl w:val="767A8D1A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91558E"/>
    <w:multiLevelType w:val="hybridMultilevel"/>
    <w:tmpl w:val="E224FBFA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852E40"/>
    <w:multiLevelType w:val="hybridMultilevel"/>
    <w:tmpl w:val="09B261A8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C51B8F"/>
    <w:multiLevelType w:val="hybridMultilevel"/>
    <w:tmpl w:val="B958F0F4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5F6641"/>
    <w:multiLevelType w:val="hybridMultilevel"/>
    <w:tmpl w:val="6CF69FD8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0F34D0"/>
    <w:multiLevelType w:val="hybridMultilevel"/>
    <w:tmpl w:val="A1FE20E6"/>
    <w:lvl w:ilvl="0" w:tplc="5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2B57D6"/>
    <w:multiLevelType w:val="hybridMultilevel"/>
    <w:tmpl w:val="25ACB92A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AB6D25"/>
    <w:multiLevelType w:val="hybridMultilevel"/>
    <w:tmpl w:val="60E0C56E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CE711B"/>
    <w:multiLevelType w:val="hybridMultilevel"/>
    <w:tmpl w:val="5CB6194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5A5FFE"/>
    <w:multiLevelType w:val="hybridMultilevel"/>
    <w:tmpl w:val="2B40A422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C07C5"/>
    <w:multiLevelType w:val="hybridMultilevel"/>
    <w:tmpl w:val="E8A8345C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9B5CE2"/>
    <w:multiLevelType w:val="hybridMultilevel"/>
    <w:tmpl w:val="B282B270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2933E9"/>
    <w:multiLevelType w:val="hybridMultilevel"/>
    <w:tmpl w:val="EE1A0AD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6105FC"/>
    <w:multiLevelType w:val="hybridMultilevel"/>
    <w:tmpl w:val="A62ECA6E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4C7916"/>
    <w:multiLevelType w:val="hybridMultilevel"/>
    <w:tmpl w:val="A246E2CA"/>
    <w:lvl w:ilvl="0" w:tplc="F92E260A">
      <w:start w:val="1"/>
      <w:numFmt w:val="upperLetter"/>
      <w:lvlText w:val="%1."/>
      <w:lvlJc w:val="left"/>
      <w:pPr>
        <w:ind w:left="765" w:hanging="405"/>
      </w:pPr>
      <w:rPr>
        <w:rFonts w:hint="eastAsia"/>
        <w:b w:val="0"/>
        <w:bCs w:val="0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3C572E"/>
    <w:multiLevelType w:val="hybridMultilevel"/>
    <w:tmpl w:val="094E439C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79782D"/>
    <w:multiLevelType w:val="hybridMultilevel"/>
    <w:tmpl w:val="8B3E3FD6"/>
    <w:lvl w:ilvl="0" w:tplc="ACD4BF1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5C0A0019" w:tentative="1">
      <w:start w:val="1"/>
      <w:numFmt w:val="lowerLetter"/>
      <w:lvlText w:val="%2."/>
      <w:lvlJc w:val="left"/>
      <w:pPr>
        <w:ind w:left="1440" w:hanging="360"/>
      </w:pPr>
    </w:lvl>
    <w:lvl w:ilvl="2" w:tplc="5C0A001B" w:tentative="1">
      <w:start w:val="1"/>
      <w:numFmt w:val="lowerRoman"/>
      <w:lvlText w:val="%3."/>
      <w:lvlJc w:val="right"/>
      <w:pPr>
        <w:ind w:left="2160" w:hanging="180"/>
      </w:pPr>
    </w:lvl>
    <w:lvl w:ilvl="3" w:tplc="5C0A000F" w:tentative="1">
      <w:start w:val="1"/>
      <w:numFmt w:val="decimal"/>
      <w:lvlText w:val="%4."/>
      <w:lvlJc w:val="left"/>
      <w:pPr>
        <w:ind w:left="2880" w:hanging="360"/>
      </w:pPr>
    </w:lvl>
    <w:lvl w:ilvl="4" w:tplc="5C0A0019" w:tentative="1">
      <w:start w:val="1"/>
      <w:numFmt w:val="lowerLetter"/>
      <w:lvlText w:val="%5."/>
      <w:lvlJc w:val="left"/>
      <w:pPr>
        <w:ind w:left="3600" w:hanging="360"/>
      </w:pPr>
    </w:lvl>
    <w:lvl w:ilvl="5" w:tplc="5C0A001B" w:tentative="1">
      <w:start w:val="1"/>
      <w:numFmt w:val="lowerRoman"/>
      <w:lvlText w:val="%6."/>
      <w:lvlJc w:val="right"/>
      <w:pPr>
        <w:ind w:left="4320" w:hanging="180"/>
      </w:pPr>
    </w:lvl>
    <w:lvl w:ilvl="6" w:tplc="5C0A000F" w:tentative="1">
      <w:start w:val="1"/>
      <w:numFmt w:val="decimal"/>
      <w:lvlText w:val="%7."/>
      <w:lvlJc w:val="left"/>
      <w:pPr>
        <w:ind w:left="5040" w:hanging="360"/>
      </w:pPr>
    </w:lvl>
    <w:lvl w:ilvl="7" w:tplc="5C0A0019" w:tentative="1">
      <w:start w:val="1"/>
      <w:numFmt w:val="lowerLetter"/>
      <w:lvlText w:val="%8."/>
      <w:lvlJc w:val="left"/>
      <w:pPr>
        <w:ind w:left="5760" w:hanging="360"/>
      </w:pPr>
    </w:lvl>
    <w:lvl w:ilvl="8" w:tplc="5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664748">
    <w:abstractNumId w:val="0"/>
  </w:num>
  <w:num w:numId="2" w16cid:durableId="258677731">
    <w:abstractNumId w:val="1"/>
  </w:num>
  <w:num w:numId="3" w16cid:durableId="311525050">
    <w:abstractNumId w:val="24"/>
  </w:num>
  <w:num w:numId="4" w16cid:durableId="1205569">
    <w:abstractNumId w:val="20"/>
  </w:num>
  <w:num w:numId="5" w16cid:durableId="2021857116">
    <w:abstractNumId w:val="11"/>
  </w:num>
  <w:num w:numId="6" w16cid:durableId="192152850">
    <w:abstractNumId w:val="14"/>
  </w:num>
  <w:num w:numId="7" w16cid:durableId="1327172172">
    <w:abstractNumId w:val="6"/>
  </w:num>
  <w:num w:numId="8" w16cid:durableId="1475681762">
    <w:abstractNumId w:val="18"/>
  </w:num>
  <w:num w:numId="9" w16cid:durableId="1450735686">
    <w:abstractNumId w:val="33"/>
  </w:num>
  <w:num w:numId="10" w16cid:durableId="2037919801">
    <w:abstractNumId w:val="29"/>
  </w:num>
  <w:num w:numId="11" w16cid:durableId="1082213882">
    <w:abstractNumId w:val="9"/>
  </w:num>
  <w:num w:numId="12" w16cid:durableId="524366180">
    <w:abstractNumId w:val="17"/>
  </w:num>
  <w:num w:numId="13" w16cid:durableId="452140226">
    <w:abstractNumId w:val="34"/>
  </w:num>
  <w:num w:numId="14" w16cid:durableId="2138522708">
    <w:abstractNumId w:val="22"/>
  </w:num>
  <w:num w:numId="15" w16cid:durableId="145515201">
    <w:abstractNumId w:val="13"/>
  </w:num>
  <w:num w:numId="16" w16cid:durableId="2086565601">
    <w:abstractNumId w:val="4"/>
  </w:num>
  <w:num w:numId="17" w16cid:durableId="187181971">
    <w:abstractNumId w:val="15"/>
  </w:num>
  <w:num w:numId="18" w16cid:durableId="1617059835">
    <w:abstractNumId w:val="31"/>
  </w:num>
  <w:num w:numId="19" w16cid:durableId="1604655842">
    <w:abstractNumId w:val="3"/>
  </w:num>
  <w:num w:numId="20" w16cid:durableId="57755568">
    <w:abstractNumId w:val="16"/>
  </w:num>
  <w:num w:numId="21" w16cid:durableId="2091347267">
    <w:abstractNumId w:val="23"/>
  </w:num>
  <w:num w:numId="22" w16cid:durableId="456803596">
    <w:abstractNumId w:val="26"/>
  </w:num>
  <w:num w:numId="23" w16cid:durableId="1900969628">
    <w:abstractNumId w:val="32"/>
  </w:num>
  <w:num w:numId="24" w16cid:durableId="1208757930">
    <w:abstractNumId w:val="19"/>
  </w:num>
  <w:num w:numId="25" w16cid:durableId="559635978">
    <w:abstractNumId w:val="28"/>
  </w:num>
  <w:num w:numId="26" w16cid:durableId="199780624">
    <w:abstractNumId w:val="30"/>
  </w:num>
  <w:num w:numId="27" w16cid:durableId="1712608841">
    <w:abstractNumId w:val="7"/>
  </w:num>
  <w:num w:numId="28" w16cid:durableId="1307125680">
    <w:abstractNumId w:val="12"/>
  </w:num>
  <w:num w:numId="29" w16cid:durableId="1270435066">
    <w:abstractNumId w:val="25"/>
  </w:num>
  <w:num w:numId="30" w16cid:durableId="1916166163">
    <w:abstractNumId w:val="27"/>
  </w:num>
  <w:num w:numId="31" w16cid:durableId="309408131">
    <w:abstractNumId w:val="2"/>
  </w:num>
  <w:num w:numId="32" w16cid:durableId="196045505">
    <w:abstractNumId w:val="35"/>
  </w:num>
  <w:num w:numId="33" w16cid:durableId="1446584413">
    <w:abstractNumId w:val="8"/>
  </w:num>
  <w:num w:numId="34" w16cid:durableId="407655315">
    <w:abstractNumId w:val="10"/>
  </w:num>
  <w:num w:numId="35" w16cid:durableId="1600019382">
    <w:abstractNumId w:val="5"/>
  </w:num>
  <w:num w:numId="36" w16cid:durableId="232198449">
    <w:abstractNumId w:val="2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60"/>
    <w:rsid w:val="00013B02"/>
    <w:rsid w:val="000416A0"/>
    <w:rsid w:val="00055C4D"/>
    <w:rsid w:val="0007534C"/>
    <w:rsid w:val="00092FB8"/>
    <w:rsid w:val="000C3190"/>
    <w:rsid w:val="000C524A"/>
    <w:rsid w:val="000D3BFD"/>
    <w:rsid w:val="000D63CC"/>
    <w:rsid w:val="00110537"/>
    <w:rsid w:val="0011563B"/>
    <w:rsid w:val="00117D27"/>
    <w:rsid w:val="00143E3B"/>
    <w:rsid w:val="00146E68"/>
    <w:rsid w:val="0015761F"/>
    <w:rsid w:val="00164B10"/>
    <w:rsid w:val="00175713"/>
    <w:rsid w:val="00176A69"/>
    <w:rsid w:val="001B00CD"/>
    <w:rsid w:val="001C6F9C"/>
    <w:rsid w:val="001E2A09"/>
    <w:rsid w:val="00253C7B"/>
    <w:rsid w:val="0027310B"/>
    <w:rsid w:val="00283A10"/>
    <w:rsid w:val="002A61D4"/>
    <w:rsid w:val="002B7737"/>
    <w:rsid w:val="002C51BE"/>
    <w:rsid w:val="002E4BD9"/>
    <w:rsid w:val="00302C3F"/>
    <w:rsid w:val="0031571C"/>
    <w:rsid w:val="00317CA3"/>
    <w:rsid w:val="00347333"/>
    <w:rsid w:val="003536DB"/>
    <w:rsid w:val="00367B69"/>
    <w:rsid w:val="003707B3"/>
    <w:rsid w:val="003825D2"/>
    <w:rsid w:val="00385ED4"/>
    <w:rsid w:val="003A3CF9"/>
    <w:rsid w:val="003D1CC8"/>
    <w:rsid w:val="003F39C1"/>
    <w:rsid w:val="00454FBF"/>
    <w:rsid w:val="00465A48"/>
    <w:rsid w:val="004768D5"/>
    <w:rsid w:val="00495E3F"/>
    <w:rsid w:val="004C1134"/>
    <w:rsid w:val="004E5B1D"/>
    <w:rsid w:val="00504933"/>
    <w:rsid w:val="0052187C"/>
    <w:rsid w:val="0052351C"/>
    <w:rsid w:val="005428D9"/>
    <w:rsid w:val="00573BD7"/>
    <w:rsid w:val="005A11B5"/>
    <w:rsid w:val="005A608E"/>
    <w:rsid w:val="005B4DA0"/>
    <w:rsid w:val="005C1606"/>
    <w:rsid w:val="005E07C8"/>
    <w:rsid w:val="005F60A9"/>
    <w:rsid w:val="00605513"/>
    <w:rsid w:val="00605B4F"/>
    <w:rsid w:val="00622202"/>
    <w:rsid w:val="006261B4"/>
    <w:rsid w:val="00651A7D"/>
    <w:rsid w:val="00657218"/>
    <w:rsid w:val="006841D6"/>
    <w:rsid w:val="00692E0A"/>
    <w:rsid w:val="006A1D45"/>
    <w:rsid w:val="006A4E7D"/>
    <w:rsid w:val="006A60FE"/>
    <w:rsid w:val="006B0A6D"/>
    <w:rsid w:val="006B0FB0"/>
    <w:rsid w:val="00740BE8"/>
    <w:rsid w:val="0074316E"/>
    <w:rsid w:val="00756ED7"/>
    <w:rsid w:val="007F48DB"/>
    <w:rsid w:val="00807B28"/>
    <w:rsid w:val="0081166D"/>
    <w:rsid w:val="00812FAF"/>
    <w:rsid w:val="0082384C"/>
    <w:rsid w:val="00824521"/>
    <w:rsid w:val="008321EB"/>
    <w:rsid w:val="0083287D"/>
    <w:rsid w:val="00840111"/>
    <w:rsid w:val="00841FFC"/>
    <w:rsid w:val="00866C65"/>
    <w:rsid w:val="008D1AE2"/>
    <w:rsid w:val="008E2203"/>
    <w:rsid w:val="008F7BF3"/>
    <w:rsid w:val="00955FAD"/>
    <w:rsid w:val="009A1FC0"/>
    <w:rsid w:val="009A7709"/>
    <w:rsid w:val="009D1317"/>
    <w:rsid w:val="009E1399"/>
    <w:rsid w:val="00A012E9"/>
    <w:rsid w:val="00A3605B"/>
    <w:rsid w:val="00A868B9"/>
    <w:rsid w:val="00AA5970"/>
    <w:rsid w:val="00AB3C03"/>
    <w:rsid w:val="00AB7153"/>
    <w:rsid w:val="00B02BBC"/>
    <w:rsid w:val="00B06597"/>
    <w:rsid w:val="00B26240"/>
    <w:rsid w:val="00B63A7A"/>
    <w:rsid w:val="00B63DD3"/>
    <w:rsid w:val="00B67FE8"/>
    <w:rsid w:val="00B759A4"/>
    <w:rsid w:val="00B97ED5"/>
    <w:rsid w:val="00BA4AD1"/>
    <w:rsid w:val="00BB5AA4"/>
    <w:rsid w:val="00C04577"/>
    <w:rsid w:val="00C05B20"/>
    <w:rsid w:val="00C30471"/>
    <w:rsid w:val="00C31FA5"/>
    <w:rsid w:val="00C32FDB"/>
    <w:rsid w:val="00C45B52"/>
    <w:rsid w:val="00CC5419"/>
    <w:rsid w:val="00CD31F6"/>
    <w:rsid w:val="00D01BAF"/>
    <w:rsid w:val="00D16F68"/>
    <w:rsid w:val="00D20E7B"/>
    <w:rsid w:val="00D3547D"/>
    <w:rsid w:val="00DA0043"/>
    <w:rsid w:val="00DB7060"/>
    <w:rsid w:val="00DC5886"/>
    <w:rsid w:val="00DF351E"/>
    <w:rsid w:val="00E03CB4"/>
    <w:rsid w:val="00E03DEE"/>
    <w:rsid w:val="00E12130"/>
    <w:rsid w:val="00E20122"/>
    <w:rsid w:val="00E32A33"/>
    <w:rsid w:val="00E36BC0"/>
    <w:rsid w:val="00E53229"/>
    <w:rsid w:val="00E532DD"/>
    <w:rsid w:val="00E63545"/>
    <w:rsid w:val="00E841AF"/>
    <w:rsid w:val="00E930CD"/>
    <w:rsid w:val="00EA17D0"/>
    <w:rsid w:val="00F02A19"/>
    <w:rsid w:val="00F10BA3"/>
    <w:rsid w:val="00F3217B"/>
    <w:rsid w:val="00F33011"/>
    <w:rsid w:val="00F33C7E"/>
    <w:rsid w:val="00F422EF"/>
    <w:rsid w:val="00F57888"/>
    <w:rsid w:val="00F801F3"/>
    <w:rsid w:val="00F8322B"/>
    <w:rsid w:val="00F969B0"/>
    <w:rsid w:val="00FA1041"/>
    <w:rsid w:val="00FA6D27"/>
    <w:rsid w:val="00FC3F3E"/>
    <w:rsid w:val="00FF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989314"/>
  <w15:chartTrackingRefBased/>
  <w15:docId w15:val="{9C992FC0-5CC5-48CF-90CF-3EAA1202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CC8"/>
    <w:pPr>
      <w:spacing w:after="200" w:line="276" w:lineRule="auto"/>
    </w:pPr>
    <w:rPr>
      <w:rFonts w:eastAsia="MS Mincho" w:cs="SimSun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D1CC8"/>
    <w:pPr>
      <w:keepNext/>
      <w:keepLines/>
      <w:spacing w:before="480" w:after="0"/>
      <w:outlineLvl w:val="0"/>
    </w:pPr>
    <w:rPr>
      <w:rFonts w:ascii="Calibri" w:eastAsia="MS Gothic" w:hAnsi="Calibr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4B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3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060"/>
  </w:style>
  <w:style w:type="paragraph" w:styleId="Piedepgina">
    <w:name w:val="footer"/>
    <w:basedOn w:val="Normal"/>
    <w:link w:val="PiedepginaCar"/>
    <w:uiPriority w:val="99"/>
    <w:unhideWhenUsed/>
    <w:rsid w:val="00DB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060"/>
  </w:style>
  <w:style w:type="character" w:customStyle="1" w:styleId="Ttulo1Car">
    <w:name w:val="Título 1 Car"/>
    <w:basedOn w:val="Fuentedeprrafopredeter"/>
    <w:link w:val="Ttulo1"/>
    <w:uiPriority w:val="9"/>
    <w:rsid w:val="003D1CC8"/>
    <w:rPr>
      <w:rFonts w:ascii="Calibri" w:eastAsia="MS Gothic" w:hAnsi="Calibri" w:cs="SimSun"/>
      <w:b/>
      <w:bCs/>
      <w:sz w:val="24"/>
      <w:szCs w:val="28"/>
      <w:lang w:val="en-US"/>
    </w:rPr>
  </w:style>
  <w:style w:type="paragraph" w:styleId="Listaconnmeros">
    <w:name w:val="List Number"/>
    <w:basedOn w:val="Normal"/>
    <w:uiPriority w:val="99"/>
    <w:rsid w:val="002E4BD9"/>
    <w:pPr>
      <w:numPr>
        <w:numId w:val="1"/>
      </w:numPr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2E4BD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aconvietas">
    <w:name w:val="List Bullet"/>
    <w:basedOn w:val="Normal"/>
    <w:uiPriority w:val="99"/>
    <w:rsid w:val="002E4BD9"/>
    <w:pPr>
      <w:numPr>
        <w:numId w:val="2"/>
      </w:numPr>
      <w:contextualSpacing/>
    </w:pPr>
  </w:style>
  <w:style w:type="table" w:styleId="Tablaconcuadrcula">
    <w:name w:val="Table Grid"/>
    <w:basedOn w:val="Tablanormal"/>
    <w:uiPriority w:val="59"/>
    <w:rsid w:val="0082384C"/>
    <w:pPr>
      <w:spacing w:after="0" w:line="240" w:lineRule="auto"/>
    </w:pPr>
    <w:rPr>
      <w:rFonts w:ascii="Cambria" w:eastAsia="MS Mincho" w:hAnsi="Cambria" w:cs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53C7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0753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Nmerodepgina">
    <w:name w:val="page number"/>
    <w:basedOn w:val="Fuentedeprrafopredeter"/>
    <w:uiPriority w:val="99"/>
    <w:unhideWhenUsed/>
    <w:rsid w:val="000D63CC"/>
  </w:style>
  <w:style w:type="paragraph" w:styleId="TtuloTDC">
    <w:name w:val="TOC Heading"/>
    <w:basedOn w:val="Ttulo1"/>
    <w:next w:val="Normal"/>
    <w:uiPriority w:val="39"/>
    <w:unhideWhenUsed/>
    <w:qFormat/>
    <w:rsid w:val="00A3605B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3605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3605B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A3605B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3D1CC8"/>
    <w:pPr>
      <w:spacing w:after="0" w:line="240" w:lineRule="auto"/>
    </w:pPr>
    <w:rPr>
      <w:rFonts w:eastAsia="MS Mincho" w:cs="SimSu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7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1AC99-3968-4EF5-977E-CB2645392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1293</Words>
  <Characters>7375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Ciencia</dc:creator>
  <cp:keywords/>
  <dc:description/>
  <cp:lastModifiedBy>Dario-Acer26</cp:lastModifiedBy>
  <cp:revision>2</cp:revision>
  <dcterms:created xsi:type="dcterms:W3CDTF">2026-09-01T20:06:00Z</dcterms:created>
  <dcterms:modified xsi:type="dcterms:W3CDTF">2026-09-01T20:06:00Z</dcterms:modified>
</cp:coreProperties>
</file>