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CF2F75" w:rsidRDefault="00CF2F75"/>
    <w:p w14:paraId="00000002" w14:textId="59812AC5" w:rsidR="00CF2F75" w:rsidRDefault="000B3031">
      <w:pPr>
        <w:jc w:val="both"/>
        <w:rPr>
          <w:b/>
          <w:bCs/>
        </w:rPr>
      </w:pPr>
      <w:r>
        <w:rPr>
          <w:b/>
          <w:bCs/>
        </w:rPr>
        <w:t>Propuesta de postal y carrusel para redes Mapeo Nacional de las estructuras de apoyo a los NAE</w:t>
      </w:r>
    </w:p>
    <w:p w14:paraId="00000003" w14:textId="6D017E11" w:rsidR="00CF2F75" w:rsidRDefault="000B303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Postal </w:t>
      </w:r>
      <w:r w:rsidR="00A478F1">
        <w:rPr>
          <w:b/>
          <w:bCs/>
          <w:color w:val="000000"/>
        </w:rPr>
        <w:t xml:space="preserve">única </w:t>
      </w:r>
      <w:r>
        <w:rPr>
          <w:b/>
          <w:bCs/>
          <w:color w:val="000000"/>
        </w:rPr>
        <w:t>para redes sociales</w:t>
      </w:r>
    </w:p>
    <w:p w14:paraId="00000004" w14:textId="77777777" w:rsidR="00CF2F75" w:rsidRDefault="000B3031">
      <w:pPr>
        <w:spacing w:before="280" w:after="280" w:line="240" w:lineRule="auto"/>
        <w:ind w:left="360"/>
        <w:jc w:val="both"/>
        <w:rPr>
          <w:b/>
          <w:bCs/>
        </w:rPr>
      </w:pPr>
      <w:r>
        <w:rPr>
          <w:b/>
          <w:bCs/>
        </w:rPr>
        <w:t xml:space="preserve">Concepto </w:t>
      </w:r>
    </w:p>
    <w:p w14:paraId="00000005" w14:textId="77777777" w:rsidR="00CF2F75" w:rsidRDefault="000B3031">
      <w:pPr>
        <w:numPr>
          <w:ilvl w:val="0"/>
          <w:numId w:val="1"/>
        </w:numPr>
        <w:spacing w:before="280" w:after="0" w:line="240" w:lineRule="auto"/>
        <w:jc w:val="both"/>
      </w:pPr>
      <w:r>
        <w:rPr>
          <w:b/>
          <w:bCs/>
        </w:rPr>
        <w:t>Título central:</w:t>
      </w:r>
      <w:r>
        <w:t xml:space="preserve"> “¡Comienza el Mapeo Nacional!”</w:t>
      </w:r>
    </w:p>
    <w:p w14:paraId="00000006" w14:textId="77777777" w:rsidR="00CF2F75" w:rsidRDefault="000B3031">
      <w:pPr>
        <w:numPr>
          <w:ilvl w:val="0"/>
          <w:numId w:val="1"/>
        </w:numPr>
        <w:spacing w:after="0" w:line="240" w:lineRule="auto"/>
        <w:jc w:val="both"/>
      </w:pPr>
      <w:r>
        <w:rPr>
          <w:b/>
          <w:bCs/>
        </w:rPr>
        <w:t>Subtítulo:</w:t>
      </w:r>
      <w:r>
        <w:t xml:space="preserve"> “Estructuras de apoyo a Nuevos Actores Económicos”</w:t>
      </w:r>
    </w:p>
    <w:p w14:paraId="00000007" w14:textId="77777777" w:rsidR="00CF2F75" w:rsidRDefault="000B3031">
      <w:pPr>
        <w:numPr>
          <w:ilvl w:val="0"/>
          <w:numId w:val="1"/>
        </w:numPr>
        <w:spacing w:after="0" w:line="240" w:lineRule="auto"/>
        <w:jc w:val="both"/>
      </w:pPr>
      <w:r>
        <w:rPr>
          <w:b/>
          <w:bCs/>
        </w:rPr>
        <w:t>Iconografía:</w:t>
      </w:r>
    </w:p>
    <w:p w14:paraId="00000008" w14:textId="77777777" w:rsidR="00CF2F75" w:rsidRDefault="000B3031">
      <w:pPr>
        <w:numPr>
          <w:ilvl w:val="1"/>
          <w:numId w:val="1"/>
        </w:numPr>
        <w:spacing w:after="0" w:line="240" w:lineRule="auto"/>
        <w:jc w:val="both"/>
      </w:pPr>
      <w:r>
        <w:rPr>
          <w:rFonts w:ascii="Quattrocento Sans" w:eastAsia="Quattrocento Sans" w:hAnsi="Quattrocento Sans" w:cs="Quattrocento Sans"/>
        </w:rPr>
        <w:t>🎓</w:t>
      </w:r>
      <w:r>
        <w:t xml:space="preserve"> Formación y capacitación</w:t>
      </w:r>
    </w:p>
    <w:p w14:paraId="00000009" w14:textId="77777777" w:rsidR="00CF2F75" w:rsidRDefault="000B3031">
      <w:pPr>
        <w:numPr>
          <w:ilvl w:val="1"/>
          <w:numId w:val="1"/>
        </w:numPr>
        <w:spacing w:after="0" w:line="240" w:lineRule="auto"/>
        <w:jc w:val="both"/>
      </w:pPr>
      <w:r>
        <w:rPr>
          <w:rFonts w:ascii="Quattrocento Sans" w:eastAsia="Quattrocento Sans" w:hAnsi="Quattrocento Sans" w:cs="Quattrocento Sans"/>
        </w:rPr>
        <w:t>💰</w:t>
      </w:r>
      <w:r>
        <w:t xml:space="preserve"> Financiamiento</w:t>
      </w:r>
    </w:p>
    <w:p w14:paraId="0000000A" w14:textId="77777777" w:rsidR="00CF2F75" w:rsidRDefault="000B3031">
      <w:pPr>
        <w:numPr>
          <w:ilvl w:val="1"/>
          <w:numId w:val="1"/>
        </w:numPr>
        <w:spacing w:after="0" w:line="240" w:lineRule="auto"/>
        <w:jc w:val="both"/>
      </w:pPr>
      <w:r>
        <w:rPr>
          <w:rFonts w:ascii="Quattrocento Sans" w:eastAsia="Quattrocento Sans" w:hAnsi="Quattrocento Sans" w:cs="Quattrocento Sans"/>
        </w:rPr>
        <w:t>💡</w:t>
      </w:r>
      <w:r>
        <w:t xml:space="preserve"> Innovación</w:t>
      </w:r>
    </w:p>
    <w:p w14:paraId="0000000B" w14:textId="77777777" w:rsidR="00CF2F75" w:rsidRDefault="000B3031">
      <w:pPr>
        <w:numPr>
          <w:ilvl w:val="1"/>
          <w:numId w:val="1"/>
        </w:numPr>
        <w:spacing w:after="0" w:line="240" w:lineRule="auto"/>
        <w:jc w:val="both"/>
      </w:pPr>
      <w:r>
        <w:t>🤝 Redes y articulación</w:t>
      </w:r>
    </w:p>
    <w:p w14:paraId="0000000C" w14:textId="3613CAD3" w:rsidR="00CF2F75" w:rsidRDefault="000B3031">
      <w:pPr>
        <w:numPr>
          <w:ilvl w:val="0"/>
          <w:numId w:val="1"/>
        </w:numPr>
        <w:spacing w:after="0" w:line="240" w:lineRule="auto"/>
        <w:jc w:val="both"/>
      </w:pPr>
      <w:r>
        <w:rPr>
          <w:b/>
          <w:bCs/>
        </w:rPr>
        <w:t>Fecha destacada:</w:t>
      </w:r>
      <w:r w:rsidR="00F86180">
        <w:t xml:space="preserve"> </w:t>
      </w:r>
      <w:r>
        <w:t>Inicio</w:t>
      </w:r>
      <w:r w:rsidR="00F86180">
        <w:t xml:space="preserve">: </w:t>
      </w:r>
      <w:r>
        <w:t xml:space="preserve"> </w:t>
      </w:r>
      <w:sdt>
        <w:sdtPr>
          <w:tag w:val="goog_rdk_0"/>
          <w:id w:val="-822285609"/>
        </w:sdtPr>
        <w:sdtEndPr/>
        <w:sdtContent/>
      </w:sdt>
      <w:r w:rsidR="00F86180">
        <w:t>3 de agosto</w:t>
      </w:r>
      <w:r>
        <w:t xml:space="preserve"> en un calendario gráfico.</w:t>
      </w:r>
    </w:p>
    <w:p w14:paraId="0000000D" w14:textId="194066EE" w:rsidR="00CF2F75" w:rsidRDefault="000B3031">
      <w:pPr>
        <w:numPr>
          <w:ilvl w:val="0"/>
          <w:numId w:val="1"/>
        </w:numPr>
        <w:spacing w:after="0" w:line="240" w:lineRule="auto"/>
        <w:jc w:val="both"/>
      </w:pPr>
      <w:r>
        <w:rPr>
          <w:b/>
          <w:bCs/>
        </w:rPr>
        <w:t>Colores:</w:t>
      </w:r>
      <w:r>
        <w:t xml:space="preserve"> paleta oficial del proyecto </w:t>
      </w:r>
      <w:r w:rsidR="00F86180">
        <w:t>(Objetivo 2)</w:t>
      </w:r>
    </w:p>
    <w:p w14:paraId="0000000E" w14:textId="6C617617" w:rsidR="00CF2F75" w:rsidRDefault="000B3031">
      <w:pPr>
        <w:numPr>
          <w:ilvl w:val="0"/>
          <w:numId w:val="1"/>
        </w:numPr>
        <w:spacing w:after="280" w:line="240" w:lineRule="auto"/>
        <w:jc w:val="both"/>
      </w:pPr>
      <w:r>
        <w:rPr>
          <w:b/>
          <w:bCs/>
        </w:rPr>
        <w:t>Logos inferiores:</w:t>
      </w:r>
      <w:r>
        <w:t xml:space="preserve"> (los establecidos por el proyecto)</w:t>
      </w:r>
    </w:p>
    <w:p w14:paraId="5F1B69C9" w14:textId="67646891" w:rsidR="00315787" w:rsidRDefault="00315787" w:rsidP="00315787">
      <w:pPr>
        <w:spacing w:after="280" w:line="240" w:lineRule="auto"/>
        <w:ind w:left="720"/>
        <w:jc w:val="both"/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20C734C" wp14:editId="04E3D077">
                <wp:simplePos x="0" y="0"/>
                <wp:positionH relativeFrom="column">
                  <wp:posOffset>-45085</wp:posOffset>
                </wp:positionH>
                <wp:positionV relativeFrom="paragraph">
                  <wp:posOffset>250825</wp:posOffset>
                </wp:positionV>
                <wp:extent cx="5308600" cy="1104900"/>
                <wp:effectExtent l="57150" t="19050" r="82550" b="952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08600" cy="11049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3A2537" id="Rectángulo 3" o:spid="_x0000_s1026" style="position:absolute;margin-left:-3.55pt;margin-top:19.75pt;width:418pt;height:8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" fillcolor="#4f81bd [3204]" strokecolor="#4579b8 [3044]">
                <v:fill color2="#a7bfde [1620]" rotate="t" angle="180" focus="100%" type="gradient">
                  <o:fill v:ext="view" type="gradientUnscaled"/>
                </v:fill>
                <v:shadow on="t" color="black" opacity="22937f" origin=",.5" offset="0,.63889mm"/>
              </v:rect>
            </w:pict>
          </mc:Fallback>
        </mc:AlternateContent>
      </w:r>
    </w:p>
    <w:p w14:paraId="0000000F" w14:textId="31C27890" w:rsidR="00CF2F75" w:rsidRPr="00315787" w:rsidRDefault="000B3031" w:rsidP="00315787">
      <w:pPr>
        <w:spacing w:after="0" w:line="240" w:lineRule="auto"/>
        <w:jc w:val="both"/>
        <w:rPr>
          <w:b/>
          <w:bCs/>
        </w:rPr>
      </w:pPr>
      <w:r w:rsidRPr="00315787">
        <w:rPr>
          <w:b/>
          <w:bCs/>
        </w:rPr>
        <w:t>Uso recomendado</w:t>
      </w:r>
      <w:r w:rsidR="00315787" w:rsidRPr="00315787">
        <w:rPr>
          <w:b/>
          <w:bCs/>
        </w:rPr>
        <w:t xml:space="preserve"> para compartir en redes sociales </w:t>
      </w:r>
    </w:p>
    <w:p w14:paraId="00000010" w14:textId="77777777" w:rsidR="00CF2F75" w:rsidRPr="00315787" w:rsidRDefault="000B3031" w:rsidP="00315787">
      <w:pPr>
        <w:numPr>
          <w:ilvl w:val="0"/>
          <w:numId w:val="5"/>
        </w:numPr>
        <w:spacing w:after="0" w:line="240" w:lineRule="auto"/>
        <w:jc w:val="both"/>
      </w:pPr>
      <w:r w:rsidRPr="00315787">
        <w:rPr>
          <w:b/>
          <w:bCs/>
        </w:rPr>
        <w:t>Instagram y Facebook:</w:t>
      </w:r>
      <w:r w:rsidRPr="00315787">
        <w:t xml:space="preserve"> como publicación fija y en historias.</w:t>
      </w:r>
    </w:p>
    <w:p w14:paraId="00000011" w14:textId="24996EE7" w:rsidR="00CF2F75" w:rsidRPr="00315787" w:rsidRDefault="000B3031" w:rsidP="00315787">
      <w:pPr>
        <w:numPr>
          <w:ilvl w:val="0"/>
          <w:numId w:val="5"/>
        </w:numPr>
        <w:spacing w:after="0" w:line="240" w:lineRule="auto"/>
        <w:jc w:val="both"/>
      </w:pPr>
      <w:r w:rsidRPr="00315787">
        <w:rPr>
          <w:b/>
          <w:bCs/>
        </w:rPr>
        <w:t>X:</w:t>
      </w:r>
      <w:r w:rsidRPr="00315787">
        <w:t xml:space="preserve"> acompañada del </w:t>
      </w:r>
      <w:proofErr w:type="spellStart"/>
      <w:r w:rsidRPr="00315787">
        <w:t>copy</w:t>
      </w:r>
      <w:proofErr w:type="spellEnd"/>
      <w:r w:rsidRPr="00315787">
        <w:t xml:space="preserve"> breve con hashtags (#</w:t>
      </w:r>
      <w:proofErr w:type="spellStart"/>
      <w:r w:rsidRPr="00315787">
        <w:t>NAECuba</w:t>
      </w:r>
      <w:proofErr w:type="spellEnd"/>
      <w:r w:rsidRPr="00315787">
        <w:t xml:space="preserve"> </w:t>
      </w:r>
      <w:sdt>
        <w:sdtPr>
          <w:tag w:val="goog_rdk_1"/>
          <w:id w:val="-852233464"/>
          <w:showingPlcHdr/>
        </w:sdtPr>
        <w:sdtEndPr/>
        <w:sdtContent>
          <w:r w:rsidR="00F86180" w:rsidRPr="00315787">
            <w:t xml:space="preserve">     </w:t>
          </w:r>
        </w:sdtContent>
      </w:sdt>
      <w:r w:rsidRPr="00315787">
        <w:t>#Emprendimiento).</w:t>
      </w:r>
    </w:p>
    <w:p w14:paraId="00000012" w14:textId="77777777" w:rsidR="00CF2F75" w:rsidRPr="00315787" w:rsidRDefault="000B3031" w:rsidP="00315787">
      <w:pPr>
        <w:numPr>
          <w:ilvl w:val="0"/>
          <w:numId w:val="5"/>
        </w:numPr>
        <w:spacing w:after="0" w:line="240" w:lineRule="auto"/>
        <w:jc w:val="both"/>
      </w:pPr>
      <w:proofErr w:type="spellStart"/>
      <w:r w:rsidRPr="00315787">
        <w:rPr>
          <w:b/>
          <w:bCs/>
        </w:rPr>
        <w:t>Telegram</w:t>
      </w:r>
      <w:proofErr w:type="spellEnd"/>
      <w:r w:rsidRPr="00315787">
        <w:rPr>
          <w:b/>
          <w:bCs/>
        </w:rPr>
        <w:t xml:space="preserve"> y WhatsApp:</w:t>
      </w:r>
      <w:r w:rsidRPr="00315787">
        <w:t xml:space="preserve"> como imagen adjunta al mensaje informativo.</w:t>
      </w:r>
    </w:p>
    <w:p w14:paraId="00000013" w14:textId="77777777" w:rsidR="00CF2F75" w:rsidRDefault="00CF2F75">
      <w:pPr>
        <w:spacing w:after="0" w:line="240" w:lineRule="auto"/>
        <w:jc w:val="both"/>
      </w:pPr>
    </w:p>
    <w:p w14:paraId="3402B84E" w14:textId="77777777" w:rsidR="00315787" w:rsidRDefault="00315787" w:rsidP="00315787">
      <w:pPr>
        <w:pStyle w:val="Prrafodelista"/>
        <w:spacing w:after="0" w:line="240" w:lineRule="auto"/>
        <w:jc w:val="both"/>
        <w:rPr>
          <w:b/>
        </w:rPr>
      </w:pPr>
    </w:p>
    <w:p w14:paraId="00000014" w14:textId="3617396C" w:rsidR="00CF2F75" w:rsidRPr="00F86180" w:rsidRDefault="000B3031" w:rsidP="00F86180">
      <w:pPr>
        <w:pStyle w:val="Prrafodelista"/>
        <w:numPr>
          <w:ilvl w:val="0"/>
          <w:numId w:val="6"/>
        </w:numPr>
        <w:spacing w:after="0" w:line="240" w:lineRule="auto"/>
        <w:jc w:val="both"/>
        <w:rPr>
          <w:b/>
        </w:rPr>
      </w:pPr>
      <w:r w:rsidRPr="00F86180">
        <w:rPr>
          <w:b/>
        </w:rPr>
        <w:t xml:space="preserve">Propuesta de Carrusel </w:t>
      </w:r>
      <w:r w:rsidR="00F86180" w:rsidRPr="00F86180">
        <w:rPr>
          <w:b/>
          <w:bCs/>
        </w:rPr>
        <w:t>“Todo lo que debes saber sobre el Mapeo NAE”</w:t>
      </w:r>
      <w:r w:rsidR="00F86180" w:rsidRPr="00F86180">
        <w:rPr>
          <w:b/>
        </w:rPr>
        <w:commentReference w:id="0"/>
      </w:r>
      <w:r w:rsidR="00F86180" w:rsidRPr="00F86180">
        <w:rPr>
          <w:b/>
        </w:rPr>
        <w:commentReference w:id="1"/>
      </w:r>
    </w:p>
    <w:p w14:paraId="00000015" w14:textId="77777777" w:rsidR="00CF2F75" w:rsidRDefault="00CF2F75">
      <w:pPr>
        <w:spacing w:after="0" w:line="240" w:lineRule="auto"/>
        <w:jc w:val="both"/>
      </w:pPr>
    </w:p>
    <w:p w14:paraId="00000016" w14:textId="77777777" w:rsidR="00CF2F75" w:rsidRDefault="00CF2F75">
      <w:pPr>
        <w:spacing w:after="0" w:line="240" w:lineRule="auto"/>
        <w:jc w:val="both"/>
      </w:pPr>
    </w:p>
    <w:p w14:paraId="00000017" w14:textId="0517FEC9" w:rsidR="00CF2F75" w:rsidRDefault="00AA0E47" w:rsidP="00F8618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bCs/>
          <w:color w:val="000000"/>
        </w:rPr>
      </w:pPr>
      <w:sdt>
        <w:sdtPr>
          <w:tag w:val="goog_rdk_2"/>
          <w:id w:val="-1367165608"/>
          <w:showingPlcHdr/>
        </w:sdtPr>
        <w:sdtEndPr/>
        <w:sdtContent>
          <w:r w:rsidR="00F86180">
            <w:t xml:space="preserve">     </w:t>
          </w:r>
        </w:sdtContent>
      </w:sdt>
      <w:r w:rsidR="00F86180">
        <w:rPr>
          <w:b/>
          <w:bCs/>
          <w:color w:val="000000"/>
        </w:rPr>
        <w:t>Carrusel</w:t>
      </w:r>
    </w:p>
    <w:p w14:paraId="00000018" w14:textId="77777777" w:rsidR="00CF2F75" w:rsidRDefault="00CF2F75">
      <w:pPr>
        <w:spacing w:after="0" w:line="240" w:lineRule="auto"/>
        <w:jc w:val="both"/>
        <w:rPr>
          <w:b/>
          <w:bCs/>
        </w:rPr>
      </w:pPr>
    </w:p>
    <w:p w14:paraId="00000019" w14:textId="77777777" w:rsidR="00CF2F75" w:rsidRDefault="000B3031">
      <w:pPr>
        <w:spacing w:after="0" w:line="240" w:lineRule="auto"/>
        <w:jc w:val="both"/>
        <w:rPr>
          <w:b/>
          <w:bCs/>
        </w:rPr>
      </w:pPr>
      <w:proofErr w:type="spellStart"/>
      <w:r>
        <w:rPr>
          <w:b/>
          <w:bCs/>
        </w:rPr>
        <w:t>Slide</w:t>
      </w:r>
      <w:proofErr w:type="spellEnd"/>
      <w:r>
        <w:rPr>
          <w:b/>
          <w:bCs/>
        </w:rPr>
        <w:t xml:space="preserve"> 1 – Portada</w:t>
      </w:r>
    </w:p>
    <w:p w14:paraId="0000001A" w14:textId="77777777" w:rsidR="00CF2F75" w:rsidRDefault="000B3031">
      <w:pPr>
        <w:numPr>
          <w:ilvl w:val="0"/>
          <w:numId w:val="7"/>
        </w:numPr>
        <w:spacing w:after="0" w:line="240" w:lineRule="auto"/>
        <w:jc w:val="both"/>
      </w:pPr>
      <w:r>
        <w:rPr>
          <w:b/>
          <w:bCs/>
        </w:rPr>
        <w:t>Título:</w:t>
      </w:r>
      <w:r>
        <w:t xml:space="preserve"> “Preguntas frecuentes sobre el Mapeo Nacional NAE”</w:t>
      </w:r>
    </w:p>
    <w:p w14:paraId="0000001B" w14:textId="77777777" w:rsidR="00CF2F75" w:rsidRDefault="000B3031">
      <w:pPr>
        <w:numPr>
          <w:ilvl w:val="0"/>
          <w:numId w:val="7"/>
        </w:numPr>
        <w:spacing w:after="0" w:line="240" w:lineRule="auto"/>
        <w:jc w:val="both"/>
      </w:pPr>
      <w:r>
        <w:t xml:space="preserve"> </w:t>
      </w:r>
      <w:proofErr w:type="spellStart"/>
      <w:r>
        <w:rPr>
          <w:b/>
          <w:bCs/>
        </w:rPr>
        <w:t>Copy</w:t>
      </w:r>
      <w:proofErr w:type="spellEnd"/>
      <w:r>
        <w:rPr>
          <w:b/>
          <w:bCs/>
        </w:rPr>
        <w:t xml:space="preserve"> corto: </w:t>
      </w:r>
      <w:r>
        <w:rPr>
          <w:rFonts w:ascii="Quattrocento Sans" w:eastAsia="Quattrocento Sans" w:hAnsi="Quattrocento Sans" w:cs="Quattrocento Sans"/>
        </w:rPr>
        <w:t>🔎</w:t>
      </w:r>
      <w:r>
        <w:t xml:space="preserve"> Descubre por qué este proceso fortalece el ecosistema emprendedor cubano.</w:t>
      </w:r>
    </w:p>
    <w:p w14:paraId="0000001C" w14:textId="77777777" w:rsidR="00CF2F75" w:rsidRDefault="000B3031">
      <w:pPr>
        <w:numPr>
          <w:ilvl w:val="0"/>
          <w:numId w:val="7"/>
        </w:numPr>
        <w:spacing w:after="0" w:line="240" w:lineRule="auto"/>
        <w:jc w:val="both"/>
      </w:pPr>
      <w:r>
        <w:rPr>
          <w:b/>
          <w:bCs/>
        </w:rPr>
        <w:t>CTA:</w:t>
      </w:r>
      <w:r>
        <w:t xml:space="preserve"> “Desliza para conocer más </w:t>
      </w:r>
      <w:r>
        <w:rPr>
          <w:rFonts w:ascii="Quattrocento Sans" w:eastAsia="Quattrocento Sans" w:hAnsi="Quattrocento Sans" w:cs="Quattrocento Sans"/>
        </w:rPr>
        <w:t>👉</w:t>
      </w:r>
      <w:r>
        <w:t>”</w:t>
      </w:r>
    </w:p>
    <w:p w14:paraId="0000001D" w14:textId="173D7F96" w:rsidR="00CF2F75" w:rsidRDefault="000B3031">
      <w:pPr>
        <w:spacing w:after="0" w:line="240" w:lineRule="auto"/>
        <w:ind w:left="360"/>
        <w:jc w:val="both"/>
      </w:pPr>
      <w:r>
        <w:rPr>
          <w:b/>
          <w:bCs/>
        </w:rPr>
        <w:t>Colores:</w:t>
      </w:r>
      <w:r>
        <w:t xml:space="preserve"> paleta oficial del proyecto </w:t>
      </w:r>
      <w:r w:rsidR="005E7E7E">
        <w:t xml:space="preserve">(Objetivo 2) </w:t>
      </w:r>
    </w:p>
    <w:p w14:paraId="0000001E" w14:textId="77777777" w:rsidR="00CF2F75" w:rsidRDefault="000B3031">
      <w:pPr>
        <w:spacing w:after="0" w:line="240" w:lineRule="auto"/>
        <w:ind w:left="360"/>
        <w:jc w:val="both"/>
      </w:pPr>
      <w:r>
        <w:rPr>
          <w:b/>
          <w:bCs/>
        </w:rPr>
        <w:t xml:space="preserve">Logos inferiores (los establecidos por el proyecto + logo NAE) </w:t>
      </w:r>
    </w:p>
    <w:p w14:paraId="0000001F" w14:textId="77777777" w:rsidR="00CF2F75" w:rsidRDefault="00CF2F75">
      <w:pPr>
        <w:spacing w:after="0" w:line="240" w:lineRule="auto"/>
        <w:jc w:val="both"/>
        <w:rPr>
          <w:b/>
          <w:bCs/>
        </w:rPr>
      </w:pPr>
    </w:p>
    <w:p w14:paraId="00000020" w14:textId="77777777" w:rsidR="00CF2F75" w:rsidRDefault="000B3031">
      <w:pPr>
        <w:spacing w:after="0" w:line="240" w:lineRule="auto"/>
        <w:jc w:val="both"/>
        <w:rPr>
          <w:b/>
          <w:bCs/>
        </w:rPr>
      </w:pPr>
      <w:proofErr w:type="spellStart"/>
      <w:r>
        <w:rPr>
          <w:b/>
          <w:bCs/>
        </w:rPr>
        <w:t>Slide</w:t>
      </w:r>
      <w:proofErr w:type="spellEnd"/>
      <w:r>
        <w:rPr>
          <w:b/>
          <w:bCs/>
        </w:rPr>
        <w:t xml:space="preserve"> 2 – ¿Qué es el Mapeo NAE?</w:t>
      </w:r>
    </w:p>
    <w:p w14:paraId="00000021" w14:textId="27CC3715" w:rsidR="00CF2F75" w:rsidRDefault="000B3031">
      <w:pPr>
        <w:numPr>
          <w:ilvl w:val="0"/>
          <w:numId w:val="8"/>
        </w:numPr>
        <w:spacing w:after="0" w:line="240" w:lineRule="auto"/>
        <w:jc w:val="both"/>
      </w:pPr>
      <w:r>
        <w:rPr>
          <w:b/>
          <w:bCs/>
        </w:rPr>
        <w:lastRenderedPageBreak/>
        <w:t xml:space="preserve">Texto: </w:t>
      </w:r>
      <w:r>
        <w:t>Es un levantamiento nacional para identificar instituciones,</w:t>
      </w:r>
      <w:r w:rsidR="001B1965">
        <w:t xml:space="preserve"> y </w:t>
      </w:r>
      <w:r>
        <w:t xml:space="preserve">proyectos que apoyan a los Nuevos Actores Económicos (MIPYMES, </w:t>
      </w:r>
      <w:sdt>
        <w:sdtPr>
          <w:tag w:val="goog_rdk_4"/>
          <w:id w:val="-1777324567"/>
        </w:sdtPr>
        <w:sdtEndPr/>
        <w:sdtContent/>
      </w:sdt>
      <w:r>
        <w:t>cooperativas</w:t>
      </w:r>
      <w:r w:rsidR="001B1965">
        <w:t xml:space="preserve"> no agropecuarias, PDL)</w:t>
      </w:r>
      <w:r>
        <w:t>.</w:t>
      </w:r>
    </w:p>
    <w:p w14:paraId="473340AF" w14:textId="77777777" w:rsidR="005E7E7E" w:rsidRDefault="005E7E7E" w:rsidP="005E7E7E">
      <w:pPr>
        <w:spacing w:after="0" w:line="240" w:lineRule="auto"/>
        <w:ind w:left="360"/>
        <w:jc w:val="both"/>
        <w:rPr>
          <w:b/>
          <w:bCs/>
        </w:rPr>
      </w:pPr>
    </w:p>
    <w:p w14:paraId="00000022" w14:textId="22E2589E" w:rsidR="00CF2F75" w:rsidRDefault="000B3031" w:rsidP="005E7E7E">
      <w:pPr>
        <w:spacing w:after="0" w:line="240" w:lineRule="auto"/>
        <w:ind w:left="360"/>
        <w:jc w:val="both"/>
      </w:pPr>
      <w:r>
        <w:rPr>
          <w:b/>
          <w:bCs/>
        </w:rPr>
        <w:t>Etiquetas:</w:t>
      </w:r>
      <w:r>
        <w:t xml:space="preserve"> #</w:t>
      </w:r>
      <w:proofErr w:type="spellStart"/>
      <w:r>
        <w:t>NAECuba</w:t>
      </w:r>
      <w:proofErr w:type="spellEnd"/>
      <w:r>
        <w:t xml:space="preserve"> #</w:t>
      </w:r>
      <w:proofErr w:type="spellStart"/>
      <w:r>
        <w:t>DesarrolloLocal</w:t>
      </w:r>
      <w:proofErr w:type="spellEnd"/>
    </w:p>
    <w:p w14:paraId="00000024" w14:textId="77777777" w:rsidR="00CF2F75" w:rsidRDefault="00CF2F75">
      <w:pPr>
        <w:spacing w:after="0" w:line="240" w:lineRule="auto"/>
        <w:jc w:val="both"/>
        <w:rPr>
          <w:b/>
          <w:bCs/>
        </w:rPr>
      </w:pPr>
    </w:p>
    <w:p w14:paraId="00000025" w14:textId="77777777" w:rsidR="00CF2F75" w:rsidRDefault="000B3031">
      <w:pPr>
        <w:spacing w:after="0" w:line="240" w:lineRule="auto"/>
        <w:jc w:val="both"/>
        <w:rPr>
          <w:b/>
          <w:bCs/>
        </w:rPr>
      </w:pPr>
      <w:proofErr w:type="spellStart"/>
      <w:r>
        <w:rPr>
          <w:b/>
          <w:bCs/>
        </w:rPr>
        <w:t>Slide</w:t>
      </w:r>
      <w:proofErr w:type="spellEnd"/>
      <w:r>
        <w:rPr>
          <w:b/>
          <w:bCs/>
        </w:rPr>
        <w:t xml:space="preserve"> 3 – ¿Para qué se realiza?</w:t>
      </w:r>
    </w:p>
    <w:p w14:paraId="26593F1F" w14:textId="77777777" w:rsidR="005E7E7E" w:rsidRDefault="005E7E7E" w:rsidP="005E7E7E">
      <w:pPr>
        <w:spacing w:after="0" w:line="240" w:lineRule="auto"/>
        <w:ind w:left="360"/>
        <w:jc w:val="both"/>
        <w:rPr>
          <w:b/>
          <w:bCs/>
        </w:rPr>
      </w:pPr>
    </w:p>
    <w:p w14:paraId="43AFD490" w14:textId="6952BE3E" w:rsidR="005E7E7E" w:rsidRDefault="000B3031" w:rsidP="005E7E7E">
      <w:pPr>
        <w:spacing w:after="0" w:line="240" w:lineRule="auto"/>
        <w:ind w:left="360"/>
        <w:jc w:val="both"/>
        <w:rPr>
          <w:b/>
          <w:bCs/>
        </w:rPr>
      </w:pPr>
      <w:r>
        <w:rPr>
          <w:b/>
          <w:bCs/>
        </w:rPr>
        <w:t xml:space="preserve">Texto: </w:t>
      </w:r>
    </w:p>
    <w:p w14:paraId="67D4C9E8" w14:textId="77777777" w:rsidR="005E7E7E" w:rsidRDefault="000B3031" w:rsidP="005E7E7E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 xml:space="preserve">Para </w:t>
      </w:r>
      <w:r w:rsidR="001B1965">
        <w:t xml:space="preserve">identificar </w:t>
      </w:r>
      <w:r>
        <w:t xml:space="preserve">quién ofrece qué servicios, dónde y cómo acceder a ellos. </w:t>
      </w:r>
    </w:p>
    <w:p w14:paraId="00000026" w14:textId="49B2B4F4" w:rsidR="00CF2F75" w:rsidRDefault="000B3031" w:rsidP="005E7E7E">
      <w:pPr>
        <w:pStyle w:val="Prrafodelista"/>
        <w:numPr>
          <w:ilvl w:val="0"/>
          <w:numId w:val="11"/>
        </w:numPr>
        <w:spacing w:after="0" w:line="240" w:lineRule="auto"/>
        <w:jc w:val="both"/>
      </w:pPr>
      <w:r>
        <w:t xml:space="preserve">Para </w:t>
      </w:r>
      <w:r w:rsidR="001B1965">
        <w:t xml:space="preserve">elaborar </w:t>
      </w:r>
      <w:r>
        <w:t>un mapa digital interactivo y un directorio offline.</w:t>
      </w:r>
    </w:p>
    <w:p w14:paraId="6FC2D77E" w14:textId="77777777" w:rsidR="001B1965" w:rsidRDefault="001B1965">
      <w:pPr>
        <w:spacing w:after="0" w:line="240" w:lineRule="auto"/>
        <w:ind w:left="360"/>
        <w:jc w:val="both"/>
        <w:rPr>
          <w:b/>
          <w:bCs/>
        </w:rPr>
      </w:pPr>
    </w:p>
    <w:p w14:paraId="00000028" w14:textId="77777777" w:rsidR="00CF2F75" w:rsidRDefault="00CF2F75">
      <w:pPr>
        <w:spacing w:after="0" w:line="240" w:lineRule="auto"/>
        <w:ind w:left="360"/>
        <w:jc w:val="both"/>
      </w:pPr>
    </w:p>
    <w:p w14:paraId="00000029" w14:textId="77777777" w:rsidR="00CF2F75" w:rsidRDefault="000B3031">
      <w:pPr>
        <w:spacing w:after="0" w:line="240" w:lineRule="auto"/>
        <w:jc w:val="both"/>
        <w:rPr>
          <w:b/>
          <w:bCs/>
        </w:rPr>
      </w:pPr>
      <w:proofErr w:type="spellStart"/>
      <w:r>
        <w:rPr>
          <w:b/>
          <w:bCs/>
        </w:rPr>
        <w:t>Slide</w:t>
      </w:r>
      <w:proofErr w:type="spellEnd"/>
      <w:r>
        <w:rPr>
          <w:b/>
          <w:bCs/>
        </w:rPr>
        <w:t xml:space="preserve"> 4 – ¿Quiénes participan?</w:t>
      </w:r>
    </w:p>
    <w:p w14:paraId="0000002A" w14:textId="069EFA2C" w:rsidR="00CF2F75" w:rsidRDefault="000B3031">
      <w:pPr>
        <w:numPr>
          <w:ilvl w:val="0"/>
          <w:numId w:val="10"/>
        </w:numPr>
        <w:spacing w:after="0" w:line="240" w:lineRule="auto"/>
        <w:jc w:val="both"/>
      </w:pPr>
      <w:r>
        <w:rPr>
          <w:b/>
          <w:bCs/>
        </w:rPr>
        <w:t xml:space="preserve">Texto: </w:t>
      </w:r>
      <w:commentRangeStart w:id="2"/>
      <w:r>
        <w:rPr>
          <w:b/>
          <w:bCs/>
        </w:rPr>
        <w:t>I</w:t>
      </w:r>
      <w:r>
        <w:t xml:space="preserve">nstituciones públicas, universidades, centros de formación, </w:t>
      </w:r>
      <w:proofErr w:type="spellStart"/>
      <w:r>
        <w:t>ONGs</w:t>
      </w:r>
      <w:proofErr w:type="spellEnd"/>
      <w:r>
        <w:t>, MIPYMES, cooperativas</w:t>
      </w:r>
      <w:r w:rsidR="001B1965">
        <w:t xml:space="preserve"> no agropecuarias, </w:t>
      </w:r>
      <w:r>
        <w:t xml:space="preserve">proyectos </w:t>
      </w:r>
      <w:sdt>
        <w:sdtPr>
          <w:tag w:val="goog_rdk_6"/>
          <w:id w:val="1914522726"/>
        </w:sdtPr>
        <w:sdtEndPr/>
        <w:sdtContent/>
      </w:sdt>
      <w:r>
        <w:t>locales</w:t>
      </w:r>
      <w:r w:rsidR="001B1965">
        <w:t xml:space="preserve"> y otros actores económicos y organizaciones. </w:t>
      </w:r>
      <w:commentRangeEnd w:id="2"/>
      <w:r w:rsidR="001B1965">
        <w:rPr>
          <w:rStyle w:val="Refdecomentario"/>
        </w:rPr>
        <w:commentReference w:id="2"/>
      </w:r>
    </w:p>
    <w:p w14:paraId="0000002B" w14:textId="77777777" w:rsidR="00CF2F75" w:rsidRDefault="00CF2F75">
      <w:pPr>
        <w:spacing w:after="0" w:line="240" w:lineRule="auto"/>
        <w:ind w:left="720"/>
        <w:jc w:val="both"/>
      </w:pPr>
    </w:p>
    <w:p w14:paraId="0000002C" w14:textId="77777777" w:rsidR="00CF2F75" w:rsidRDefault="000B3031">
      <w:pPr>
        <w:spacing w:after="0" w:line="240" w:lineRule="auto"/>
        <w:jc w:val="both"/>
        <w:rPr>
          <w:b/>
          <w:bCs/>
        </w:rPr>
      </w:pPr>
      <w:proofErr w:type="spellStart"/>
      <w:r>
        <w:rPr>
          <w:b/>
          <w:bCs/>
        </w:rPr>
        <w:t>Slide</w:t>
      </w:r>
      <w:proofErr w:type="spellEnd"/>
      <w:r>
        <w:rPr>
          <w:b/>
          <w:bCs/>
        </w:rPr>
        <w:t xml:space="preserve"> 5 – ¿Cómo se realiza?</w:t>
      </w:r>
    </w:p>
    <w:p w14:paraId="0000002D" w14:textId="77777777" w:rsidR="00CF2F75" w:rsidRDefault="000B3031">
      <w:pPr>
        <w:numPr>
          <w:ilvl w:val="0"/>
          <w:numId w:val="2"/>
        </w:numPr>
        <w:spacing w:after="0" w:line="240" w:lineRule="auto"/>
        <w:jc w:val="both"/>
      </w:pPr>
      <w:r>
        <w:rPr>
          <w:b/>
          <w:bCs/>
        </w:rPr>
        <w:t xml:space="preserve">Texto: </w:t>
      </w:r>
      <w:r>
        <w:t xml:space="preserve">A través de un formulario digital online que recopila información sobre servicios, capacidades, infraestructura y articulación institucional. </w:t>
      </w:r>
    </w:p>
    <w:p w14:paraId="20361FC6" w14:textId="77777777" w:rsidR="006702E8" w:rsidRDefault="000B3031">
      <w:pPr>
        <w:spacing w:after="0" w:line="240" w:lineRule="auto"/>
        <w:jc w:val="both"/>
      </w:pPr>
      <w:r>
        <w:t xml:space="preserve"> </w:t>
      </w:r>
    </w:p>
    <w:p w14:paraId="42642B16" w14:textId="77777777" w:rsidR="005E7E7E" w:rsidRDefault="005E7E7E">
      <w:pPr>
        <w:spacing w:after="0" w:line="240" w:lineRule="auto"/>
        <w:jc w:val="both"/>
      </w:pPr>
      <w:r>
        <w:t xml:space="preserve">Fecha: Del 3 al 23 de agosto </w:t>
      </w:r>
    </w:p>
    <w:p w14:paraId="7C24111F" w14:textId="77777777" w:rsidR="005E7E7E" w:rsidRDefault="005E7E7E">
      <w:pPr>
        <w:spacing w:after="0" w:line="240" w:lineRule="auto"/>
        <w:jc w:val="both"/>
      </w:pPr>
    </w:p>
    <w:p w14:paraId="0000002E" w14:textId="0D41664F" w:rsidR="00CF2F75" w:rsidRDefault="005E7E7E">
      <w:pPr>
        <w:spacing w:after="0" w:line="240" w:lineRule="auto"/>
        <w:jc w:val="both"/>
      </w:pPr>
      <w:r>
        <w:t xml:space="preserve">Alcance: </w:t>
      </w:r>
      <w:r w:rsidR="000B3031">
        <w:t>168 municipios del país.</w:t>
      </w:r>
    </w:p>
    <w:p w14:paraId="0000002F" w14:textId="77777777" w:rsidR="00CF2F75" w:rsidRDefault="00CF2F75">
      <w:pPr>
        <w:spacing w:after="0" w:line="240" w:lineRule="auto"/>
        <w:ind w:left="360"/>
        <w:jc w:val="both"/>
      </w:pPr>
    </w:p>
    <w:p w14:paraId="00000030" w14:textId="77777777" w:rsidR="00CF2F75" w:rsidRDefault="000B3031">
      <w:pPr>
        <w:spacing w:after="0" w:line="240" w:lineRule="auto"/>
        <w:jc w:val="both"/>
        <w:rPr>
          <w:b/>
          <w:bCs/>
        </w:rPr>
      </w:pPr>
      <w:proofErr w:type="spellStart"/>
      <w:r>
        <w:rPr>
          <w:b/>
          <w:bCs/>
        </w:rPr>
        <w:t>Slide</w:t>
      </w:r>
      <w:proofErr w:type="spellEnd"/>
      <w:r>
        <w:rPr>
          <w:b/>
          <w:bCs/>
        </w:rPr>
        <w:t xml:space="preserve"> 6 – ¿Qué beneficios tiene?</w:t>
      </w:r>
    </w:p>
    <w:p w14:paraId="644E6EEE" w14:textId="77777777" w:rsidR="005E7E7E" w:rsidRDefault="005E7E7E">
      <w:pPr>
        <w:spacing w:after="0" w:line="240" w:lineRule="auto"/>
        <w:jc w:val="both"/>
        <w:rPr>
          <w:b/>
          <w:bCs/>
        </w:rPr>
      </w:pPr>
    </w:p>
    <w:p w14:paraId="7171F279" w14:textId="4BD33817" w:rsidR="005E7E7E" w:rsidRDefault="005E7E7E" w:rsidP="005E7E7E">
      <w:pPr>
        <w:pStyle w:val="Prrafodelista"/>
        <w:numPr>
          <w:ilvl w:val="0"/>
          <w:numId w:val="12"/>
        </w:numPr>
        <w:spacing w:after="0" w:line="240" w:lineRule="auto"/>
        <w:jc w:val="both"/>
      </w:pPr>
      <w:r>
        <w:t>Visibiliza tu presencia entre actores locales</w:t>
      </w:r>
      <w:r w:rsidR="006702E8" w:rsidRPr="006702E8">
        <w:t xml:space="preserve"> </w:t>
      </w:r>
    </w:p>
    <w:p w14:paraId="00000032" w14:textId="58AD061E" w:rsidR="00CF2F75" w:rsidRDefault="000B3031" w:rsidP="005E7E7E">
      <w:pPr>
        <w:pStyle w:val="Prrafodelista"/>
        <w:numPr>
          <w:ilvl w:val="0"/>
          <w:numId w:val="12"/>
        </w:numPr>
        <w:spacing w:after="0" w:line="240" w:lineRule="auto"/>
        <w:jc w:val="both"/>
      </w:pPr>
      <w:r>
        <w:t xml:space="preserve">Mejora la coordinación entre actores públicos y privados. </w:t>
      </w:r>
    </w:p>
    <w:p w14:paraId="00000033" w14:textId="483B49D1" w:rsidR="00CF2F75" w:rsidRDefault="000B3031" w:rsidP="005E7E7E">
      <w:pPr>
        <w:pStyle w:val="Prrafodelista"/>
        <w:numPr>
          <w:ilvl w:val="0"/>
          <w:numId w:val="12"/>
        </w:numPr>
        <w:spacing w:after="0" w:line="240" w:lineRule="auto"/>
        <w:jc w:val="both"/>
      </w:pPr>
      <w:r>
        <w:t xml:space="preserve">Facilita el acceso de los NAE a formación, financiamiento y redes. </w:t>
      </w:r>
    </w:p>
    <w:p w14:paraId="00000034" w14:textId="105FD794" w:rsidR="00CF2F75" w:rsidRDefault="000B3031" w:rsidP="005E7E7E">
      <w:pPr>
        <w:pStyle w:val="Prrafodelista"/>
        <w:numPr>
          <w:ilvl w:val="0"/>
          <w:numId w:val="12"/>
        </w:numPr>
        <w:spacing w:after="0" w:line="240" w:lineRule="auto"/>
        <w:jc w:val="both"/>
      </w:pPr>
      <w:r>
        <w:t>Promueve la inclusión de mujeres y jóvenes emprendedores.</w:t>
      </w:r>
    </w:p>
    <w:p w14:paraId="00000035" w14:textId="77777777" w:rsidR="00CF2F75" w:rsidRDefault="00CF2F75">
      <w:pPr>
        <w:spacing w:after="0" w:line="240" w:lineRule="auto"/>
        <w:jc w:val="both"/>
        <w:rPr>
          <w:b/>
          <w:bCs/>
        </w:rPr>
      </w:pPr>
    </w:p>
    <w:p w14:paraId="00000036" w14:textId="77777777" w:rsidR="00CF2F75" w:rsidRDefault="000B3031">
      <w:pPr>
        <w:spacing w:after="0" w:line="240" w:lineRule="auto"/>
        <w:jc w:val="both"/>
        <w:rPr>
          <w:b/>
          <w:bCs/>
        </w:rPr>
      </w:pPr>
      <w:proofErr w:type="spellStart"/>
      <w:r>
        <w:rPr>
          <w:b/>
          <w:bCs/>
        </w:rPr>
        <w:t>Slide</w:t>
      </w:r>
      <w:proofErr w:type="spellEnd"/>
      <w:r>
        <w:rPr>
          <w:b/>
          <w:bCs/>
        </w:rPr>
        <w:t xml:space="preserve"> 7 – ¿Dónde seguir las actualizaciones?</w:t>
      </w:r>
    </w:p>
    <w:p w14:paraId="00000037" w14:textId="63DA9EE6" w:rsidR="00CF2F75" w:rsidRDefault="000B3031">
      <w:pPr>
        <w:numPr>
          <w:ilvl w:val="0"/>
          <w:numId w:val="4"/>
        </w:numPr>
        <w:spacing w:after="0" w:line="240" w:lineRule="auto"/>
        <w:jc w:val="both"/>
      </w:pPr>
      <w:r>
        <w:rPr>
          <w:b/>
          <w:bCs/>
        </w:rPr>
        <w:t xml:space="preserve">Texto: </w:t>
      </w:r>
      <w:r>
        <w:rPr>
          <w:rFonts w:ascii="Quattrocento Sans" w:eastAsia="Quattrocento Sans" w:hAnsi="Quattrocento Sans" w:cs="Quattrocento Sans"/>
        </w:rPr>
        <w:t>📲</w:t>
      </w:r>
      <w:r>
        <w:t xml:space="preserve"> </w:t>
      </w:r>
      <w:r w:rsidR="00A478F1">
        <w:t xml:space="preserve">Para conocer los avances y resultados del mapeo síguenos en redes. </w:t>
      </w:r>
    </w:p>
    <w:p w14:paraId="54EE7AA5" w14:textId="77777777" w:rsidR="00A478F1" w:rsidRDefault="00A478F1" w:rsidP="00A478F1">
      <w:pPr>
        <w:spacing w:after="0" w:line="240" w:lineRule="auto"/>
        <w:ind w:left="360"/>
        <w:jc w:val="both"/>
        <w:rPr>
          <w:b/>
          <w:bCs/>
        </w:rPr>
      </w:pPr>
    </w:p>
    <w:p w14:paraId="0000003A" w14:textId="61C97BC3" w:rsidR="00CF2F75" w:rsidRDefault="000B3031">
      <w:pPr>
        <w:spacing w:after="0" w:line="240" w:lineRule="auto"/>
        <w:jc w:val="both"/>
      </w:pPr>
      <w:bookmarkStart w:id="3" w:name="_GoBack"/>
      <w:bookmarkEnd w:id="3"/>
      <w:r>
        <w:t xml:space="preserve">“¡Juntos impulsamos </w:t>
      </w:r>
      <w:r w:rsidR="00A478F1">
        <w:t xml:space="preserve">el </w:t>
      </w:r>
      <w:r w:rsidR="00315787">
        <w:t>desarrollo empresarial</w:t>
      </w:r>
      <w:r>
        <w:t>!”</w:t>
      </w:r>
    </w:p>
    <w:p w14:paraId="74033093" w14:textId="77777777" w:rsidR="00315787" w:rsidRDefault="00315787">
      <w:pPr>
        <w:spacing w:after="0" w:line="240" w:lineRule="auto"/>
        <w:jc w:val="both"/>
        <w:rPr>
          <w:b/>
          <w:bCs/>
        </w:rPr>
      </w:pPr>
    </w:p>
    <w:p w14:paraId="0000003B" w14:textId="28CA4D46" w:rsidR="00CF2F75" w:rsidRDefault="000B3031">
      <w:pPr>
        <w:spacing w:after="0" w:line="240" w:lineRule="auto"/>
        <w:jc w:val="both"/>
      </w:pPr>
      <w:r>
        <w:rPr>
          <w:b/>
          <w:bCs/>
        </w:rPr>
        <w:t>Logos inferiores</w:t>
      </w:r>
      <w:r>
        <w:t xml:space="preserve"> (los establecidos por el proyecto) </w:t>
      </w:r>
    </w:p>
    <w:sectPr w:rsidR="00CF2F75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proyectoNAE" w:date="2026-07-29T15:37:00Z" w:initials="">
    <w:p w14:paraId="734DE422" w14:textId="77777777" w:rsidR="00F86180" w:rsidRDefault="00F86180" w:rsidP="00F8618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De forma general, sugiero tratar, en la medida de lo posible, que los </w:t>
      </w:r>
      <w:proofErr w:type="spellStart"/>
      <w:r>
        <w:rPr>
          <w:rFonts w:ascii="Arial" w:eastAsia="Arial" w:hAnsi="Arial" w:cs="Arial"/>
          <w:color w:val="000000"/>
        </w:rPr>
        <w:t>slide</w:t>
      </w:r>
      <w:proofErr w:type="spellEnd"/>
      <w:r>
        <w:rPr>
          <w:rFonts w:ascii="Arial" w:eastAsia="Arial" w:hAnsi="Arial" w:cs="Arial"/>
          <w:color w:val="000000"/>
        </w:rPr>
        <w:t xml:space="preserve"> no queden muy cargados de texto</w:t>
      </w:r>
    </w:p>
  </w:comment>
  <w:comment w:id="1" w:author="Wiwi" w:date="2026-07-30T13:36:00Z" w:initials="W">
    <w:p w14:paraId="0E35D52E" w14:textId="77777777" w:rsidR="00F86180" w:rsidRDefault="00F86180" w:rsidP="00F86180">
      <w:pPr>
        <w:pStyle w:val="Textocomentario"/>
      </w:pPr>
      <w:r>
        <w:rPr>
          <w:rStyle w:val="Refdecomentario"/>
        </w:rPr>
        <w:annotationRef/>
      </w:r>
      <w:r>
        <w:t>De acuerdo</w:t>
      </w:r>
    </w:p>
  </w:comment>
  <w:comment w:id="2" w:author="Wiwi" w:date="2026-07-30T12:04:00Z" w:initials="W">
    <w:p w14:paraId="44723795" w14:textId="3BE0AFFF" w:rsidR="001B1965" w:rsidRDefault="001B1965">
      <w:pPr>
        <w:pStyle w:val="Textocomentario"/>
      </w:pPr>
      <w:r>
        <w:rPr>
          <w:rStyle w:val="Refdecomentario"/>
        </w:rPr>
        <w:annotationRef/>
      </w:r>
      <w:r>
        <w:t xml:space="preserve">PARA DISEÑO (NO ES OBLIGATORIO PONERLO SEGUIDO POR COMAS COMO ESTÁ EN EL TEXTO)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734DE422" w15:done="0"/>
  <w15:commentEx w15:paraId="0E35D52E" w15:paraIdParent="734DE422" w15:done="0"/>
  <w15:commentEx w15:paraId="44723795" w15:done="0"/>
</w15:commentsEx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6F2EAE" w14:textId="77777777" w:rsidR="00AA0E47" w:rsidRDefault="00AA0E47">
      <w:pPr>
        <w:spacing w:after="0" w:line="240" w:lineRule="auto"/>
      </w:pPr>
      <w:r>
        <w:separator/>
      </w:r>
    </w:p>
  </w:endnote>
  <w:endnote w:type="continuationSeparator" w:id="0">
    <w:p w14:paraId="1748B3E5" w14:textId="77777777" w:rsidR="00AA0E47" w:rsidRDefault="00AA0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CAB819-7285-4D25-86E5-8745F0017241}"/>
    <w:embedBold r:id="rId2" w:fontKey="{CD280F64-0A06-4B62-8E62-45A41C644347}"/>
    <w:embedItalic r:id="rId3" w:fontKey="{81E88B8E-AC98-4F42-B86B-9C0FA4AE633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embedRegular r:id="rId4" w:fontKey="{774D201E-90A1-46DB-AB64-406AA46EDC6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36E4421-C39D-47A8-86D6-F8BA127795E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6242AB59-09CD-487D-AEDC-116F480AE3D5}"/>
  </w:font>
  <w:font w:name="Quattrocento Sans">
    <w:charset w:val="00"/>
    <w:family w:val="auto"/>
    <w:pitch w:val="default"/>
    <w:embedRegular r:id="rId7" w:fontKey="{641BB073-46C5-4DCF-B5CE-0D7354C6EF0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D5D90A3F-8696-479E-88ED-FFD3CBB0128C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3D" w14:textId="77777777" w:rsidR="00CF2F75" w:rsidRDefault="000B30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  <w:color w:val="000000"/>
        <w:lang w:val="es-ES"/>
      </w:rPr>
      <w:drawing>
        <wp:inline distT="0" distB="0" distL="0" distR="0">
          <wp:extent cx="674316" cy="255726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4316" cy="25572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8BCF9D" w14:textId="77777777" w:rsidR="00AA0E47" w:rsidRDefault="00AA0E47">
      <w:pPr>
        <w:spacing w:after="0" w:line="240" w:lineRule="auto"/>
      </w:pPr>
      <w:r>
        <w:separator/>
      </w:r>
    </w:p>
  </w:footnote>
  <w:footnote w:type="continuationSeparator" w:id="0">
    <w:p w14:paraId="550115BE" w14:textId="77777777" w:rsidR="00AA0E47" w:rsidRDefault="00AA0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00003C" w14:textId="77777777" w:rsidR="00CF2F75" w:rsidRDefault="000B30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  <w:lang w:val="es-ES"/>
      </w:rPr>
      <w:drawing>
        <wp:inline distT="0" distB="0" distL="0" distR="0">
          <wp:extent cx="5400040" cy="1350010"/>
          <wp:effectExtent l="0" t="0" r="0" b="0"/>
          <wp:docPr id="1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00040" cy="13500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05BA1"/>
    <w:multiLevelType w:val="hybridMultilevel"/>
    <w:tmpl w:val="95B859C0"/>
    <w:lvl w:ilvl="0" w:tplc="163C50EA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04D5D"/>
    <w:multiLevelType w:val="multilevel"/>
    <w:tmpl w:val="698E082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84400B2"/>
    <w:multiLevelType w:val="multilevel"/>
    <w:tmpl w:val="9ED25C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2C5F6C38"/>
    <w:multiLevelType w:val="multilevel"/>
    <w:tmpl w:val="EFE0E9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C8642AB"/>
    <w:multiLevelType w:val="multilevel"/>
    <w:tmpl w:val="B91AA0D6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3427D9"/>
    <w:multiLevelType w:val="multilevel"/>
    <w:tmpl w:val="EAF2F8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4816286D"/>
    <w:multiLevelType w:val="multilevel"/>
    <w:tmpl w:val="23A257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B7934EC"/>
    <w:multiLevelType w:val="hybridMultilevel"/>
    <w:tmpl w:val="FDA418B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5224E8"/>
    <w:multiLevelType w:val="multilevel"/>
    <w:tmpl w:val="14BE0E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CD51D15"/>
    <w:multiLevelType w:val="multilevel"/>
    <w:tmpl w:val="CB2AB0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633651C0"/>
    <w:multiLevelType w:val="multilevel"/>
    <w:tmpl w:val="EF6A3B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64682EEE"/>
    <w:multiLevelType w:val="multilevel"/>
    <w:tmpl w:val="495CC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1"/>
  </w:num>
  <w:num w:numId="2">
    <w:abstractNumId w:val="1"/>
  </w:num>
  <w:num w:numId="3">
    <w:abstractNumId w:val="9"/>
  </w:num>
  <w:num w:numId="4">
    <w:abstractNumId w:val="10"/>
  </w:num>
  <w:num w:numId="5">
    <w:abstractNumId w:val="3"/>
  </w:num>
  <w:num w:numId="6">
    <w:abstractNumId w:val="4"/>
  </w:num>
  <w:num w:numId="7">
    <w:abstractNumId w:val="8"/>
  </w:num>
  <w:num w:numId="8">
    <w:abstractNumId w:val="2"/>
  </w:num>
  <w:num w:numId="9">
    <w:abstractNumId w:val="5"/>
  </w:num>
  <w:num w:numId="10">
    <w:abstractNumId w:val="6"/>
  </w:num>
  <w:num w:numId="11">
    <w:abstractNumId w:val="7"/>
  </w:num>
  <w:num w:numId="12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Wiwi">
    <w15:presenceInfo w15:providerId="Windows Live" w15:userId="0e997d0f1b8d92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F75"/>
    <w:rsid w:val="000B3031"/>
    <w:rsid w:val="001B1965"/>
    <w:rsid w:val="00315787"/>
    <w:rsid w:val="005E7E7E"/>
    <w:rsid w:val="006702E8"/>
    <w:rsid w:val="00A478F1"/>
    <w:rsid w:val="00AA0E47"/>
    <w:rsid w:val="00CB7EF2"/>
    <w:rsid w:val="00CF2F75"/>
    <w:rsid w:val="00F8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5764B"/>
  <w15:docId w15:val="{6366F649-C39F-4DBD-8D14-4318E20F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Ttulo4">
    <w:name w:val="heading 4"/>
    <w:basedOn w:val="Normal"/>
    <w:next w:val="Normal"/>
    <w:pPr>
      <w:keepNext/>
      <w:keepLines/>
      <w:spacing w:before="40" w:after="0"/>
      <w:outlineLvl w:val="3"/>
    </w:pPr>
    <w:rPr>
      <w:i/>
      <w:iCs/>
      <w:color w:val="2E75B5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7E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7EF2"/>
    <w:rPr>
      <w:rFonts w:ascii="Segoe UI" w:hAnsi="Segoe UI" w:cs="Segoe UI"/>
      <w:sz w:val="18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B196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B1965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F861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/U/zgKMonxsmUFf1MSpyYDHyZA==">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393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Wiwi</dc:creator>
  <cp:lastModifiedBy>Wiwi</cp:lastModifiedBy>
  <cp:revision>7</cp:revision>
  <dcterms:created xsi:type="dcterms:W3CDTF">2026-07-30T15:59:00Z</dcterms:created>
  <dcterms:modified xsi:type="dcterms:W3CDTF">2026-07-30T18:00:00Z</dcterms:modified>
</cp:coreProperties>
</file>