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FEA1B7" w14:textId="34B03915" w:rsidR="00DF7914" w:rsidRDefault="005C7207" w:rsidP="00F46A77">
      <w:pPr>
        <w:spacing w:line="360" w:lineRule="auto"/>
        <w:jc w:val="center"/>
        <w:rPr>
          <w:rFonts w:ascii="Times New Roman" w:hAnsi="Times New Roman" w:cs="Times New Roman"/>
          <w:b/>
          <w:bCs/>
          <w:sz w:val="28"/>
          <w:szCs w:val="28"/>
        </w:rPr>
      </w:pPr>
      <w:r w:rsidRPr="005C7207">
        <w:rPr>
          <w:rFonts w:ascii="Times New Roman" w:hAnsi="Times New Roman" w:cs="Times New Roman"/>
          <w:b/>
          <w:bCs/>
          <w:sz w:val="28"/>
          <w:szCs w:val="28"/>
        </w:rPr>
        <w:t>FUTURE ENHANCEMENT</w:t>
      </w:r>
    </w:p>
    <w:p w14:paraId="2BD1CA6F" w14:textId="64569946" w:rsidR="00F46A77" w:rsidRPr="00F46A77" w:rsidRDefault="00F46A77" w:rsidP="00F46A77">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1</w:t>
      </w:r>
      <w:r w:rsidRPr="00F46A77">
        <w:rPr>
          <w:rFonts w:ascii="Times New Roman" w:hAnsi="Times New Roman" w:cs="Times New Roman"/>
          <w:sz w:val="24"/>
          <w:szCs w:val="24"/>
        </w:rPr>
        <w:t xml:space="preserve">  </w:t>
      </w:r>
      <w:r w:rsidRPr="00F46A77">
        <w:rPr>
          <w:rFonts w:ascii="Times New Roman" w:hAnsi="Times New Roman" w:cs="Times New Roman"/>
          <w:b/>
          <w:bCs/>
          <w:sz w:val="24"/>
          <w:szCs w:val="24"/>
        </w:rPr>
        <w:t>Integration</w:t>
      </w:r>
      <w:proofErr w:type="gramEnd"/>
      <w:r w:rsidRPr="00F46A77">
        <w:rPr>
          <w:rFonts w:ascii="Times New Roman" w:hAnsi="Times New Roman" w:cs="Times New Roman"/>
          <w:b/>
          <w:bCs/>
          <w:sz w:val="24"/>
          <w:szCs w:val="24"/>
        </w:rPr>
        <w:t xml:space="preserve"> of Cross-Modal Data</w:t>
      </w:r>
      <w:r w:rsidRPr="00F46A77">
        <w:rPr>
          <w:rFonts w:ascii="Times New Roman" w:hAnsi="Times New Roman" w:cs="Times New Roman"/>
          <w:sz w:val="24"/>
          <w:szCs w:val="24"/>
        </w:rPr>
        <w:t>: Incorporating data from different media types, like images, videos, and audio, alongside textual data, can improve detection accuracy. Since rumors often spread with multimedia content, a model that can process cross-modal data would be beneficial.</w:t>
      </w:r>
    </w:p>
    <w:p w14:paraId="2A4FD71F" w14:textId="4A88410B" w:rsidR="00F46A77" w:rsidRPr="00F46A77" w:rsidRDefault="00F46A77" w:rsidP="00F46A77">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2</w:t>
      </w:r>
      <w:r w:rsidRPr="00F46A77">
        <w:rPr>
          <w:rFonts w:ascii="Times New Roman" w:hAnsi="Times New Roman" w:cs="Times New Roman"/>
          <w:sz w:val="24"/>
          <w:szCs w:val="24"/>
        </w:rPr>
        <w:t xml:space="preserve">  </w:t>
      </w:r>
      <w:r w:rsidRPr="00F46A77">
        <w:rPr>
          <w:rFonts w:ascii="Times New Roman" w:hAnsi="Times New Roman" w:cs="Times New Roman"/>
          <w:b/>
          <w:bCs/>
          <w:sz w:val="24"/>
          <w:szCs w:val="24"/>
        </w:rPr>
        <w:t>Real</w:t>
      </w:r>
      <w:proofErr w:type="gramEnd"/>
      <w:r w:rsidRPr="00F46A77">
        <w:rPr>
          <w:rFonts w:ascii="Times New Roman" w:hAnsi="Times New Roman" w:cs="Times New Roman"/>
          <w:b/>
          <w:bCs/>
          <w:sz w:val="24"/>
          <w:szCs w:val="24"/>
        </w:rPr>
        <w:t>-Time Rumor Detection with Streaming Data Processing</w:t>
      </w:r>
      <w:r w:rsidRPr="00F46A77">
        <w:rPr>
          <w:rFonts w:ascii="Times New Roman" w:hAnsi="Times New Roman" w:cs="Times New Roman"/>
          <w:sz w:val="24"/>
          <w:szCs w:val="24"/>
        </w:rPr>
        <w:t>: Implementing a real-time detection system could improve the speed of rumor identification. Techniques such as Apache Kafka or Apache Flink could be used for processing social media data streams, enabling the model to detect rumors as they emerge.</w:t>
      </w:r>
    </w:p>
    <w:p w14:paraId="53FC8F16" w14:textId="343738EA" w:rsidR="00F46A77" w:rsidRPr="00F46A77" w:rsidRDefault="00F46A77" w:rsidP="00F46A77">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3</w:t>
      </w:r>
      <w:r w:rsidRPr="00F46A77">
        <w:rPr>
          <w:rFonts w:ascii="Times New Roman" w:hAnsi="Times New Roman" w:cs="Times New Roman"/>
          <w:sz w:val="24"/>
          <w:szCs w:val="24"/>
        </w:rPr>
        <w:t xml:space="preserve">  </w:t>
      </w:r>
      <w:r w:rsidRPr="00F46A77">
        <w:rPr>
          <w:rFonts w:ascii="Times New Roman" w:hAnsi="Times New Roman" w:cs="Times New Roman"/>
          <w:b/>
          <w:bCs/>
          <w:sz w:val="24"/>
          <w:szCs w:val="24"/>
        </w:rPr>
        <w:t>Improving</w:t>
      </w:r>
      <w:proofErr w:type="gramEnd"/>
      <w:r w:rsidRPr="00F46A77">
        <w:rPr>
          <w:rFonts w:ascii="Times New Roman" w:hAnsi="Times New Roman" w:cs="Times New Roman"/>
          <w:b/>
          <w:bCs/>
          <w:sz w:val="24"/>
          <w:szCs w:val="24"/>
        </w:rPr>
        <w:t xml:space="preserve"> Explainability and Transparency</w:t>
      </w:r>
      <w:r w:rsidRPr="00F46A77">
        <w:rPr>
          <w:rFonts w:ascii="Times New Roman" w:hAnsi="Times New Roman" w:cs="Times New Roman"/>
          <w:sz w:val="24"/>
          <w:szCs w:val="24"/>
        </w:rPr>
        <w:t>: Building explainability into the model allows users to understand why certain information is classified as a rumor. Methods such as Local Interpretable Model-agnostic Explanations (LIME) or SHAP (</w:t>
      </w:r>
      <w:proofErr w:type="spellStart"/>
      <w:r w:rsidRPr="00F46A77">
        <w:rPr>
          <w:rFonts w:ascii="Times New Roman" w:hAnsi="Times New Roman" w:cs="Times New Roman"/>
          <w:sz w:val="24"/>
          <w:szCs w:val="24"/>
        </w:rPr>
        <w:t>SHapley</w:t>
      </w:r>
      <w:proofErr w:type="spellEnd"/>
      <w:r w:rsidRPr="00F46A77">
        <w:rPr>
          <w:rFonts w:ascii="Times New Roman" w:hAnsi="Times New Roman" w:cs="Times New Roman"/>
          <w:sz w:val="24"/>
          <w:szCs w:val="24"/>
        </w:rPr>
        <w:t xml:space="preserve"> Additive </w:t>
      </w:r>
      <w:proofErr w:type="spellStart"/>
      <w:r w:rsidRPr="00F46A77">
        <w:rPr>
          <w:rFonts w:ascii="Times New Roman" w:hAnsi="Times New Roman" w:cs="Times New Roman"/>
          <w:sz w:val="24"/>
          <w:szCs w:val="24"/>
        </w:rPr>
        <w:t>exPlanations</w:t>
      </w:r>
      <w:proofErr w:type="spellEnd"/>
      <w:r w:rsidRPr="00F46A77">
        <w:rPr>
          <w:rFonts w:ascii="Times New Roman" w:hAnsi="Times New Roman" w:cs="Times New Roman"/>
          <w:sz w:val="24"/>
          <w:szCs w:val="24"/>
        </w:rPr>
        <w:t>) can offer insights into which features influenced each decision.</w:t>
      </w:r>
    </w:p>
    <w:p w14:paraId="1B0A1C21" w14:textId="1FF97F10" w:rsidR="00F46A77" w:rsidRPr="00F46A77" w:rsidRDefault="00F46A77" w:rsidP="00F46A77">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4</w:t>
      </w:r>
      <w:r w:rsidRPr="00F46A77">
        <w:rPr>
          <w:rFonts w:ascii="Times New Roman" w:hAnsi="Times New Roman" w:cs="Times New Roman"/>
          <w:sz w:val="24"/>
          <w:szCs w:val="24"/>
        </w:rPr>
        <w:t xml:space="preserve">  </w:t>
      </w:r>
      <w:r w:rsidRPr="00F46A77">
        <w:rPr>
          <w:rFonts w:ascii="Times New Roman" w:hAnsi="Times New Roman" w:cs="Times New Roman"/>
          <w:b/>
          <w:bCs/>
          <w:sz w:val="24"/>
          <w:szCs w:val="24"/>
        </w:rPr>
        <w:t>Use</w:t>
      </w:r>
      <w:proofErr w:type="gramEnd"/>
      <w:r w:rsidRPr="00F46A77">
        <w:rPr>
          <w:rFonts w:ascii="Times New Roman" w:hAnsi="Times New Roman" w:cs="Times New Roman"/>
          <w:b/>
          <w:bCs/>
          <w:sz w:val="24"/>
          <w:szCs w:val="24"/>
        </w:rPr>
        <w:t xml:space="preserve"> of Advanced Natural Language Processing Models</w:t>
      </w:r>
      <w:r w:rsidRPr="00F46A77">
        <w:rPr>
          <w:rFonts w:ascii="Times New Roman" w:hAnsi="Times New Roman" w:cs="Times New Roman"/>
          <w:sz w:val="24"/>
          <w:szCs w:val="24"/>
        </w:rPr>
        <w:t xml:space="preserve">: Leveraging transformer-based architectures like BERT, </w:t>
      </w:r>
      <w:proofErr w:type="spellStart"/>
      <w:r w:rsidRPr="00F46A77">
        <w:rPr>
          <w:rFonts w:ascii="Times New Roman" w:hAnsi="Times New Roman" w:cs="Times New Roman"/>
          <w:sz w:val="24"/>
          <w:szCs w:val="24"/>
        </w:rPr>
        <w:t>RoBERTa</w:t>
      </w:r>
      <w:proofErr w:type="spellEnd"/>
      <w:r w:rsidRPr="00F46A77">
        <w:rPr>
          <w:rFonts w:ascii="Times New Roman" w:hAnsi="Times New Roman" w:cs="Times New Roman"/>
          <w:sz w:val="24"/>
          <w:szCs w:val="24"/>
        </w:rPr>
        <w:t>, or GPT could capture contextual nuances in rumors more effectively. These models can be fine-tuned for rumor detection tasks and trained on domain-specific data for better accuracy.</w:t>
      </w:r>
    </w:p>
    <w:p w14:paraId="6DE5EF5C" w14:textId="3FBD48D8" w:rsidR="00F46A77" w:rsidRPr="00F46A77" w:rsidRDefault="00F46A77" w:rsidP="00F46A77">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5</w:t>
      </w:r>
      <w:r w:rsidRPr="00F46A77">
        <w:rPr>
          <w:rFonts w:ascii="Times New Roman" w:hAnsi="Times New Roman" w:cs="Times New Roman"/>
          <w:sz w:val="24"/>
          <w:szCs w:val="24"/>
        </w:rPr>
        <w:t xml:space="preserve">  </w:t>
      </w:r>
      <w:r w:rsidRPr="00F46A77">
        <w:rPr>
          <w:rFonts w:ascii="Times New Roman" w:hAnsi="Times New Roman" w:cs="Times New Roman"/>
          <w:b/>
          <w:bCs/>
          <w:sz w:val="24"/>
          <w:szCs w:val="24"/>
        </w:rPr>
        <w:t>Incorporating</w:t>
      </w:r>
      <w:proofErr w:type="gramEnd"/>
      <w:r w:rsidRPr="00F46A77">
        <w:rPr>
          <w:rFonts w:ascii="Times New Roman" w:hAnsi="Times New Roman" w:cs="Times New Roman"/>
          <w:b/>
          <w:bCs/>
          <w:sz w:val="24"/>
          <w:szCs w:val="24"/>
        </w:rPr>
        <w:t xml:space="preserve"> User Behavior and Network-Based Features</w:t>
      </w:r>
      <w:r w:rsidRPr="00F46A77">
        <w:rPr>
          <w:rFonts w:ascii="Times New Roman" w:hAnsi="Times New Roman" w:cs="Times New Roman"/>
          <w:sz w:val="24"/>
          <w:szCs w:val="24"/>
        </w:rPr>
        <w:t>: Since user interactions, retweets, and network spread patterns provide valuable context, adding network analysis (e.g., centrality measures, clustering) and user-based features (e.g., user credibility, engagement history) may improve the model’s ability to detect rumors.</w:t>
      </w:r>
    </w:p>
    <w:p w14:paraId="291C804E" w14:textId="30C41D95" w:rsidR="00F46A77" w:rsidRPr="00F46A77" w:rsidRDefault="00F46A77" w:rsidP="00F46A77">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6</w:t>
      </w:r>
      <w:r w:rsidRPr="00F46A77">
        <w:rPr>
          <w:rFonts w:ascii="Times New Roman" w:hAnsi="Times New Roman" w:cs="Times New Roman"/>
          <w:sz w:val="24"/>
          <w:szCs w:val="24"/>
        </w:rPr>
        <w:t xml:space="preserve">  </w:t>
      </w:r>
      <w:r w:rsidRPr="00F46A77">
        <w:rPr>
          <w:rFonts w:ascii="Times New Roman" w:hAnsi="Times New Roman" w:cs="Times New Roman"/>
          <w:b/>
          <w:bCs/>
          <w:sz w:val="24"/>
          <w:szCs w:val="24"/>
        </w:rPr>
        <w:t>Adaptive</w:t>
      </w:r>
      <w:proofErr w:type="gramEnd"/>
      <w:r w:rsidRPr="00F46A77">
        <w:rPr>
          <w:rFonts w:ascii="Times New Roman" w:hAnsi="Times New Roman" w:cs="Times New Roman"/>
          <w:b/>
          <w:bCs/>
          <w:sz w:val="24"/>
          <w:szCs w:val="24"/>
        </w:rPr>
        <w:t xml:space="preserve"> Learning with Continual Training</w:t>
      </w:r>
      <w:r w:rsidRPr="00F46A77">
        <w:rPr>
          <w:rFonts w:ascii="Times New Roman" w:hAnsi="Times New Roman" w:cs="Times New Roman"/>
          <w:sz w:val="24"/>
          <w:szCs w:val="24"/>
        </w:rPr>
        <w:t>: As social media language and rumor formats evolve, the model could benefit from continual learning to update itself with new data, which helps it adapt to current trends and minimizes the degradation in detection accuracy over time.</w:t>
      </w:r>
    </w:p>
    <w:p w14:paraId="4572E8C2" w14:textId="63C673E3" w:rsidR="00F46A77" w:rsidRPr="00F46A77" w:rsidRDefault="00F46A77" w:rsidP="00F46A77">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7</w:t>
      </w:r>
      <w:r w:rsidRPr="00F46A77">
        <w:rPr>
          <w:rFonts w:ascii="Times New Roman" w:hAnsi="Times New Roman" w:cs="Times New Roman"/>
          <w:sz w:val="24"/>
          <w:szCs w:val="24"/>
        </w:rPr>
        <w:t xml:space="preserve">  </w:t>
      </w:r>
      <w:r w:rsidRPr="00F46A77">
        <w:rPr>
          <w:rFonts w:ascii="Times New Roman" w:hAnsi="Times New Roman" w:cs="Times New Roman"/>
          <w:b/>
          <w:bCs/>
          <w:sz w:val="24"/>
          <w:szCs w:val="24"/>
        </w:rPr>
        <w:t>Enhanced</w:t>
      </w:r>
      <w:proofErr w:type="gramEnd"/>
      <w:r w:rsidRPr="00F46A77">
        <w:rPr>
          <w:rFonts w:ascii="Times New Roman" w:hAnsi="Times New Roman" w:cs="Times New Roman"/>
          <w:b/>
          <w:bCs/>
          <w:sz w:val="24"/>
          <w:szCs w:val="24"/>
        </w:rPr>
        <w:t xml:space="preserve"> Data Augmentation Techniques</w:t>
      </w:r>
      <w:r w:rsidRPr="00F46A77">
        <w:rPr>
          <w:rFonts w:ascii="Times New Roman" w:hAnsi="Times New Roman" w:cs="Times New Roman"/>
          <w:sz w:val="24"/>
          <w:szCs w:val="24"/>
        </w:rPr>
        <w:t>: Utilizing data augmentation techniques, like paraphrasing, synonym replacement, or back-translation, can help address data scarcity for training and improve the model's robustness by exposing it to varied rumor phrasing.</w:t>
      </w:r>
    </w:p>
    <w:p w14:paraId="64582BB2" w14:textId="1ABE457D" w:rsidR="00F46A77" w:rsidRPr="00F46A77" w:rsidRDefault="00F46A77" w:rsidP="00F46A77">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8</w:t>
      </w:r>
      <w:r w:rsidRPr="00F46A77">
        <w:rPr>
          <w:rFonts w:ascii="Times New Roman" w:hAnsi="Times New Roman" w:cs="Times New Roman"/>
          <w:sz w:val="24"/>
          <w:szCs w:val="24"/>
        </w:rPr>
        <w:t xml:space="preserve">  </w:t>
      </w:r>
      <w:r w:rsidRPr="00F46A77">
        <w:rPr>
          <w:rFonts w:ascii="Times New Roman" w:hAnsi="Times New Roman" w:cs="Times New Roman"/>
          <w:b/>
          <w:bCs/>
          <w:sz w:val="24"/>
          <w:szCs w:val="24"/>
        </w:rPr>
        <w:t>Implementation</w:t>
      </w:r>
      <w:proofErr w:type="gramEnd"/>
      <w:r w:rsidRPr="00F46A77">
        <w:rPr>
          <w:rFonts w:ascii="Times New Roman" w:hAnsi="Times New Roman" w:cs="Times New Roman"/>
          <w:b/>
          <w:bCs/>
          <w:sz w:val="24"/>
          <w:szCs w:val="24"/>
        </w:rPr>
        <w:t xml:space="preserve"> of a User Feedback Loop</w:t>
      </w:r>
      <w:r w:rsidRPr="00F46A77">
        <w:rPr>
          <w:rFonts w:ascii="Times New Roman" w:hAnsi="Times New Roman" w:cs="Times New Roman"/>
          <w:sz w:val="24"/>
          <w:szCs w:val="24"/>
        </w:rPr>
        <w:t>: Allowing users to provide feedback on identified rumors can enhance the model's precision. Verified feedback can retrain or fine-tune the model, helping it to evolve with user input and reduce false positives.</w:t>
      </w:r>
    </w:p>
    <w:p w14:paraId="6675A74A" w14:textId="77777777" w:rsidR="00F46A77" w:rsidRPr="00F46A77" w:rsidRDefault="00F46A77" w:rsidP="00F46A77">
      <w:pPr>
        <w:spacing w:line="360" w:lineRule="auto"/>
        <w:jc w:val="both"/>
        <w:rPr>
          <w:rFonts w:ascii="Times New Roman" w:hAnsi="Times New Roman" w:cs="Times New Roman"/>
          <w:sz w:val="24"/>
          <w:szCs w:val="24"/>
        </w:rPr>
      </w:pPr>
    </w:p>
    <w:p w14:paraId="0A6A84DA" w14:textId="77777777" w:rsidR="005C7207" w:rsidRPr="005C7207" w:rsidRDefault="005C7207" w:rsidP="00F46A77">
      <w:pPr>
        <w:spacing w:line="360" w:lineRule="auto"/>
        <w:rPr>
          <w:rFonts w:ascii="Times New Roman" w:hAnsi="Times New Roman" w:cs="Times New Roman"/>
          <w:b/>
          <w:bCs/>
          <w:sz w:val="28"/>
          <w:szCs w:val="28"/>
        </w:rPr>
      </w:pPr>
    </w:p>
    <w:sectPr w:rsidR="005C7207" w:rsidRPr="005C72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524"/>
    <w:rsid w:val="004950C9"/>
    <w:rsid w:val="005C7207"/>
    <w:rsid w:val="00835A32"/>
    <w:rsid w:val="008E0524"/>
    <w:rsid w:val="00C60701"/>
    <w:rsid w:val="00DF7914"/>
    <w:rsid w:val="00F46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B6677"/>
  <w15:chartTrackingRefBased/>
  <w15:docId w15:val="{195830EF-0846-460F-9A00-75087331E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295015">
      <w:bodyDiv w:val="1"/>
      <w:marLeft w:val="0"/>
      <w:marRight w:val="0"/>
      <w:marTop w:val="0"/>
      <w:marBottom w:val="0"/>
      <w:divBdr>
        <w:top w:val="none" w:sz="0" w:space="0" w:color="auto"/>
        <w:left w:val="none" w:sz="0" w:space="0" w:color="auto"/>
        <w:bottom w:val="none" w:sz="0" w:space="0" w:color="auto"/>
        <w:right w:val="none" w:sz="0" w:space="0" w:color="auto"/>
      </w:divBdr>
    </w:div>
    <w:div w:id="746418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354</Words>
  <Characters>2024</Characters>
  <Application>Microsoft Office Word</Application>
  <DocSecurity>0</DocSecurity>
  <Lines>16</Lines>
  <Paragraphs>4</Paragraphs>
  <ScaleCrop>false</ScaleCrop>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2024-11-01T04:14:00Z</dcterms:created>
  <dcterms:modified xsi:type="dcterms:W3CDTF">2024-11-01T08:48:00Z</dcterms:modified>
</cp:coreProperties>
</file>