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Sales Employee Platform</w:t>
      </w:r>
    </w:p>
    <w:p>
      <w:pPr>
        <w:pStyle w:val="Heading1"/>
      </w:pPr>
      <w:r>
        <w:t>MS-003 - CRM Service Specification</w:t>
      </w:r>
    </w:p>
    <w:p>
      <w:r>
        <w:t>Version: 1.0 (Implementation Draft)</w:t>
        <w:br/>
        <w:t>Status: Draft</w:t>
      </w:r>
    </w:p>
    <w:p>
      <w:pPr>
        <w:pStyle w:val="Heading2"/>
      </w:pPr>
      <w:r>
        <w:t>1. Executive Summary</w:t>
      </w:r>
    </w:p>
    <w:p>
      <w:r>
        <w:t>The CRM Service is the business core of the platform. It manages leads, customers, opportunities, activities, and lifecycle progression while integrating with AI capabilities for qualification, recommendations, and follow-up automation.</w:t>
      </w:r>
    </w:p>
    <w:p>
      <w:pPr>
        <w:pStyle w:val="Heading2"/>
      </w:pPr>
      <w:r>
        <w:t>2. Business Responsibilities</w:t>
      </w:r>
    </w:p>
    <w:p>
      <w:r>
        <w:t>• Lead capture</w:t>
        <w:br/>
        <w:t>• Lead qualification</w:t>
        <w:br/>
        <w:t>• Customer management</w:t>
        <w:br/>
        <w:t>• Opportunity management</w:t>
        <w:br/>
        <w:t>• Activity tracking</w:t>
        <w:br/>
        <w:t>• Lead assignment</w:t>
        <w:br/>
        <w:t>• Lead lifecycle</w:t>
        <w:br/>
        <w:t>• Customer lifecycle</w:t>
      </w:r>
    </w:p>
    <w:p>
      <w:pPr>
        <w:pStyle w:val="Heading2"/>
      </w:pPr>
      <w:r>
        <w:t>3. Service Boundaries</w:t>
      </w:r>
    </w:p>
    <w:p>
      <w:r>
        <w:t>Owns:</w:t>
        <w:br/>
        <w:t>- Leads</w:t>
        <w:br/>
        <w:t>- Customers</w:t>
        <w:br/>
        <w:t>- Opportunities</w:t>
        <w:br/>
        <w:t>- Activities</w:t>
        <w:br/>
        <w:br/>
        <w:t>Does NOT own:</w:t>
        <w:br/>
        <w:t>- Authentication</w:t>
        <w:br/>
        <w:t>- Tenant provisioning</w:t>
        <w:br/>
        <w:t>- Property catalog</w:t>
        <w:br/>
        <w:t>- AI platform internals</w:t>
      </w:r>
    </w:p>
    <w:p>
      <w:pPr>
        <w:pStyle w:val="Heading2"/>
      </w:pPr>
      <w:r>
        <w:t>4. Public REST APIs</w:t>
      </w:r>
    </w:p>
    <w:p>
      <w:r>
        <w:t>POST   /leads</w:t>
        <w:br/>
        <w:t>GET    /leads/{id}</w:t>
        <w:br/>
        <w:t>PUT    /leads/{id}</w:t>
        <w:br/>
        <w:t>POST   /leads/{id}/qualify</w:t>
        <w:br/>
        <w:t>POST   /customers</w:t>
        <w:br/>
        <w:t>GET    /customers/{id}</w:t>
        <w:br/>
        <w:t>PUT    /customers/{id}</w:t>
        <w:br/>
        <w:t>GET    /opportunities</w:t>
        <w:br/>
        <w:t>POST   /activities</w:t>
      </w:r>
    </w:p>
    <w:p>
      <w:pPr>
        <w:pStyle w:val="Heading2"/>
      </w:pPr>
      <w:r>
        <w:t>5. Domain Model</w:t>
      </w:r>
    </w:p>
    <w:p>
      <w:r>
        <w:t>Aggregate Roots:</w:t>
        <w:br/>
        <w:t>Lead</w:t>
        <w:br/>
        <w:t>Customer</w:t>
        <w:br/>
        <w:br/>
        <w:t>Entities:</w:t>
        <w:br/>
        <w:t>Opportunity</w:t>
        <w:br/>
        <w:t>Activity</w:t>
        <w:br/>
        <w:t>LeadAssignment</w:t>
        <w:br/>
        <w:br/>
        <w:t>Value Objects:</w:t>
        <w:br/>
        <w:t>Budget</w:t>
        <w:br/>
        <w:t>LeadStatus</w:t>
        <w:br/>
        <w:t>CustomerType</w:t>
        <w:br/>
        <w:t>Priority</w:t>
      </w:r>
    </w:p>
    <w:p>
      <w:pPr>
        <w:pStyle w:val="Heading2"/>
      </w:pPr>
      <w:r>
        <w:t>6. Database Mapping</w:t>
      </w:r>
    </w:p>
    <w:p>
      <w:r>
        <w:t>Tables:</w:t>
        <w:br/>
        <w:t>leads</w:t>
        <w:br/>
        <w:t>lead_sources</w:t>
        <w:br/>
        <w:t>lead_assignments</w:t>
        <w:br/>
        <w:t>customers</w:t>
        <w:br/>
        <w:t>customer_contacts</w:t>
        <w:br/>
        <w:t>opportunities</w:t>
        <w:br/>
        <w:t>activities</w:t>
        <w:br/>
        <w:t>crm_audit_log</w:t>
      </w:r>
    </w:p>
    <w:p>
      <w:pPr>
        <w:pStyle w:val="Heading2"/>
      </w:pPr>
      <w:r>
        <w:t>7. Business Flow</w:t>
      </w:r>
    </w:p>
    <w:p>
      <w:r>
        <w:t>Lead Captured</w:t>
        <w:br/>
        <w:t>↓</w:t>
        <w:br/>
        <w:t>Deduplication</w:t>
        <w:br/>
        <w:t>↓</w:t>
        <w:br/>
        <w:t>AI Qualification (AI Gateway)</w:t>
        <w:br/>
        <w:t>↓</w:t>
        <w:br/>
        <w:t>Lead Assignment</w:t>
        <w:br/>
        <w:t>↓</w:t>
        <w:br/>
        <w:t>Customer Conversion</w:t>
        <w:br/>
        <w:t>↓</w:t>
        <w:br/>
        <w:t>Opportunity Management</w:t>
      </w:r>
    </w:p>
    <w:p>
      <w:pPr>
        <w:pStyle w:val="Heading2"/>
      </w:pPr>
      <w:r>
        <w:t>8. AI Integration</w:t>
      </w:r>
    </w:p>
    <w:p>
      <w:r>
        <w:t>The CRM Service invokes:</w:t>
        <w:br/>
        <w:t>- AI Gateway</w:t>
        <w:br/>
        <w:t>- Embedding Platform</w:t>
        <w:br/>
        <w:t>- Search Platform</w:t>
        <w:br/>
        <w:t>- RAG Platform</w:t>
        <w:br/>
        <w:t>- Agent Platform</w:t>
        <w:br/>
        <w:br/>
        <w:t>Business decisions remain inside the CRM Service; AI provides recommendations and automation support.</w:t>
      </w:r>
    </w:p>
    <w:p>
      <w:pPr>
        <w:pStyle w:val="Heading2"/>
      </w:pPr>
      <w:r>
        <w:t>9. Events</w:t>
      </w:r>
    </w:p>
    <w:p>
      <w:r>
        <w:t>Publishes:</w:t>
        <w:br/>
        <w:t>LeadCreated</w:t>
        <w:br/>
        <w:t>LeadQualified</w:t>
        <w:br/>
        <w:t>CustomerCreated</w:t>
        <w:br/>
        <w:t>OpportunityCreated</w:t>
        <w:br/>
        <w:t>ActivityLogged</w:t>
        <w:br/>
        <w:br/>
        <w:t>Consumes:</w:t>
        <w:br/>
        <w:t>ConversationStarted</w:t>
        <w:br/>
        <w:t>AppointmentBooked</w:t>
        <w:br/>
        <w:t>NotificationDelivered</w:t>
      </w:r>
    </w:p>
    <w:p>
      <w:pPr>
        <w:pStyle w:val="Heading2"/>
      </w:pPr>
      <w:r>
        <w:t>10. Package Structure</w:t>
      </w:r>
    </w:p>
    <w:p>
      <w:r>
        <w:t>api/</w:t>
        <w:br/>
        <w:t>application/</w:t>
        <w:br/>
        <w:t>domain/</w:t>
        <w:br/>
        <w:t>repository/</w:t>
        <w:br/>
        <w:t>events/</w:t>
        <w:br/>
        <w:t>integration/</w:t>
        <w:br/>
        <w:t>configuration/</w:t>
        <w:br/>
        <w:t>monitoring/</w:t>
      </w:r>
    </w:p>
    <w:p>
      <w:pPr>
        <w:pStyle w:val="Heading2"/>
      </w:pPr>
      <w:r>
        <w:t>11. Observability</w:t>
      </w:r>
    </w:p>
    <w:p>
      <w:r>
        <w:t>Metrics:</w:t>
        <w:br/>
        <w:t>Lead creation rate</w:t>
        <w:br/>
        <w:t>Qualification latency</w:t>
        <w:br/>
        <w:t>Conversion rate</w:t>
        <w:br/>
        <w:br/>
        <w:t>Logs:</w:t>
        <w:br/>
        <w:t>Lead lifecycle</w:t>
        <w:br/>
        <w:t>Customer updates</w:t>
        <w:br/>
        <w:t>Audit events</w:t>
        <w:br/>
        <w:br/>
        <w:t>Tracing:</w:t>
        <w:br/>
        <w:t>Lead-to-customer workflow</w:t>
      </w:r>
    </w:p>
    <w:p>
      <w:pPr>
        <w:pStyle w:val="Heading2"/>
      </w:pPr>
      <w:r>
        <w:t>12. Testing Strategy</w:t>
      </w:r>
    </w:p>
    <w:p>
      <w:r>
        <w:t>Unit tests</w:t>
        <w:br/>
        <w:t>Integration tests</w:t>
        <w:br/>
        <w:t>API contract tests</w:t>
        <w:br/>
        <w:t>AI integration tests</w:t>
        <w:br/>
        <w:t>Performance tests</w:t>
      </w:r>
    </w:p>
    <w:p>
      <w:pPr>
        <w:pStyle w:val="Heading2"/>
      </w:pPr>
      <w:r>
        <w:t>13. Future Evolution</w:t>
      </w:r>
    </w:p>
    <w:p>
      <w:r>
        <w:t>Lead scoring</w:t>
        <w:br/>
        <w:t>Predictive conversion</w:t>
        <w:br/>
        <w:t>Sales forecasting</w:t>
        <w:br/>
        <w:t>360° customer profile</w:t>
        <w:br/>
        <w:t>Cross-industry CRM extensions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