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MS-012 - Knowledge Platform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Knowledge Platform is the enterprise knowledge repository for AI-powered retrieval. It ingests, versions, chunks, enriches, and exposes business knowledge to the Search, RAG, and Agent platforms while remaining independent from business workflows.</w:t>
      </w:r>
    </w:p>
    <w:p>
      <w:pPr>
        <w:pStyle w:val="Heading2"/>
      </w:pPr>
      <w:r>
        <w:t>2. Responsibilities</w:t>
      </w:r>
    </w:p>
    <w:p>
      <w:r>
        <w:t>• Knowledge ingestion</w:t>
        <w:br/>
        <w:t>• Document versioning</w:t>
        <w:br/>
        <w:t>• Document chunking</w:t>
        <w:br/>
        <w:t>• Metadata extraction</w:t>
        <w:br/>
        <w:t>• Knowledge lifecycle management</w:t>
        <w:br/>
        <w:t>• Knowledge publishing</w:t>
        <w:br/>
        <w:t>• Knowledge governance</w:t>
        <w:br/>
        <w:t>• Knowledge access APIs</w:t>
      </w:r>
    </w:p>
    <w:p>
      <w:pPr>
        <w:pStyle w:val="Heading2"/>
      </w:pPr>
      <w:r>
        <w:t>3. Service Boundaries</w:t>
      </w:r>
    </w:p>
    <w:p>
      <w:r>
        <w:t>Owns:</w:t>
        <w:br/>
        <w:t>- Knowledge documents</w:t>
        <w:br/>
        <w:t>- Knowledge chunks</w:t>
        <w:br/>
        <w:t>- Metadata</w:t>
        <w:br/>
        <w:t>- Document versions</w:t>
        <w:br/>
        <w:t>- Processing status</w:t>
        <w:br/>
        <w:br/>
        <w:t>Does NOT own:</w:t>
        <w:br/>
        <w:t>- Embeddings</w:t>
        <w:br/>
        <w:t>- Search ranking</w:t>
        <w:br/>
        <w:t>- AI conversations</w:t>
        <w:br/>
        <w:t>- Business entities</w:t>
      </w:r>
    </w:p>
    <w:p>
      <w:pPr>
        <w:pStyle w:val="Heading2"/>
      </w:pPr>
      <w:r>
        <w:t>4. Public REST APIs</w:t>
      </w:r>
    </w:p>
    <w:p>
      <w:r>
        <w:t>POST /knowledge/documents</w:t>
        <w:br/>
        <w:t>GET  /knowledge/documents/{id}</w:t>
        <w:br/>
        <w:t>PUT  /knowledge/documents/{id}</w:t>
        <w:br/>
        <w:t>DELETE /knowledge/documents/{id}</w:t>
        <w:br/>
        <w:t>POST /knowledge/documents/{id}/publish</w:t>
        <w:br/>
        <w:t>POST /knowledge/documents/{id}/reprocess</w:t>
        <w:br/>
        <w:t>GET  /knowledge/search</w:t>
      </w:r>
    </w:p>
    <w:p>
      <w:pPr>
        <w:pStyle w:val="Heading2"/>
      </w:pPr>
      <w:r>
        <w:t>5. Domain Model</w:t>
      </w:r>
    </w:p>
    <w:p>
      <w:r>
        <w:t>Aggregate Root:</w:t>
        <w:br/>
        <w:t>KnowledgeDocument</w:t>
        <w:br/>
        <w:br/>
        <w:t>Entities:</w:t>
        <w:br/>
        <w:t>KnowledgeChunk</w:t>
        <w:br/>
        <w:t>DocumentVersion</w:t>
        <w:br/>
        <w:t>KnowledgeCategory</w:t>
        <w:br/>
        <w:t>KnowledgeTag</w:t>
        <w:br/>
        <w:br/>
        <w:t>Value Objects:</w:t>
        <w:br/>
        <w:t>DocumentStatus</w:t>
        <w:br/>
        <w:t>ContentType</w:t>
        <w:br/>
        <w:t>SourceSystem</w:t>
        <w:br/>
        <w:t>Language</w:t>
      </w:r>
    </w:p>
    <w:p>
      <w:pPr>
        <w:pStyle w:val="Heading2"/>
      </w:pPr>
      <w:r>
        <w:t>6. Database Mapping</w:t>
      </w:r>
    </w:p>
    <w:p>
      <w:r>
        <w:t>knowledge_documents</w:t>
        <w:br/>
        <w:t>knowledge_document_versions</w:t>
        <w:br/>
        <w:t>knowledge_chunks</w:t>
        <w:br/>
        <w:t>knowledge_categories</w:t>
        <w:br/>
        <w:t>knowledge_tags</w:t>
        <w:br/>
        <w:t>knowledge_document_tags</w:t>
        <w:br/>
        <w:t>knowledge_audit_log</w:t>
        <w:br/>
        <w:br/>
        <w:t>Each knowledge chunk contains a pgvector embedding column generated by the Embedding Platform.</w:t>
      </w:r>
    </w:p>
    <w:p>
      <w:pPr>
        <w:pStyle w:val="Heading2"/>
      </w:pPr>
      <w:r>
        <w:t>7. Knowledge Processing Flow</w:t>
      </w:r>
    </w:p>
    <w:p>
      <w:r>
        <w:t>Upload Document</w:t>
        <w:br/>
        <w:t>↓</w:t>
        <w:br/>
        <w:t>Extract Content</w:t>
        <w:br/>
        <w:t>↓</w:t>
        <w:br/>
        <w:t>Normalize Content</w:t>
        <w:br/>
        <w:t>↓</w:t>
        <w:br/>
        <w:t>Chunk Document</w:t>
        <w:br/>
        <w:t>↓</w:t>
        <w:br/>
        <w:t>Persist Chunks</w:t>
        <w:br/>
        <w:t>↓</w:t>
        <w:br/>
        <w:t>Request Embeddings</w:t>
        <w:br/>
        <w:t>↓</w:t>
        <w:br/>
        <w:t>Publish KnowledgeIndexed Event</w:t>
      </w:r>
    </w:p>
    <w:p>
      <w:pPr>
        <w:pStyle w:val="Heading2"/>
      </w:pPr>
      <w:r>
        <w:t>8. Integrations</w:t>
      </w:r>
    </w:p>
    <w:p>
      <w:r>
        <w:t>Integrates with:</w:t>
        <w:br/>
        <w:t>• Embedding Platform</w:t>
        <w:br/>
        <w:t>• Search Platform</w:t>
        <w:br/>
        <w:t>• AI Gateway</w:t>
        <w:br/>
        <w:t>• LangChain4j</w:t>
        <w:br/>
        <w:t>• Object Storage</w:t>
        <w:br/>
        <w:t>• Apache Tika</w:t>
        <w:br/>
        <w:t>• PostgreSQL + pgvector</w:t>
      </w:r>
    </w:p>
    <w:p>
      <w:pPr>
        <w:pStyle w:val="Heading2"/>
      </w:pPr>
      <w:r>
        <w:t>9. Events</w:t>
      </w:r>
    </w:p>
    <w:p>
      <w:r>
        <w:t>Publishes:</w:t>
        <w:br/>
        <w:t>KnowledgeDocumentCreated</w:t>
        <w:br/>
        <w:t>KnowledgeIndexed</w:t>
        <w:br/>
        <w:t>KnowledgeUpdated</w:t>
        <w:br/>
        <w:t>KnowledgeDeleted</w:t>
        <w:br/>
        <w:br/>
        <w:t>Consumes:</w:t>
        <w:br/>
        <w:t>EmbeddingGenerated</w:t>
        <w:br/>
        <w:t>EmbeddingFailed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processing/</w:t>
        <w:br/>
        <w:t>integration/</w:t>
        <w:br/>
        <w:t>events/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Documents processed</w:t>
        <w:br/>
        <w:t>Chunk generation rate</w:t>
        <w:br/>
        <w:t>Knowledge indexing latency</w:t>
        <w:br/>
        <w:t>Failed processing jobs</w:t>
        <w:br/>
        <w:br/>
        <w:t>Logs:</w:t>
        <w:br/>
        <w:t>Document ingestion</w:t>
        <w:br/>
        <w:t>Chunk processing</w:t>
        <w:br/>
        <w:t>Audit events</w:t>
        <w:br/>
        <w:br/>
        <w:t>Tracing:</w:t>
        <w:br/>
        <w:t>Knowledge ingestion pipeline</w:t>
      </w:r>
    </w:p>
    <w:p>
      <w:pPr>
        <w:pStyle w:val="Heading2"/>
      </w:pPr>
      <w:r>
        <w:t>12. Testing Strategy</w:t>
      </w:r>
    </w:p>
    <w:p>
      <w:r>
        <w:t>Unit tests</w:t>
        <w:br/>
        <w:t>Document parsing tests</w:t>
        <w:br/>
        <w:t>Chunking validation</w:t>
        <w:br/>
        <w:t>Integration tests</w:t>
        <w:br/>
        <w:t>Large document tests</w:t>
        <w:br/>
        <w:t>Performance tests</w:t>
      </w:r>
    </w:p>
    <w:p>
      <w:pPr>
        <w:pStyle w:val="Heading2"/>
      </w:pPr>
      <w:r>
        <w:t>13. Future Evolution</w:t>
      </w:r>
    </w:p>
    <w:p>
      <w:r>
        <w:t>OCR support</w:t>
        <w:br/>
        <w:t>Knowledge approval workflow</w:t>
        <w:br/>
        <w:t>Version comparison</w:t>
        <w:br/>
        <w:t>Knowledge quality scoring</w:t>
        <w:br/>
        <w:t>Automatic duplicate detection</w:t>
        <w:br/>
        <w:t>Multilingual knowledge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