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530E" w14:textId="68494516" w:rsidR="00B71A29" w:rsidRDefault="00B71A29" w:rsidP="00D22384">
      <w:pPr>
        <w:shd w:val="clear" w:color="auto" w:fill="FFFFFF"/>
        <w:spacing w:after="100" w:afterAutospacing="1" w:line="1020" w:lineRule="atLeast"/>
        <w:outlineLvl w:val="0"/>
        <w:rPr>
          <w:rFonts w:ascii="Book Antiqua" w:eastAsia="Times New Roman" w:hAnsi="Book Antiqua" w:cs="Helvetica"/>
          <w:b/>
          <w:bCs/>
          <w:color w:val="BF8F00" w:themeColor="accent4" w:themeShade="BF"/>
          <w:kern w:val="36"/>
          <w:sz w:val="56"/>
          <w:szCs w:val="56"/>
          <w:rtl/>
        </w:rPr>
      </w:pPr>
      <w:proofErr w:type="spellStart"/>
      <w:r w:rsidRPr="00B71A29">
        <w:rPr>
          <w:rFonts w:ascii="Book Antiqua" w:eastAsia="Times New Roman" w:hAnsi="Book Antiqua" w:cs="Helvetica"/>
          <w:b/>
          <w:bCs/>
          <w:color w:val="BF8F00" w:themeColor="accent4" w:themeShade="BF"/>
          <w:kern w:val="36"/>
          <w:sz w:val="56"/>
          <w:szCs w:val="56"/>
        </w:rPr>
        <w:t>PwnKit</w:t>
      </w:r>
      <w:proofErr w:type="spellEnd"/>
      <w:r w:rsidRPr="00B71A29">
        <w:rPr>
          <w:rFonts w:ascii="Book Antiqua" w:eastAsia="Times New Roman" w:hAnsi="Book Antiqua" w:cs="Helvetica"/>
          <w:b/>
          <w:bCs/>
          <w:color w:val="BF8F00" w:themeColor="accent4" w:themeShade="BF"/>
          <w:kern w:val="36"/>
          <w:sz w:val="56"/>
          <w:szCs w:val="56"/>
        </w:rPr>
        <w:t xml:space="preserve">: Local Privilege Escalation Vulnerability Discovered in </w:t>
      </w:r>
      <w:proofErr w:type="spellStart"/>
      <w:r w:rsidRPr="00B71A29">
        <w:rPr>
          <w:rFonts w:ascii="Book Antiqua" w:eastAsia="Times New Roman" w:hAnsi="Book Antiqua" w:cs="Helvetica"/>
          <w:b/>
          <w:bCs/>
          <w:color w:val="BF8F00" w:themeColor="accent4" w:themeShade="BF"/>
          <w:kern w:val="36"/>
          <w:sz w:val="56"/>
          <w:szCs w:val="56"/>
        </w:rPr>
        <w:t>polkit’s</w:t>
      </w:r>
      <w:proofErr w:type="spellEnd"/>
      <w:r w:rsidRPr="00B71A29">
        <w:rPr>
          <w:rFonts w:ascii="Book Antiqua" w:eastAsia="Times New Roman" w:hAnsi="Book Antiqua" w:cs="Helvetica"/>
          <w:b/>
          <w:bCs/>
          <w:color w:val="BF8F00" w:themeColor="accent4" w:themeShade="BF"/>
          <w:kern w:val="36"/>
          <w:sz w:val="56"/>
          <w:szCs w:val="56"/>
        </w:rPr>
        <w:t xml:space="preserve"> </w:t>
      </w:r>
      <w:proofErr w:type="spellStart"/>
      <w:r w:rsidRPr="00B71A29">
        <w:rPr>
          <w:rFonts w:ascii="Book Antiqua" w:eastAsia="Times New Roman" w:hAnsi="Book Antiqua" w:cs="Helvetica"/>
          <w:b/>
          <w:bCs/>
          <w:color w:val="BF8F00" w:themeColor="accent4" w:themeShade="BF"/>
          <w:kern w:val="36"/>
          <w:sz w:val="56"/>
          <w:szCs w:val="56"/>
        </w:rPr>
        <w:t>pkexec</w:t>
      </w:r>
      <w:proofErr w:type="spellEnd"/>
      <w:r w:rsidRPr="00B71A29">
        <w:rPr>
          <w:rFonts w:ascii="Book Antiqua" w:eastAsia="Times New Roman" w:hAnsi="Book Antiqua" w:cs="Helvetica"/>
          <w:b/>
          <w:bCs/>
          <w:color w:val="BF8F00" w:themeColor="accent4" w:themeShade="BF"/>
          <w:kern w:val="36"/>
          <w:sz w:val="56"/>
          <w:szCs w:val="56"/>
        </w:rPr>
        <w:t xml:space="preserve"> (CVE-2021-4034)</w:t>
      </w:r>
    </w:p>
    <w:p w14:paraId="3846C321" w14:textId="77777777" w:rsidR="00B71A29" w:rsidRPr="00D22384" w:rsidRDefault="00B71A29" w:rsidP="00D22384">
      <w:pPr>
        <w:shd w:val="clear" w:color="auto" w:fill="FFFFFF"/>
        <w:spacing w:after="100" w:afterAutospacing="1" w:line="1020" w:lineRule="atLeast"/>
        <w:outlineLvl w:val="0"/>
        <w:rPr>
          <w:rFonts w:ascii="Book Antiqua" w:eastAsia="Times New Roman" w:hAnsi="Book Antiqua" w:cs="Helvetica"/>
          <w:b/>
          <w:bCs/>
          <w:color w:val="BF8F00" w:themeColor="accent4" w:themeShade="BF"/>
          <w:kern w:val="36"/>
          <w:sz w:val="28"/>
          <w:szCs w:val="28"/>
        </w:rPr>
      </w:pPr>
    </w:p>
    <w:p w14:paraId="444C68FD" w14:textId="3981420F"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Linux</w:t>
      </w:r>
      <w:r w:rsidRPr="00973E4D">
        <w:rPr>
          <w:rFonts w:ascii="Book Antiqua" w:hAnsi="Book Antiqua"/>
          <w:color w:val="7B7B7B" w:themeColor="accent3" w:themeShade="BF"/>
          <w:sz w:val="28"/>
          <w:szCs w:val="28"/>
        </w:rPr>
        <w:t xml:space="preserve"> policy toolkit</w:t>
      </w:r>
    </w:p>
    <w:p w14:paraId="426479D7" w14:textId="005585FD"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 xml:space="preserve">much </w:t>
      </w:r>
      <w:r w:rsidRPr="00973E4D">
        <w:rPr>
          <w:rFonts w:ascii="Book Antiqua" w:hAnsi="Book Antiqua"/>
          <w:color w:val="7B7B7B" w:themeColor="accent3" w:themeShade="BF"/>
          <w:sz w:val="28"/>
          <w:szCs w:val="28"/>
        </w:rPr>
        <w:t>similar</w:t>
      </w:r>
      <w:r w:rsidRPr="00973E4D">
        <w:rPr>
          <w:rFonts w:ascii="Book Antiqua" w:hAnsi="Book Antiqua"/>
          <w:color w:val="7B7B7B" w:themeColor="accent3" w:themeShade="BF"/>
          <w:sz w:val="28"/>
          <w:szCs w:val="28"/>
        </w:rPr>
        <w:t xml:space="preserve"> to </w:t>
      </w:r>
      <w:proofErr w:type="spellStart"/>
      <w:r w:rsidRPr="00973E4D">
        <w:rPr>
          <w:rFonts w:ascii="Book Antiqua" w:hAnsi="Book Antiqua"/>
          <w:color w:val="7B7B7B" w:themeColor="accent3" w:themeShade="BF"/>
          <w:sz w:val="28"/>
          <w:szCs w:val="28"/>
        </w:rPr>
        <w:t>sudo</w:t>
      </w:r>
      <w:proofErr w:type="spellEnd"/>
      <w:r w:rsidRPr="00973E4D">
        <w:rPr>
          <w:rFonts w:ascii="Book Antiqua" w:hAnsi="Book Antiqua"/>
          <w:color w:val="7B7B7B" w:themeColor="accent3" w:themeShade="BF"/>
          <w:sz w:val="28"/>
          <w:szCs w:val="28"/>
        </w:rPr>
        <w:t xml:space="preserve"> but with GUI and more flexibility</w:t>
      </w:r>
    </w:p>
    <w:p w14:paraId="23A31555" w14:textId="215C9B0E"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 xml:space="preserve"> main </w:t>
      </w:r>
      <w:r w:rsidRPr="00973E4D">
        <w:rPr>
          <w:rFonts w:ascii="Book Antiqua" w:hAnsi="Book Antiqua"/>
          <w:color w:val="7B7B7B" w:themeColor="accent3" w:themeShade="BF"/>
          <w:sz w:val="28"/>
          <w:szCs w:val="28"/>
        </w:rPr>
        <w:t>component</w:t>
      </w:r>
      <w:r w:rsidRPr="00973E4D">
        <w:rPr>
          <w:rFonts w:ascii="Book Antiqua" w:hAnsi="Book Antiqua"/>
          <w:color w:val="7B7B7B" w:themeColor="accent3" w:themeShade="BF"/>
          <w:sz w:val="28"/>
          <w:szCs w:val="28"/>
        </w:rPr>
        <w:t xml:space="preserve"> is </w:t>
      </w:r>
      <w:proofErr w:type="spellStart"/>
      <w:r w:rsidRPr="00973E4D">
        <w:rPr>
          <w:rFonts w:ascii="Book Antiqua" w:hAnsi="Book Antiqua"/>
          <w:color w:val="7B7B7B" w:themeColor="accent3" w:themeShade="BF"/>
          <w:sz w:val="28"/>
          <w:szCs w:val="28"/>
        </w:rPr>
        <w:t>pkexec</w:t>
      </w:r>
      <w:proofErr w:type="spellEnd"/>
    </w:p>
    <w:p w14:paraId="4A5315E3" w14:textId="242D57C0"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 xml:space="preserve">Example </w:t>
      </w:r>
    </w:p>
    <w:p w14:paraId="707B9541" w14:textId="77777777" w:rsidR="00B71A29" w:rsidRPr="00973E4D" w:rsidRDefault="00B71A29" w:rsidP="00B71A29">
      <w:pPr>
        <w:rPr>
          <w:rFonts w:ascii="Book Antiqua" w:hAnsi="Book Antiqua"/>
          <w:color w:val="7B7B7B" w:themeColor="accent3" w:themeShade="BF"/>
          <w:sz w:val="28"/>
          <w:szCs w:val="28"/>
        </w:rPr>
      </w:pPr>
      <w:proofErr w:type="spellStart"/>
      <w:r w:rsidRPr="00973E4D">
        <w:rPr>
          <w:rFonts w:ascii="Book Antiqua" w:hAnsi="Book Antiqua"/>
          <w:color w:val="7B7B7B" w:themeColor="accent3" w:themeShade="BF"/>
          <w:sz w:val="28"/>
          <w:szCs w:val="28"/>
        </w:rPr>
        <w:t>pkexec</w:t>
      </w:r>
      <w:proofErr w:type="spellEnd"/>
      <w:r w:rsidRPr="00973E4D">
        <w:rPr>
          <w:rFonts w:ascii="Book Antiqua" w:hAnsi="Book Antiqua"/>
          <w:color w:val="7B7B7B" w:themeColor="accent3" w:themeShade="BF"/>
          <w:sz w:val="28"/>
          <w:szCs w:val="28"/>
        </w:rPr>
        <w:t xml:space="preserve"> </w:t>
      </w:r>
      <w:proofErr w:type="spellStart"/>
      <w:r w:rsidRPr="00973E4D">
        <w:rPr>
          <w:rFonts w:ascii="Book Antiqua" w:hAnsi="Book Antiqua"/>
          <w:color w:val="7B7B7B" w:themeColor="accent3" w:themeShade="BF"/>
          <w:sz w:val="28"/>
          <w:szCs w:val="28"/>
        </w:rPr>
        <w:t>useradd</w:t>
      </w:r>
      <w:proofErr w:type="spellEnd"/>
      <w:r w:rsidRPr="00973E4D">
        <w:rPr>
          <w:rFonts w:ascii="Book Antiqua" w:hAnsi="Book Antiqua"/>
          <w:color w:val="7B7B7B" w:themeColor="accent3" w:themeShade="BF"/>
          <w:sz w:val="28"/>
          <w:szCs w:val="28"/>
        </w:rPr>
        <w:t xml:space="preserve"> test</w:t>
      </w:r>
    </w:p>
    <w:p w14:paraId="5019DF1D" w14:textId="141200EA"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 xml:space="preserve">cve-2021-4034 allows </w:t>
      </w:r>
      <w:r w:rsidRPr="00973E4D">
        <w:rPr>
          <w:rFonts w:ascii="Book Antiqua" w:hAnsi="Book Antiqua"/>
          <w:color w:val="7B7B7B" w:themeColor="accent3" w:themeShade="BF"/>
          <w:sz w:val="28"/>
          <w:szCs w:val="28"/>
        </w:rPr>
        <w:t>exploitation</w:t>
      </w:r>
      <w:r w:rsidRPr="00973E4D">
        <w:rPr>
          <w:rFonts w:ascii="Book Antiqua" w:hAnsi="Book Antiqua"/>
          <w:color w:val="7B7B7B" w:themeColor="accent3" w:themeShade="BF"/>
          <w:sz w:val="28"/>
          <w:szCs w:val="28"/>
        </w:rPr>
        <w:t xml:space="preserve"> of </w:t>
      </w:r>
      <w:proofErr w:type="spellStart"/>
      <w:r w:rsidRPr="00973E4D">
        <w:rPr>
          <w:rFonts w:ascii="Book Antiqua" w:hAnsi="Book Antiqua"/>
          <w:color w:val="7B7B7B" w:themeColor="accent3" w:themeShade="BF"/>
          <w:sz w:val="28"/>
          <w:szCs w:val="28"/>
        </w:rPr>
        <w:t>pkexec</w:t>
      </w:r>
      <w:proofErr w:type="spellEnd"/>
      <w:r w:rsidRPr="00973E4D">
        <w:rPr>
          <w:rFonts w:ascii="Book Antiqua" w:hAnsi="Book Antiqua"/>
          <w:color w:val="7B7B7B" w:themeColor="accent3" w:themeShade="BF"/>
          <w:sz w:val="28"/>
          <w:szCs w:val="28"/>
        </w:rPr>
        <w:t xml:space="preserve"> to return shell</w:t>
      </w:r>
    </w:p>
    <w:p w14:paraId="0B914929" w14:textId="0514F908" w:rsidR="00B71A29" w:rsidRPr="00973E4D" w:rsidRDefault="00B71A29" w:rsidP="00B71A29">
      <w:pPr>
        <w:rPr>
          <w:rFonts w:ascii="Book Antiqua" w:hAnsi="Book Antiqua"/>
          <w:color w:val="7B7B7B" w:themeColor="accent3" w:themeShade="BF"/>
          <w:sz w:val="28"/>
          <w:szCs w:val="28"/>
        </w:rPr>
      </w:pPr>
      <w:r w:rsidRPr="00973E4D">
        <w:rPr>
          <w:rFonts w:ascii="Book Antiqua" w:hAnsi="Book Antiqua"/>
          <w:color w:val="7B7B7B" w:themeColor="accent3" w:themeShade="BF"/>
          <w:sz w:val="28"/>
          <w:szCs w:val="28"/>
        </w:rPr>
        <w:t xml:space="preserve">by providing zero list of </w:t>
      </w:r>
      <w:r w:rsidRPr="00973E4D">
        <w:rPr>
          <w:rFonts w:ascii="Book Antiqua" w:hAnsi="Book Antiqua"/>
          <w:color w:val="7B7B7B" w:themeColor="accent3" w:themeShade="BF"/>
          <w:sz w:val="28"/>
          <w:szCs w:val="28"/>
        </w:rPr>
        <w:t>arguments</w:t>
      </w:r>
      <w:r w:rsidRPr="00973E4D">
        <w:rPr>
          <w:rFonts w:ascii="Book Antiqua" w:hAnsi="Book Antiqua"/>
          <w:color w:val="7B7B7B" w:themeColor="accent3" w:themeShade="BF"/>
          <w:sz w:val="28"/>
          <w:szCs w:val="28"/>
        </w:rPr>
        <w:t xml:space="preserve"> to </w:t>
      </w:r>
      <w:proofErr w:type="spellStart"/>
      <w:r w:rsidRPr="00973E4D">
        <w:rPr>
          <w:rFonts w:ascii="Book Antiqua" w:hAnsi="Book Antiqua"/>
          <w:color w:val="7B7B7B" w:themeColor="accent3" w:themeShade="BF"/>
          <w:sz w:val="28"/>
          <w:szCs w:val="28"/>
        </w:rPr>
        <w:t>pkexec</w:t>
      </w:r>
      <w:proofErr w:type="spellEnd"/>
      <w:r w:rsidRPr="00973E4D">
        <w:rPr>
          <w:rFonts w:ascii="Book Antiqua" w:hAnsi="Book Antiqua"/>
          <w:color w:val="7B7B7B" w:themeColor="accent3" w:themeShade="BF"/>
          <w:sz w:val="28"/>
          <w:szCs w:val="28"/>
        </w:rPr>
        <w:t xml:space="preserve"> </w:t>
      </w:r>
    </w:p>
    <w:p w14:paraId="770AD569" w14:textId="3D092DC3" w:rsidR="00FA2D1A" w:rsidRPr="00973E4D" w:rsidRDefault="00B71A29" w:rsidP="00B71A29">
      <w:pPr>
        <w:rPr>
          <w:rFonts w:ascii="Book Antiqua" w:hAnsi="Book Antiqua"/>
          <w:color w:val="7B7B7B" w:themeColor="accent3" w:themeShade="BF"/>
          <w:sz w:val="28"/>
          <w:szCs w:val="28"/>
          <w:rtl/>
        </w:rPr>
      </w:pPr>
      <w:proofErr w:type="spellStart"/>
      <w:r w:rsidRPr="00973E4D">
        <w:rPr>
          <w:rFonts w:ascii="Book Antiqua" w:hAnsi="Book Antiqua"/>
          <w:color w:val="7B7B7B" w:themeColor="accent3" w:themeShade="BF"/>
          <w:sz w:val="28"/>
          <w:szCs w:val="28"/>
        </w:rPr>
        <w:t>pwnkit</w:t>
      </w:r>
      <w:proofErr w:type="spellEnd"/>
      <w:r w:rsidRPr="00973E4D">
        <w:rPr>
          <w:rFonts w:ascii="Book Antiqua" w:hAnsi="Book Antiqua"/>
          <w:color w:val="7B7B7B" w:themeColor="accent3" w:themeShade="BF"/>
          <w:sz w:val="28"/>
          <w:szCs w:val="28"/>
        </w:rPr>
        <w:t xml:space="preserve"> exploit is local privilege escalation on </w:t>
      </w:r>
      <w:r w:rsidRPr="00973E4D">
        <w:rPr>
          <w:rFonts w:ascii="Book Antiqua" w:hAnsi="Book Antiqua"/>
          <w:color w:val="7B7B7B" w:themeColor="accent3" w:themeShade="BF"/>
          <w:sz w:val="28"/>
          <w:szCs w:val="28"/>
        </w:rPr>
        <w:t>Linux</w:t>
      </w:r>
      <w:r w:rsidRPr="00973E4D">
        <w:rPr>
          <w:rFonts w:ascii="Book Antiqua" w:hAnsi="Book Antiqua"/>
          <w:color w:val="7B7B7B" w:themeColor="accent3" w:themeShade="BF"/>
          <w:sz w:val="28"/>
          <w:szCs w:val="28"/>
        </w:rPr>
        <w:t xml:space="preserve"> policy toolkit or </w:t>
      </w:r>
      <w:proofErr w:type="spellStart"/>
      <w:r w:rsidRPr="00973E4D">
        <w:rPr>
          <w:rFonts w:ascii="Book Antiqua" w:hAnsi="Book Antiqua"/>
          <w:color w:val="7B7B7B" w:themeColor="accent3" w:themeShade="BF"/>
          <w:sz w:val="28"/>
          <w:szCs w:val="28"/>
        </w:rPr>
        <w:t>polkit</w:t>
      </w:r>
      <w:proofErr w:type="spellEnd"/>
      <w:r w:rsidRPr="00973E4D">
        <w:rPr>
          <w:rFonts w:ascii="Book Antiqua" w:hAnsi="Book Antiqua"/>
          <w:color w:val="7B7B7B" w:themeColor="accent3" w:themeShade="BF"/>
          <w:sz w:val="28"/>
          <w:szCs w:val="28"/>
        </w:rPr>
        <w:t xml:space="preserve"> s </w:t>
      </w:r>
      <w:proofErr w:type="spellStart"/>
      <w:r w:rsidRPr="00973E4D">
        <w:rPr>
          <w:rFonts w:ascii="Book Antiqua" w:hAnsi="Book Antiqua"/>
          <w:color w:val="7B7B7B" w:themeColor="accent3" w:themeShade="BF"/>
          <w:sz w:val="28"/>
          <w:szCs w:val="28"/>
        </w:rPr>
        <w:t>pkexec</w:t>
      </w:r>
      <w:proofErr w:type="spellEnd"/>
      <w:r w:rsidRPr="00973E4D">
        <w:rPr>
          <w:rFonts w:ascii="Book Antiqua" w:hAnsi="Book Antiqua"/>
          <w:color w:val="7B7B7B" w:themeColor="accent3" w:themeShade="BF"/>
          <w:sz w:val="28"/>
          <w:szCs w:val="28"/>
        </w:rPr>
        <w:t>.</w:t>
      </w:r>
    </w:p>
    <w:p w14:paraId="00DE76FC" w14:textId="718752D9" w:rsidR="00B71A29" w:rsidRDefault="00B71A29" w:rsidP="00D22384">
      <w:pPr>
        <w:rPr>
          <w:rFonts w:ascii="Book Antiqua" w:hAnsi="Book Antiqua"/>
          <w:sz w:val="16"/>
          <w:szCs w:val="16"/>
          <w:rtl/>
        </w:rPr>
      </w:pPr>
    </w:p>
    <w:p w14:paraId="6F823C9A" w14:textId="725BC95E" w:rsidR="00B71A29" w:rsidRDefault="00B71A29" w:rsidP="00D22384">
      <w:pPr>
        <w:rPr>
          <w:rFonts w:ascii="Book Antiqua" w:hAnsi="Book Antiqua"/>
          <w:sz w:val="16"/>
          <w:szCs w:val="16"/>
          <w:rtl/>
        </w:rPr>
      </w:pPr>
    </w:p>
    <w:p w14:paraId="46490ADE" w14:textId="7B32B9E4" w:rsidR="00B71A29" w:rsidRDefault="00B71A29" w:rsidP="00D22384">
      <w:pPr>
        <w:rPr>
          <w:rFonts w:ascii="Book Antiqua" w:hAnsi="Book Antiqua"/>
          <w:sz w:val="16"/>
          <w:szCs w:val="16"/>
          <w:rtl/>
        </w:rPr>
      </w:pPr>
    </w:p>
    <w:p w14:paraId="64125876" w14:textId="2ED891CB" w:rsidR="00B71A29" w:rsidRDefault="00B71A29" w:rsidP="00D22384">
      <w:pPr>
        <w:rPr>
          <w:rFonts w:ascii="Book Antiqua" w:hAnsi="Book Antiqua"/>
          <w:sz w:val="16"/>
          <w:szCs w:val="16"/>
          <w:rtl/>
        </w:rPr>
      </w:pPr>
    </w:p>
    <w:p w14:paraId="2C43BF9F" w14:textId="3E1B09DC" w:rsidR="00B71A29" w:rsidRDefault="00B71A29" w:rsidP="00D22384">
      <w:pPr>
        <w:rPr>
          <w:rFonts w:ascii="Book Antiqua" w:hAnsi="Book Antiqua"/>
          <w:sz w:val="16"/>
          <w:szCs w:val="16"/>
          <w:rtl/>
        </w:rPr>
      </w:pPr>
    </w:p>
    <w:p w14:paraId="2E560142" w14:textId="347B0DA1" w:rsidR="00B71A29" w:rsidRDefault="00B71A29" w:rsidP="00D22384">
      <w:pPr>
        <w:rPr>
          <w:rFonts w:ascii="Book Antiqua" w:hAnsi="Book Antiqua"/>
          <w:sz w:val="16"/>
          <w:szCs w:val="16"/>
          <w:rtl/>
        </w:rPr>
      </w:pPr>
    </w:p>
    <w:p w14:paraId="6FC6AC5B" w14:textId="33CF1B37" w:rsidR="00B71A29" w:rsidRDefault="00B71A29" w:rsidP="00D22384">
      <w:pPr>
        <w:rPr>
          <w:rFonts w:ascii="Book Antiqua" w:hAnsi="Book Antiqua"/>
          <w:sz w:val="16"/>
          <w:szCs w:val="16"/>
          <w:rtl/>
        </w:rPr>
      </w:pPr>
    </w:p>
    <w:p w14:paraId="2B53E612" w14:textId="4CAE1941" w:rsidR="00B71A29" w:rsidRDefault="00B71A29" w:rsidP="00D22384">
      <w:pPr>
        <w:rPr>
          <w:rFonts w:ascii="Book Antiqua" w:hAnsi="Book Antiqua"/>
          <w:sz w:val="16"/>
          <w:szCs w:val="16"/>
          <w:rtl/>
        </w:rPr>
      </w:pPr>
    </w:p>
    <w:p w14:paraId="4E0BAED9" w14:textId="313FABAD" w:rsidR="00B71A29" w:rsidRDefault="00B71A29" w:rsidP="00D22384">
      <w:pPr>
        <w:rPr>
          <w:rFonts w:ascii="Book Antiqua" w:hAnsi="Book Antiqua"/>
          <w:sz w:val="16"/>
          <w:szCs w:val="16"/>
          <w:rtl/>
        </w:rPr>
      </w:pPr>
    </w:p>
    <w:p w14:paraId="5B0CAF93" w14:textId="77777777" w:rsidR="00B71A29" w:rsidRPr="00B71A29" w:rsidRDefault="00B71A29" w:rsidP="00B71A29">
      <w:pPr>
        <w:rPr>
          <w:rFonts w:ascii="Book Antiqua" w:hAnsi="Book Antiqua"/>
          <w:b/>
          <w:bCs/>
          <w:color w:val="C00000"/>
          <w:sz w:val="24"/>
          <w:szCs w:val="24"/>
          <w:rtl/>
        </w:rPr>
      </w:pPr>
      <w:r w:rsidRPr="00B71A29">
        <w:rPr>
          <w:rFonts w:ascii="Book Antiqua" w:hAnsi="Book Antiqua"/>
          <w:b/>
          <w:bCs/>
          <w:color w:val="C00000"/>
          <w:sz w:val="24"/>
          <w:szCs w:val="24"/>
        </w:rPr>
        <w:lastRenderedPageBreak/>
        <w:t xml:space="preserve">The Qualys Research Team has discovered a memory corruption vulnerability in </w:t>
      </w:r>
      <w:proofErr w:type="spellStart"/>
      <w:r w:rsidRPr="00B71A29">
        <w:rPr>
          <w:rFonts w:ascii="Book Antiqua" w:hAnsi="Book Antiqua"/>
          <w:b/>
          <w:bCs/>
          <w:color w:val="C00000"/>
          <w:sz w:val="24"/>
          <w:szCs w:val="24"/>
        </w:rPr>
        <w:t>polkit’s</w:t>
      </w:r>
      <w:proofErr w:type="spellEnd"/>
      <w:r w:rsidRPr="00B71A29">
        <w:rPr>
          <w:rFonts w:ascii="Book Antiqua" w:hAnsi="Book Antiqua"/>
          <w:b/>
          <w:bCs/>
          <w:color w:val="C00000"/>
          <w:sz w:val="24"/>
          <w:szCs w:val="24"/>
        </w:rPr>
        <w:t xml:space="preserve"> </w:t>
      </w:r>
      <w:proofErr w:type="spellStart"/>
      <w:r w:rsidRPr="00B71A29">
        <w:rPr>
          <w:rFonts w:ascii="Book Antiqua" w:hAnsi="Book Antiqua"/>
          <w:b/>
          <w:bCs/>
          <w:color w:val="C00000"/>
          <w:sz w:val="24"/>
          <w:szCs w:val="24"/>
        </w:rPr>
        <w:t>pkexec</w:t>
      </w:r>
      <w:proofErr w:type="spellEnd"/>
      <w:r w:rsidRPr="00B71A29">
        <w:rPr>
          <w:rFonts w:ascii="Book Antiqua" w:hAnsi="Book Antiqua"/>
          <w:b/>
          <w:bCs/>
          <w:color w:val="C00000"/>
          <w:sz w:val="24"/>
          <w:szCs w:val="24"/>
        </w:rPr>
        <w:t>, a SUID-root program that is installed by</w:t>
      </w:r>
    </w:p>
    <w:p w14:paraId="10B87C90" w14:textId="77777777" w:rsidR="00B71A29" w:rsidRPr="00B71A29" w:rsidRDefault="00B71A29" w:rsidP="00B71A29">
      <w:pPr>
        <w:rPr>
          <w:rFonts w:ascii="Book Antiqua" w:hAnsi="Book Antiqua"/>
          <w:b/>
          <w:bCs/>
          <w:color w:val="C00000"/>
          <w:sz w:val="24"/>
          <w:szCs w:val="24"/>
          <w:rtl/>
        </w:rPr>
      </w:pPr>
      <w:r w:rsidRPr="00B71A29">
        <w:rPr>
          <w:rFonts w:ascii="Book Antiqua" w:hAnsi="Book Antiqua"/>
          <w:b/>
          <w:bCs/>
          <w:color w:val="C00000"/>
          <w:sz w:val="24"/>
          <w:szCs w:val="24"/>
        </w:rPr>
        <w:t>default on every major Linux distribution. This easily exploited vulnerability allows any unprivileged user to gain full root privileges on a vulnerable host by exploiting this vulnerability in its default configuration.</w:t>
      </w:r>
    </w:p>
    <w:p w14:paraId="108F51D8" w14:textId="04AFAE26" w:rsidR="00B71A29" w:rsidRPr="00973E4D" w:rsidRDefault="00B71A29" w:rsidP="00B71A29">
      <w:pPr>
        <w:rPr>
          <w:rFonts w:ascii="Book Antiqua" w:hAnsi="Book Antiqua"/>
          <w:b/>
          <w:bCs/>
          <w:color w:val="C00000"/>
          <w:sz w:val="24"/>
          <w:szCs w:val="24"/>
          <w:rtl/>
        </w:rPr>
      </w:pPr>
      <w:proofErr w:type="spellStart"/>
      <w:r w:rsidRPr="00B71A29">
        <w:rPr>
          <w:rFonts w:ascii="Book Antiqua" w:hAnsi="Book Antiqua"/>
          <w:b/>
          <w:bCs/>
          <w:color w:val="C00000"/>
          <w:sz w:val="24"/>
          <w:szCs w:val="24"/>
        </w:rPr>
        <w:t>Polkit</w:t>
      </w:r>
      <w:proofErr w:type="spellEnd"/>
      <w:r w:rsidRPr="00B71A29">
        <w:rPr>
          <w:rFonts w:ascii="Book Antiqua" w:hAnsi="Book Antiqua"/>
          <w:b/>
          <w:bCs/>
          <w:color w:val="C00000"/>
          <w:sz w:val="24"/>
          <w:szCs w:val="24"/>
        </w:rPr>
        <w:t xml:space="preserve"> (formerly </w:t>
      </w:r>
      <w:proofErr w:type="spellStart"/>
      <w:r w:rsidRPr="00B71A29">
        <w:rPr>
          <w:rFonts w:ascii="Book Antiqua" w:hAnsi="Book Antiqua"/>
          <w:b/>
          <w:bCs/>
          <w:color w:val="C00000"/>
          <w:sz w:val="24"/>
          <w:szCs w:val="24"/>
        </w:rPr>
        <w:t>PolicyKit</w:t>
      </w:r>
      <w:proofErr w:type="spellEnd"/>
      <w:r w:rsidRPr="00B71A29">
        <w:rPr>
          <w:rFonts w:ascii="Book Antiqua" w:hAnsi="Book Antiqua"/>
          <w:b/>
          <w:bCs/>
          <w:color w:val="C00000"/>
          <w:sz w:val="24"/>
          <w:szCs w:val="24"/>
        </w:rPr>
        <w:t xml:space="preserve">) is a component for controlling system-wide privileges in Unix-like operating systems. It provides an organized way for non-privileged processes to communicate with privileged processes. It is also possible to use </w:t>
      </w:r>
      <w:proofErr w:type="spellStart"/>
      <w:r w:rsidRPr="00B71A29">
        <w:rPr>
          <w:rFonts w:ascii="Book Antiqua" w:hAnsi="Book Antiqua"/>
          <w:b/>
          <w:bCs/>
          <w:color w:val="C00000"/>
          <w:sz w:val="24"/>
          <w:szCs w:val="24"/>
        </w:rPr>
        <w:t>polkit</w:t>
      </w:r>
      <w:proofErr w:type="spellEnd"/>
      <w:r w:rsidRPr="00B71A29">
        <w:rPr>
          <w:rFonts w:ascii="Book Antiqua" w:hAnsi="Book Antiqua"/>
          <w:b/>
          <w:bCs/>
          <w:color w:val="C00000"/>
          <w:sz w:val="24"/>
          <w:szCs w:val="24"/>
        </w:rPr>
        <w:t xml:space="preserve"> to execute commands with elevated privileges using the command </w:t>
      </w:r>
      <w:proofErr w:type="spellStart"/>
      <w:r w:rsidRPr="00B71A29">
        <w:rPr>
          <w:rFonts w:ascii="Book Antiqua" w:hAnsi="Book Antiqua"/>
          <w:b/>
          <w:bCs/>
          <w:color w:val="C00000"/>
          <w:sz w:val="24"/>
          <w:szCs w:val="24"/>
        </w:rPr>
        <w:t>pkexec</w:t>
      </w:r>
      <w:proofErr w:type="spellEnd"/>
      <w:r w:rsidRPr="00B71A29">
        <w:rPr>
          <w:rFonts w:ascii="Book Antiqua" w:hAnsi="Book Antiqua"/>
          <w:b/>
          <w:bCs/>
          <w:color w:val="C00000"/>
          <w:sz w:val="24"/>
          <w:szCs w:val="24"/>
        </w:rPr>
        <w:t xml:space="preserve"> followed by the command intended to be executed (with root permission).</w:t>
      </w:r>
    </w:p>
    <w:p w14:paraId="5E0DB664" w14:textId="77777777" w:rsidR="00C74328" w:rsidRPr="00C74328" w:rsidRDefault="00C74328" w:rsidP="00C74328">
      <w:pPr>
        <w:rPr>
          <w:rFonts w:ascii="Book Antiqua" w:hAnsi="Book Antiqua"/>
          <w:b/>
          <w:bCs/>
          <w:color w:val="538135" w:themeColor="accent6" w:themeShade="BF"/>
          <w:sz w:val="24"/>
          <w:szCs w:val="24"/>
        </w:rPr>
      </w:pPr>
      <w:r w:rsidRPr="00C74328">
        <w:rPr>
          <w:rFonts w:ascii="Book Antiqua" w:hAnsi="Book Antiqua"/>
          <w:b/>
          <w:bCs/>
          <w:color w:val="538135" w:themeColor="accent6" w:themeShade="BF"/>
          <w:sz w:val="24"/>
          <w:szCs w:val="24"/>
        </w:rPr>
        <w:t>Description</w:t>
      </w:r>
    </w:p>
    <w:p w14:paraId="274D657F" w14:textId="1733BF9E" w:rsidR="00B71A29" w:rsidRDefault="00C74328" w:rsidP="00432937">
      <w:pPr>
        <w:rPr>
          <w:rFonts w:ascii="Book Antiqua" w:hAnsi="Book Antiqua"/>
          <w:b/>
          <w:bCs/>
          <w:color w:val="538135" w:themeColor="accent6" w:themeShade="BF"/>
          <w:sz w:val="24"/>
          <w:szCs w:val="24"/>
        </w:rPr>
      </w:pPr>
      <w:proofErr w:type="spellStart"/>
      <w:r w:rsidRPr="00C74328">
        <w:rPr>
          <w:rFonts w:ascii="Book Antiqua" w:hAnsi="Book Antiqua"/>
          <w:b/>
          <w:bCs/>
          <w:color w:val="538135" w:themeColor="accent6" w:themeShade="BF"/>
          <w:sz w:val="24"/>
          <w:szCs w:val="24"/>
        </w:rPr>
        <w:t>pkexec</w:t>
      </w:r>
      <w:proofErr w:type="spellEnd"/>
      <w:r w:rsidRPr="00C74328">
        <w:rPr>
          <w:rFonts w:ascii="Book Antiqua" w:hAnsi="Book Antiqua"/>
          <w:b/>
          <w:bCs/>
          <w:color w:val="538135" w:themeColor="accent6" w:themeShade="BF"/>
          <w:sz w:val="24"/>
          <w:szCs w:val="24"/>
        </w:rPr>
        <w:t> allows an authorized user to execute </w:t>
      </w:r>
      <w:r w:rsidRPr="00C74328">
        <w:rPr>
          <w:rFonts w:ascii="Book Antiqua" w:hAnsi="Book Antiqua"/>
          <w:b/>
          <w:bCs/>
          <w:i/>
          <w:iCs/>
          <w:color w:val="538135" w:themeColor="accent6" w:themeShade="BF"/>
          <w:sz w:val="24"/>
          <w:szCs w:val="24"/>
        </w:rPr>
        <w:t>PROGRAM</w:t>
      </w:r>
      <w:r w:rsidRPr="00C74328">
        <w:rPr>
          <w:rFonts w:ascii="Book Antiqua" w:hAnsi="Book Antiqua"/>
          <w:b/>
          <w:bCs/>
          <w:color w:val="538135" w:themeColor="accent6" w:themeShade="BF"/>
          <w:sz w:val="24"/>
          <w:szCs w:val="24"/>
        </w:rPr>
        <w:t> as another user. If </w:t>
      </w:r>
      <w:r w:rsidRPr="00C74328">
        <w:rPr>
          <w:rFonts w:ascii="Book Antiqua" w:hAnsi="Book Antiqua"/>
          <w:b/>
          <w:bCs/>
          <w:i/>
          <w:iCs/>
          <w:color w:val="538135" w:themeColor="accent6" w:themeShade="BF"/>
          <w:sz w:val="24"/>
          <w:szCs w:val="24"/>
        </w:rPr>
        <w:t>username</w:t>
      </w:r>
      <w:r w:rsidRPr="00C74328">
        <w:rPr>
          <w:rFonts w:ascii="Book Antiqua" w:hAnsi="Book Antiqua"/>
          <w:b/>
          <w:bCs/>
          <w:color w:val="538135" w:themeColor="accent6" w:themeShade="BF"/>
          <w:sz w:val="24"/>
          <w:szCs w:val="24"/>
        </w:rPr>
        <w:t> is not specified, then the program will be executed as the administrative super user, </w:t>
      </w:r>
      <w:r w:rsidRPr="00C74328">
        <w:rPr>
          <w:rFonts w:ascii="Book Antiqua" w:hAnsi="Book Antiqua"/>
          <w:b/>
          <w:bCs/>
          <w:i/>
          <w:iCs/>
          <w:color w:val="538135" w:themeColor="accent6" w:themeShade="BF"/>
          <w:sz w:val="24"/>
          <w:szCs w:val="24"/>
        </w:rPr>
        <w:t>root</w:t>
      </w:r>
      <w:r w:rsidRPr="00C74328">
        <w:rPr>
          <w:rFonts w:ascii="Book Antiqua" w:hAnsi="Book Antiqua"/>
          <w:b/>
          <w:bCs/>
          <w:color w:val="538135" w:themeColor="accent6" w:themeShade="BF"/>
          <w:sz w:val="24"/>
          <w:szCs w:val="24"/>
        </w:rPr>
        <w:t>.</w:t>
      </w:r>
    </w:p>
    <w:p w14:paraId="49A8414A" w14:textId="77777777" w:rsidR="00973E4D" w:rsidRPr="00973E4D" w:rsidRDefault="00973E4D" w:rsidP="00973E4D">
      <w:pPr>
        <w:rPr>
          <w:rFonts w:ascii="Book Antiqua" w:hAnsi="Book Antiqua"/>
          <w:b/>
          <w:bCs/>
          <w:sz w:val="24"/>
          <w:szCs w:val="24"/>
          <w:rtl/>
        </w:rPr>
      </w:pPr>
    </w:p>
    <w:p w14:paraId="56DD8DDF" w14:textId="77777777" w:rsidR="00973E4D" w:rsidRPr="00973E4D" w:rsidRDefault="00973E4D" w:rsidP="00973E4D">
      <w:pPr>
        <w:rPr>
          <w:rFonts w:ascii="Book Antiqua" w:hAnsi="Book Antiqua"/>
          <w:b/>
          <w:bCs/>
          <w:color w:val="538135" w:themeColor="accent6" w:themeShade="BF"/>
          <w:sz w:val="24"/>
          <w:szCs w:val="24"/>
        </w:rPr>
      </w:pPr>
      <w:r w:rsidRPr="00973E4D">
        <w:rPr>
          <w:rFonts w:ascii="Book Antiqua" w:hAnsi="Book Antiqua"/>
          <w:b/>
          <w:bCs/>
          <w:color w:val="538135" w:themeColor="accent6" w:themeShade="BF"/>
          <w:sz w:val="24"/>
          <w:szCs w:val="24"/>
        </w:rPr>
        <w:t xml:space="preserve">What Are </w:t>
      </w:r>
      <w:proofErr w:type="spellStart"/>
      <w:r w:rsidRPr="00973E4D">
        <w:rPr>
          <w:rFonts w:ascii="Book Antiqua" w:hAnsi="Book Antiqua"/>
          <w:b/>
          <w:bCs/>
          <w:color w:val="538135" w:themeColor="accent6" w:themeShade="BF"/>
          <w:sz w:val="24"/>
          <w:szCs w:val="24"/>
        </w:rPr>
        <w:t>PolKit</w:t>
      </w:r>
      <w:proofErr w:type="spellEnd"/>
      <w:r w:rsidRPr="00973E4D">
        <w:rPr>
          <w:rFonts w:ascii="Book Antiqua" w:hAnsi="Book Antiqua"/>
          <w:b/>
          <w:bCs/>
          <w:color w:val="538135" w:themeColor="accent6" w:themeShade="BF"/>
          <w:sz w:val="24"/>
          <w:szCs w:val="24"/>
        </w:rPr>
        <w:t xml:space="preserve"> and </w:t>
      </w:r>
      <w:proofErr w:type="spellStart"/>
      <w:r w:rsidRPr="00973E4D">
        <w:rPr>
          <w:rFonts w:ascii="Book Antiqua" w:hAnsi="Book Antiqua"/>
          <w:b/>
          <w:bCs/>
          <w:color w:val="538135" w:themeColor="accent6" w:themeShade="BF"/>
          <w:sz w:val="24"/>
          <w:szCs w:val="24"/>
        </w:rPr>
        <w:t>pkexec</w:t>
      </w:r>
      <w:proofErr w:type="spellEnd"/>
      <w:r w:rsidRPr="00973E4D">
        <w:rPr>
          <w:rFonts w:ascii="Book Antiqua" w:hAnsi="Book Antiqua"/>
          <w:b/>
          <w:bCs/>
          <w:color w:val="538135" w:themeColor="accent6" w:themeShade="BF"/>
          <w:sz w:val="24"/>
          <w:szCs w:val="24"/>
        </w:rPr>
        <w:t>?</w:t>
      </w:r>
    </w:p>
    <w:p w14:paraId="0C9883A0" w14:textId="77777777" w:rsidR="00973E4D" w:rsidRPr="00973E4D" w:rsidRDefault="00973E4D" w:rsidP="00973E4D">
      <w:pPr>
        <w:rPr>
          <w:rFonts w:ascii="Book Antiqua" w:hAnsi="Book Antiqua"/>
          <w:b/>
          <w:bCs/>
          <w:sz w:val="24"/>
          <w:szCs w:val="24"/>
        </w:rPr>
      </w:pPr>
      <w:r w:rsidRPr="00973E4D">
        <w:rPr>
          <w:rFonts w:ascii="Book Antiqua" w:hAnsi="Book Antiqua"/>
          <w:b/>
          <w:bCs/>
          <w:sz w:val="24"/>
          <w:szCs w:val="24"/>
        </w:rPr>
        <w:t>Formerly known as </w:t>
      </w:r>
      <w:proofErr w:type="spellStart"/>
      <w:r w:rsidRPr="00973E4D">
        <w:rPr>
          <w:rFonts w:ascii="Book Antiqua" w:hAnsi="Book Antiqua"/>
          <w:b/>
          <w:bCs/>
          <w:sz w:val="24"/>
          <w:szCs w:val="24"/>
        </w:rPr>
        <w:t>PolicyKit</w:t>
      </w:r>
      <w:proofErr w:type="spellEnd"/>
      <w:r w:rsidRPr="00973E4D">
        <w:rPr>
          <w:rFonts w:ascii="Book Antiqua" w:hAnsi="Book Antiqua"/>
          <w:b/>
          <w:bCs/>
          <w:sz w:val="24"/>
          <w:szCs w:val="24"/>
        </w:rPr>
        <w:t>, </w:t>
      </w:r>
      <w:proofErr w:type="spellStart"/>
      <w:r w:rsidRPr="00973E4D">
        <w:rPr>
          <w:rFonts w:ascii="Book Antiqua" w:hAnsi="Book Antiqua"/>
          <w:b/>
          <w:bCs/>
          <w:sz w:val="24"/>
          <w:szCs w:val="24"/>
        </w:rPr>
        <w:t>PolKit</w:t>
      </w:r>
      <w:proofErr w:type="spellEnd"/>
      <w:r w:rsidRPr="00973E4D">
        <w:rPr>
          <w:rFonts w:ascii="Book Antiqua" w:hAnsi="Book Antiqua"/>
          <w:b/>
          <w:bCs/>
          <w:sz w:val="24"/>
          <w:szCs w:val="24"/>
        </w:rPr>
        <w:t> is a widely used component in Unix-like operating systems. It controls system-wide privileges and provides an organized way for non-privileged processes to communicate with privileged processes. </w:t>
      </w:r>
      <w:proofErr w:type="spellStart"/>
      <w:r w:rsidRPr="00973E4D">
        <w:rPr>
          <w:rFonts w:ascii="Book Antiqua" w:hAnsi="Book Antiqua"/>
          <w:b/>
          <w:bCs/>
          <w:sz w:val="24"/>
          <w:szCs w:val="24"/>
        </w:rPr>
        <w:t>PolKit</w:t>
      </w:r>
      <w:proofErr w:type="spellEnd"/>
      <w:r w:rsidRPr="00973E4D">
        <w:rPr>
          <w:rFonts w:ascii="Book Antiqua" w:hAnsi="Book Antiqua"/>
          <w:b/>
          <w:bCs/>
          <w:sz w:val="24"/>
          <w:szCs w:val="24"/>
        </w:rPr>
        <w:t> has a command in its toolset called </w:t>
      </w:r>
      <w:proofErr w:type="spellStart"/>
      <w:r w:rsidRPr="00973E4D">
        <w:rPr>
          <w:rFonts w:ascii="Book Antiqua" w:hAnsi="Book Antiqua"/>
          <w:b/>
          <w:bCs/>
          <w:sz w:val="24"/>
          <w:szCs w:val="24"/>
        </w:rPr>
        <w:t>pkexec</w:t>
      </w:r>
      <w:proofErr w:type="spellEnd"/>
      <w:r w:rsidRPr="00973E4D">
        <w:rPr>
          <w:rFonts w:ascii="Book Antiqua" w:hAnsi="Book Antiqua"/>
          <w:b/>
          <w:bCs/>
          <w:sz w:val="24"/>
          <w:szCs w:val="24"/>
        </w:rPr>
        <w:t xml:space="preserve">. </w:t>
      </w:r>
      <w:proofErr w:type="spellStart"/>
      <w:r w:rsidRPr="00973E4D">
        <w:rPr>
          <w:rFonts w:ascii="Book Antiqua" w:hAnsi="Book Antiqua"/>
          <w:b/>
          <w:bCs/>
          <w:sz w:val="24"/>
          <w:szCs w:val="24"/>
        </w:rPr>
        <w:t>pkexec</w:t>
      </w:r>
      <w:proofErr w:type="spellEnd"/>
      <w:r w:rsidRPr="00973E4D">
        <w:rPr>
          <w:rFonts w:ascii="Book Antiqua" w:hAnsi="Book Antiqua"/>
          <w:b/>
          <w:bCs/>
          <w:sz w:val="24"/>
          <w:szCs w:val="24"/>
        </w:rPr>
        <w:t xml:space="preserve"> command is a SUID-root program that allows users to run commands as another user such as root [3]. This command is in default configuration of many major Linux distributions such as Ubuntu, Debian, Fedora and CentOS. </w:t>
      </w:r>
    </w:p>
    <w:p w14:paraId="51FE3BE9" w14:textId="77777777" w:rsidR="00973E4D" w:rsidRPr="00973E4D" w:rsidRDefault="00973E4D" w:rsidP="00973E4D">
      <w:pPr>
        <w:rPr>
          <w:rFonts w:ascii="Book Antiqua" w:hAnsi="Book Antiqua"/>
          <w:b/>
          <w:bCs/>
          <w:color w:val="538135" w:themeColor="accent6" w:themeShade="BF"/>
          <w:sz w:val="24"/>
          <w:szCs w:val="24"/>
        </w:rPr>
      </w:pPr>
      <w:r w:rsidRPr="00973E4D">
        <w:rPr>
          <w:rFonts w:ascii="Book Antiqua" w:hAnsi="Book Antiqua"/>
          <w:b/>
          <w:bCs/>
          <w:color w:val="538135" w:themeColor="accent6" w:themeShade="BF"/>
          <w:sz w:val="24"/>
          <w:szCs w:val="24"/>
        </w:rPr>
        <w:t>What is the CVE-2021-</w:t>
      </w:r>
      <w:proofErr w:type="gramStart"/>
      <w:r w:rsidRPr="00973E4D">
        <w:rPr>
          <w:rFonts w:ascii="Book Antiqua" w:hAnsi="Book Antiqua"/>
          <w:b/>
          <w:bCs/>
          <w:color w:val="538135" w:themeColor="accent6" w:themeShade="BF"/>
          <w:sz w:val="24"/>
          <w:szCs w:val="24"/>
        </w:rPr>
        <w:t>4034  Vulnerability</w:t>
      </w:r>
      <w:proofErr w:type="gramEnd"/>
      <w:r w:rsidRPr="00973E4D">
        <w:rPr>
          <w:rFonts w:ascii="Book Antiqua" w:hAnsi="Book Antiqua"/>
          <w:b/>
          <w:bCs/>
          <w:color w:val="538135" w:themeColor="accent6" w:themeShade="BF"/>
          <w:sz w:val="24"/>
          <w:szCs w:val="24"/>
        </w:rPr>
        <w:t>?</w:t>
      </w:r>
    </w:p>
    <w:p w14:paraId="214D289F" w14:textId="77777777" w:rsidR="00973E4D" w:rsidRPr="00973E4D" w:rsidRDefault="00973E4D" w:rsidP="00973E4D">
      <w:pPr>
        <w:rPr>
          <w:rFonts w:ascii="Book Antiqua" w:hAnsi="Book Antiqua"/>
          <w:b/>
          <w:bCs/>
          <w:sz w:val="24"/>
          <w:szCs w:val="24"/>
        </w:rPr>
      </w:pPr>
      <w:r w:rsidRPr="00973E4D">
        <w:rPr>
          <w:rFonts w:ascii="Book Antiqua" w:hAnsi="Book Antiqua"/>
          <w:b/>
          <w:bCs/>
          <w:sz w:val="24"/>
          <w:szCs w:val="24"/>
        </w:rPr>
        <w:t xml:space="preserve">The CVE-2021-4034 vulnerability of </w:t>
      </w:r>
      <w:proofErr w:type="spellStart"/>
      <w:r w:rsidRPr="00973E4D">
        <w:rPr>
          <w:rFonts w:ascii="Book Antiqua" w:hAnsi="Book Antiqua"/>
          <w:b/>
          <w:bCs/>
          <w:sz w:val="24"/>
          <w:szCs w:val="24"/>
        </w:rPr>
        <w:t>pkexec</w:t>
      </w:r>
      <w:proofErr w:type="spellEnd"/>
      <w:r w:rsidRPr="00973E4D">
        <w:rPr>
          <w:rFonts w:ascii="Book Antiqua" w:hAnsi="Book Antiqua"/>
          <w:b/>
          <w:bCs/>
          <w:sz w:val="24"/>
          <w:szCs w:val="24"/>
        </w:rPr>
        <w:t xml:space="preserve"> is a memory corruption vulnerability. This vulnerability allows attackers to manipulate environment variables in Unix-like operating systems. This vulnerability existed since the inception of </w:t>
      </w:r>
      <w:proofErr w:type="spellStart"/>
      <w:r w:rsidRPr="00973E4D">
        <w:rPr>
          <w:rFonts w:ascii="Book Antiqua" w:hAnsi="Book Antiqua"/>
          <w:b/>
          <w:bCs/>
          <w:sz w:val="24"/>
          <w:szCs w:val="24"/>
        </w:rPr>
        <w:t>pkexec</w:t>
      </w:r>
      <w:proofErr w:type="spellEnd"/>
      <w:r w:rsidRPr="00973E4D">
        <w:rPr>
          <w:rFonts w:ascii="Book Antiqua" w:hAnsi="Book Antiqua"/>
          <w:b/>
          <w:bCs/>
          <w:sz w:val="24"/>
          <w:szCs w:val="24"/>
        </w:rPr>
        <w:t xml:space="preserve"> in May 2009.  </w:t>
      </w:r>
    </w:p>
    <w:p w14:paraId="281C2079" w14:textId="77777777" w:rsidR="00973E4D" w:rsidRPr="00973E4D" w:rsidRDefault="00973E4D" w:rsidP="00973E4D">
      <w:pPr>
        <w:rPr>
          <w:rFonts w:ascii="Book Antiqua" w:hAnsi="Book Antiqua"/>
          <w:b/>
          <w:bCs/>
          <w:color w:val="538135" w:themeColor="accent6" w:themeShade="BF"/>
          <w:sz w:val="24"/>
          <w:szCs w:val="24"/>
        </w:rPr>
      </w:pPr>
      <w:r w:rsidRPr="00973E4D">
        <w:rPr>
          <w:rFonts w:ascii="Book Antiqua" w:hAnsi="Book Antiqua"/>
          <w:b/>
          <w:bCs/>
          <w:color w:val="538135" w:themeColor="accent6" w:themeShade="BF"/>
          <w:sz w:val="24"/>
          <w:szCs w:val="24"/>
        </w:rPr>
        <w:t xml:space="preserve">How do Attackers Exploit </w:t>
      </w:r>
      <w:proofErr w:type="spellStart"/>
      <w:r w:rsidRPr="00973E4D">
        <w:rPr>
          <w:rFonts w:ascii="Book Antiqua" w:hAnsi="Book Antiqua"/>
          <w:b/>
          <w:bCs/>
          <w:color w:val="538135" w:themeColor="accent6" w:themeShade="BF"/>
          <w:sz w:val="24"/>
          <w:szCs w:val="24"/>
        </w:rPr>
        <w:t>Pwnkit</w:t>
      </w:r>
      <w:proofErr w:type="spellEnd"/>
      <w:r w:rsidRPr="00973E4D">
        <w:rPr>
          <w:rFonts w:ascii="Book Antiqua" w:hAnsi="Book Antiqua"/>
          <w:b/>
          <w:bCs/>
          <w:color w:val="538135" w:themeColor="accent6" w:themeShade="BF"/>
          <w:sz w:val="24"/>
          <w:szCs w:val="24"/>
        </w:rPr>
        <w:t xml:space="preserve"> CVE-2021-</w:t>
      </w:r>
      <w:proofErr w:type="gramStart"/>
      <w:r w:rsidRPr="00973E4D">
        <w:rPr>
          <w:rFonts w:ascii="Book Antiqua" w:hAnsi="Book Antiqua"/>
          <w:b/>
          <w:bCs/>
          <w:color w:val="538135" w:themeColor="accent6" w:themeShade="BF"/>
          <w:sz w:val="24"/>
          <w:szCs w:val="24"/>
        </w:rPr>
        <w:t>4034  Vulnerability</w:t>
      </w:r>
      <w:proofErr w:type="gramEnd"/>
      <w:r w:rsidRPr="00973E4D">
        <w:rPr>
          <w:rFonts w:ascii="Book Antiqua" w:hAnsi="Book Antiqua"/>
          <w:b/>
          <w:bCs/>
          <w:color w:val="538135" w:themeColor="accent6" w:themeShade="BF"/>
          <w:sz w:val="24"/>
          <w:szCs w:val="24"/>
        </w:rPr>
        <w:t>?</w:t>
      </w:r>
    </w:p>
    <w:p w14:paraId="5A168B16" w14:textId="77777777" w:rsidR="00973E4D" w:rsidRPr="00973E4D" w:rsidRDefault="00973E4D" w:rsidP="00973E4D">
      <w:pPr>
        <w:rPr>
          <w:rFonts w:ascii="Book Antiqua" w:hAnsi="Book Antiqua"/>
          <w:b/>
          <w:bCs/>
          <w:sz w:val="24"/>
          <w:szCs w:val="24"/>
        </w:rPr>
      </w:pPr>
      <w:r w:rsidRPr="00973E4D">
        <w:rPr>
          <w:rFonts w:ascii="Book Antiqua" w:hAnsi="Book Antiqua"/>
          <w:b/>
          <w:bCs/>
          <w:sz w:val="24"/>
          <w:szCs w:val="24"/>
        </w:rPr>
        <w:t xml:space="preserve">Attackers use the CVE-2021-4034 vulnerability to add libraries of their choosing to environment variables such as PATH variable. Since </w:t>
      </w:r>
      <w:proofErr w:type="spellStart"/>
      <w:r w:rsidRPr="00973E4D">
        <w:rPr>
          <w:rFonts w:ascii="Book Antiqua" w:hAnsi="Book Antiqua"/>
          <w:b/>
          <w:bCs/>
          <w:sz w:val="24"/>
          <w:szCs w:val="24"/>
        </w:rPr>
        <w:t>pkexec</w:t>
      </w:r>
      <w:proofErr w:type="spellEnd"/>
      <w:r w:rsidRPr="00973E4D">
        <w:rPr>
          <w:rFonts w:ascii="Book Antiqua" w:hAnsi="Book Antiqua"/>
          <w:b/>
          <w:bCs/>
          <w:sz w:val="24"/>
          <w:szCs w:val="24"/>
        </w:rPr>
        <w:t xml:space="preserve"> command is mainly used by unprivileged users for executing commands as root, this exploitation allows attackers to gain elevated privileges in the target system.</w:t>
      </w:r>
    </w:p>
    <w:p w14:paraId="374ABFAE" w14:textId="77777777" w:rsidR="00973E4D" w:rsidRPr="00973E4D" w:rsidRDefault="00973E4D" w:rsidP="00432937">
      <w:pPr>
        <w:rPr>
          <w:rFonts w:ascii="Book Antiqua" w:hAnsi="Book Antiqua"/>
          <w:b/>
          <w:bCs/>
          <w:color w:val="538135" w:themeColor="accent6" w:themeShade="BF"/>
          <w:sz w:val="24"/>
          <w:szCs w:val="24"/>
          <w:rtl/>
        </w:rPr>
      </w:pPr>
    </w:p>
    <w:p w14:paraId="3FE59D57" w14:textId="77777777" w:rsidR="00C74328" w:rsidRPr="00B71A29" w:rsidRDefault="00C74328" w:rsidP="00B71A29">
      <w:pPr>
        <w:rPr>
          <w:rFonts w:ascii="Book Antiqua" w:hAnsi="Book Antiqua"/>
          <w:b/>
          <w:bCs/>
          <w:color w:val="BF8F00" w:themeColor="accent4" w:themeShade="BF"/>
          <w:sz w:val="24"/>
          <w:szCs w:val="24"/>
          <w:rtl/>
        </w:rPr>
      </w:pPr>
    </w:p>
    <w:p w14:paraId="23839B5B" w14:textId="77777777" w:rsidR="00B71A29" w:rsidRPr="00B71A29" w:rsidRDefault="00B71A29" w:rsidP="00B71A29">
      <w:pPr>
        <w:rPr>
          <w:rFonts w:ascii="Book Antiqua" w:hAnsi="Book Antiqua"/>
          <w:b/>
          <w:bCs/>
          <w:color w:val="BF8F00" w:themeColor="accent4" w:themeShade="BF"/>
          <w:sz w:val="24"/>
          <w:szCs w:val="24"/>
        </w:rPr>
      </w:pPr>
      <w:r w:rsidRPr="00B71A29">
        <w:rPr>
          <w:rFonts w:ascii="Book Antiqua" w:hAnsi="Book Antiqua"/>
          <w:b/>
          <w:bCs/>
          <w:color w:val="BF8F00" w:themeColor="accent4" w:themeShade="BF"/>
          <w:sz w:val="24"/>
          <w:szCs w:val="24"/>
        </w:rPr>
        <w:lastRenderedPageBreak/>
        <w:t xml:space="preserve">Potential Impact of </w:t>
      </w:r>
      <w:proofErr w:type="spellStart"/>
      <w:r w:rsidRPr="00B71A29">
        <w:rPr>
          <w:rFonts w:ascii="Book Antiqua" w:hAnsi="Book Antiqua"/>
          <w:b/>
          <w:bCs/>
          <w:color w:val="BF8F00" w:themeColor="accent4" w:themeShade="BF"/>
          <w:sz w:val="24"/>
          <w:szCs w:val="24"/>
        </w:rPr>
        <w:t>PwnKit</w:t>
      </w:r>
      <w:proofErr w:type="spellEnd"/>
      <w:r w:rsidRPr="00B71A29">
        <w:rPr>
          <w:rFonts w:ascii="Book Antiqua" w:hAnsi="Book Antiqua"/>
          <w:b/>
          <w:bCs/>
          <w:color w:val="BF8F00" w:themeColor="accent4" w:themeShade="BF"/>
          <w:sz w:val="24"/>
          <w:szCs w:val="24"/>
        </w:rPr>
        <w:t xml:space="preserve"> Vulnerability</w:t>
      </w:r>
    </w:p>
    <w:p w14:paraId="0AEBB92B" w14:textId="77777777" w:rsidR="00B71A29" w:rsidRPr="00B71A29" w:rsidRDefault="00B71A29" w:rsidP="00B71A29">
      <w:pPr>
        <w:rPr>
          <w:rFonts w:ascii="Book Antiqua" w:hAnsi="Book Antiqua"/>
          <w:b/>
          <w:bCs/>
          <w:color w:val="767171" w:themeColor="background2" w:themeShade="80"/>
          <w:sz w:val="24"/>
          <w:szCs w:val="24"/>
        </w:rPr>
      </w:pPr>
      <w:r w:rsidRPr="00B71A29">
        <w:rPr>
          <w:rFonts w:ascii="Book Antiqua" w:hAnsi="Book Antiqua"/>
          <w:b/>
          <w:bCs/>
          <w:color w:val="767171" w:themeColor="background2" w:themeShade="80"/>
          <w:sz w:val="24"/>
          <w:szCs w:val="24"/>
        </w:rPr>
        <w:t xml:space="preserve">Successful exploitation of this vulnerability allows any unprivileged user to gain root privileges on the vulnerable host. Qualys security researchers have been able to independently verify the vulnerability, develop an exploit, and obtain full root privileges on default installations of Ubuntu, Debian, Fedora, and CentOS. Other Linux distributions are likely vulnerable and probably exploitable. This vulnerability has been hiding in plain sight for 12+ years and affects all versions of </w:t>
      </w:r>
      <w:proofErr w:type="spellStart"/>
      <w:r w:rsidRPr="00B71A29">
        <w:rPr>
          <w:rFonts w:ascii="Book Antiqua" w:hAnsi="Book Antiqua"/>
          <w:b/>
          <w:bCs/>
          <w:color w:val="767171" w:themeColor="background2" w:themeShade="80"/>
          <w:sz w:val="24"/>
          <w:szCs w:val="24"/>
        </w:rPr>
        <w:t>pkexec</w:t>
      </w:r>
      <w:proofErr w:type="spellEnd"/>
      <w:r w:rsidRPr="00B71A29">
        <w:rPr>
          <w:rFonts w:ascii="Book Antiqua" w:hAnsi="Book Antiqua"/>
          <w:b/>
          <w:bCs/>
          <w:color w:val="767171" w:themeColor="background2" w:themeShade="80"/>
          <w:sz w:val="24"/>
          <w:szCs w:val="24"/>
        </w:rPr>
        <w:t xml:space="preserve"> since its first version in May 2009 (commit c8c3d</w:t>
      </w:r>
      <w:proofErr w:type="gramStart"/>
      <w:r w:rsidRPr="00B71A29">
        <w:rPr>
          <w:rFonts w:ascii="Book Antiqua" w:hAnsi="Book Antiqua"/>
          <w:b/>
          <w:bCs/>
          <w:color w:val="767171" w:themeColor="background2" w:themeShade="80"/>
          <w:sz w:val="24"/>
          <w:szCs w:val="24"/>
        </w:rPr>
        <w:t>83,  “</w:t>
      </w:r>
      <w:proofErr w:type="gramEnd"/>
      <w:r w:rsidRPr="00B71A29">
        <w:rPr>
          <w:rFonts w:ascii="Book Antiqua" w:hAnsi="Book Antiqua"/>
          <w:b/>
          <w:bCs/>
          <w:color w:val="767171" w:themeColor="background2" w:themeShade="80"/>
          <w:sz w:val="24"/>
          <w:szCs w:val="24"/>
        </w:rPr>
        <w:t xml:space="preserve">Add a </w:t>
      </w:r>
      <w:proofErr w:type="spellStart"/>
      <w:r w:rsidRPr="00B71A29">
        <w:rPr>
          <w:rFonts w:ascii="Book Antiqua" w:hAnsi="Book Antiqua"/>
          <w:b/>
          <w:bCs/>
          <w:color w:val="767171" w:themeColor="background2" w:themeShade="80"/>
          <w:sz w:val="24"/>
          <w:szCs w:val="24"/>
        </w:rPr>
        <w:t>pkexec</w:t>
      </w:r>
      <w:proofErr w:type="spellEnd"/>
      <w:r w:rsidRPr="00B71A29">
        <w:rPr>
          <w:rFonts w:ascii="Book Antiqua" w:hAnsi="Book Antiqua"/>
          <w:b/>
          <w:bCs/>
          <w:color w:val="767171" w:themeColor="background2" w:themeShade="80"/>
          <w:sz w:val="24"/>
          <w:szCs w:val="24"/>
        </w:rPr>
        <w:t>(1) command”).</w:t>
      </w:r>
    </w:p>
    <w:p w14:paraId="102B6890" w14:textId="66D1F37C" w:rsidR="00B71A29" w:rsidRPr="00973E4D" w:rsidRDefault="00B71A29" w:rsidP="00B71A29">
      <w:pPr>
        <w:rPr>
          <w:rFonts w:ascii="Book Antiqua" w:hAnsi="Book Antiqua"/>
          <w:b/>
          <w:bCs/>
          <w:color w:val="767171" w:themeColor="background2" w:themeShade="80"/>
          <w:sz w:val="24"/>
          <w:szCs w:val="24"/>
          <w:rtl/>
        </w:rPr>
      </w:pPr>
      <w:r w:rsidRPr="00B71A29">
        <w:rPr>
          <w:rFonts w:ascii="Book Antiqua" w:hAnsi="Book Antiqua"/>
          <w:b/>
          <w:bCs/>
          <w:color w:val="767171" w:themeColor="background2" w:themeShade="80"/>
          <w:sz w:val="24"/>
          <w:szCs w:val="24"/>
        </w:rPr>
        <w:t>As soon as our Research Team confirmed the vulnerability, Qualys engaged in responsible vulnerability disclosure and has coordinated with both vendor and open-source distributions to announce the vulnerability.</w:t>
      </w:r>
    </w:p>
    <w:p w14:paraId="1F76D6EE" w14:textId="365B9AE4" w:rsidR="00C74328" w:rsidRPr="00973E4D" w:rsidRDefault="00C74328" w:rsidP="00C74328">
      <w:pPr>
        <w:rPr>
          <w:rFonts w:ascii="Book Antiqua" w:hAnsi="Book Antiqua"/>
          <w:b/>
          <w:bCs/>
          <w:color w:val="767171" w:themeColor="background2" w:themeShade="80"/>
          <w:sz w:val="24"/>
          <w:szCs w:val="24"/>
          <w:rtl/>
        </w:rPr>
      </w:pPr>
      <w:r w:rsidRPr="00973E4D">
        <w:rPr>
          <w:rFonts w:ascii="Book Antiqua" w:hAnsi="Book Antiqua"/>
          <w:b/>
          <w:bCs/>
          <w:color w:val="767171" w:themeColor="background2" w:themeShade="80"/>
          <w:sz w:val="24"/>
          <w:szCs w:val="24"/>
        </w:rPr>
        <w:t>The CVSSv3 base score for CVE-2021-4034 is 7.8 High</w:t>
      </w:r>
    </w:p>
    <w:p w14:paraId="65F7C6C3" w14:textId="77777777" w:rsidR="005C1018" w:rsidRPr="005C1018" w:rsidRDefault="005C1018" w:rsidP="005C1018">
      <w:pPr>
        <w:rPr>
          <w:rFonts w:ascii="Book Antiqua" w:hAnsi="Book Antiqua"/>
          <w:b/>
          <w:bCs/>
          <w:color w:val="BF8F00" w:themeColor="accent4" w:themeShade="BF"/>
          <w:sz w:val="24"/>
          <w:szCs w:val="24"/>
        </w:rPr>
      </w:pPr>
      <w:hyperlink r:id="rId5" w:anchor="check-if-your-system-is-vulnerable" w:history="1">
        <w:r w:rsidRPr="005C1018">
          <w:rPr>
            <w:rStyle w:val="Hyperlink"/>
            <w:rFonts w:ascii="Book Antiqua" w:hAnsi="Book Antiqua"/>
            <w:b/>
            <w:bCs/>
            <w:color w:val="BF8F00" w:themeColor="accent4" w:themeShade="BF"/>
            <w:sz w:val="24"/>
            <w:szCs w:val="24"/>
            <w:u w:val="none"/>
          </w:rPr>
          <w:t>Check if your system is vulnerable</w:t>
        </w:r>
      </w:hyperlink>
    </w:p>
    <w:p w14:paraId="260D7599" w14:textId="164305DF" w:rsidR="005C1018" w:rsidRDefault="005C1018" w:rsidP="00F10527">
      <w:pPr>
        <w:rPr>
          <w:rFonts w:ascii="Book Antiqua" w:hAnsi="Book Antiqua"/>
          <w:b/>
          <w:bCs/>
          <w:sz w:val="24"/>
          <w:szCs w:val="24"/>
          <w:rtl/>
        </w:rPr>
      </w:pPr>
      <w:r w:rsidRPr="005C1018">
        <w:rPr>
          <w:rFonts w:ascii="Book Antiqua" w:hAnsi="Book Antiqua"/>
          <w:b/>
          <w:bCs/>
          <w:sz w:val="24"/>
          <w:szCs w:val="24"/>
        </w:rPr>
        <w:t xml:space="preserve">If </w:t>
      </w:r>
      <w:proofErr w:type="spellStart"/>
      <w:r w:rsidRPr="005C1018">
        <w:rPr>
          <w:rFonts w:ascii="Book Antiqua" w:hAnsi="Book Antiqua"/>
          <w:b/>
          <w:bCs/>
          <w:sz w:val="24"/>
          <w:szCs w:val="24"/>
        </w:rPr>
        <w:t>PolicyKit</w:t>
      </w:r>
      <w:proofErr w:type="spellEnd"/>
      <w:r w:rsidRPr="005C1018">
        <w:rPr>
          <w:rFonts w:ascii="Book Antiqua" w:hAnsi="Book Antiqua"/>
          <w:b/>
          <w:bCs/>
          <w:sz w:val="24"/>
          <w:szCs w:val="24"/>
        </w:rPr>
        <w:t xml:space="preserve"> is not installed on your operating system, you are not affected by this vulnerability. Unfortunately, </w:t>
      </w:r>
      <w:proofErr w:type="spellStart"/>
      <w:r w:rsidRPr="005C1018">
        <w:rPr>
          <w:rFonts w:ascii="Book Antiqua" w:hAnsi="Book Antiqua"/>
          <w:b/>
          <w:bCs/>
          <w:sz w:val="24"/>
          <w:szCs w:val="24"/>
        </w:rPr>
        <w:t>PolicyKit</w:t>
      </w:r>
      <w:proofErr w:type="spellEnd"/>
      <w:r w:rsidRPr="005C1018">
        <w:rPr>
          <w:rFonts w:ascii="Book Antiqua" w:hAnsi="Book Antiqua"/>
          <w:b/>
          <w:bCs/>
          <w:sz w:val="24"/>
          <w:szCs w:val="24"/>
        </w:rPr>
        <w:t xml:space="preserve"> is installed by default in most major Linux distributions except Debian.</w:t>
      </w:r>
    </w:p>
    <w:p w14:paraId="2622D752" w14:textId="77777777" w:rsidR="00C74328" w:rsidRPr="00C74328" w:rsidRDefault="00C74328" w:rsidP="00C74328">
      <w:pPr>
        <w:rPr>
          <w:rFonts w:ascii="Book Antiqua" w:hAnsi="Book Antiqua"/>
          <w:b/>
          <w:bCs/>
          <w:color w:val="BF8F00" w:themeColor="accent4" w:themeShade="BF"/>
          <w:sz w:val="24"/>
          <w:szCs w:val="24"/>
        </w:rPr>
      </w:pPr>
      <w:r w:rsidRPr="00C74328">
        <w:rPr>
          <w:rFonts w:ascii="Book Antiqua" w:hAnsi="Book Antiqua"/>
          <w:b/>
          <w:bCs/>
          <w:color w:val="BF8F00" w:themeColor="accent4" w:themeShade="BF"/>
          <w:sz w:val="24"/>
          <w:szCs w:val="24"/>
        </w:rPr>
        <w:t xml:space="preserve">How to Protect Your Organization </w:t>
      </w:r>
      <w:proofErr w:type="gramStart"/>
      <w:r w:rsidRPr="00C74328">
        <w:rPr>
          <w:rFonts w:ascii="Book Antiqua" w:hAnsi="Book Antiqua"/>
          <w:b/>
          <w:bCs/>
          <w:color w:val="BF8F00" w:themeColor="accent4" w:themeShade="BF"/>
          <w:sz w:val="24"/>
          <w:szCs w:val="24"/>
        </w:rPr>
        <w:t>From</w:t>
      </w:r>
      <w:proofErr w:type="gramEnd"/>
      <w:r w:rsidRPr="00C74328">
        <w:rPr>
          <w:rFonts w:ascii="Book Antiqua" w:hAnsi="Book Antiqua"/>
          <w:b/>
          <w:bCs/>
          <w:color w:val="BF8F00" w:themeColor="accent4" w:themeShade="BF"/>
          <w:sz w:val="24"/>
          <w:szCs w:val="24"/>
        </w:rPr>
        <w:t xml:space="preserve"> </w:t>
      </w:r>
      <w:proofErr w:type="spellStart"/>
      <w:r w:rsidRPr="00C74328">
        <w:rPr>
          <w:rFonts w:ascii="Book Antiqua" w:hAnsi="Book Antiqua"/>
          <w:b/>
          <w:bCs/>
          <w:color w:val="BF8F00" w:themeColor="accent4" w:themeShade="BF"/>
          <w:sz w:val="24"/>
          <w:szCs w:val="24"/>
        </w:rPr>
        <w:t>PolKit</w:t>
      </w:r>
      <w:proofErr w:type="spellEnd"/>
      <w:r w:rsidRPr="00C74328">
        <w:rPr>
          <w:rFonts w:ascii="Book Antiqua" w:hAnsi="Book Antiqua"/>
          <w:b/>
          <w:bCs/>
          <w:color w:val="BF8F00" w:themeColor="accent4" w:themeShade="BF"/>
          <w:sz w:val="24"/>
          <w:szCs w:val="24"/>
        </w:rPr>
        <w:t xml:space="preserve"> Vulnerability Exploits?</w:t>
      </w:r>
    </w:p>
    <w:p w14:paraId="21AB393C" w14:textId="77777777" w:rsidR="00C74328" w:rsidRPr="00C74328" w:rsidRDefault="00C74328" w:rsidP="00C74328">
      <w:pPr>
        <w:rPr>
          <w:rFonts w:ascii="Book Antiqua" w:hAnsi="Book Antiqua"/>
          <w:b/>
          <w:bCs/>
          <w:sz w:val="24"/>
          <w:szCs w:val="24"/>
        </w:rPr>
      </w:pPr>
      <w:r w:rsidRPr="00C74328">
        <w:rPr>
          <w:rFonts w:ascii="Book Antiqua" w:hAnsi="Book Antiqua"/>
          <w:b/>
          <w:bCs/>
          <w:sz w:val="24"/>
          <w:szCs w:val="24"/>
        </w:rPr>
        <w:t xml:space="preserve">To protect against exploitation of CVE-2021-4034 </w:t>
      </w:r>
      <w:proofErr w:type="spellStart"/>
      <w:r w:rsidRPr="00C74328">
        <w:rPr>
          <w:rFonts w:ascii="Book Antiqua" w:hAnsi="Book Antiqua"/>
          <w:b/>
          <w:bCs/>
          <w:sz w:val="24"/>
          <w:szCs w:val="24"/>
        </w:rPr>
        <w:t>PwnKit</w:t>
      </w:r>
      <w:proofErr w:type="spellEnd"/>
      <w:r w:rsidRPr="00C74328">
        <w:rPr>
          <w:rFonts w:ascii="Book Antiqua" w:hAnsi="Book Antiqua"/>
          <w:b/>
          <w:bCs/>
          <w:sz w:val="24"/>
          <w:szCs w:val="24"/>
        </w:rPr>
        <w:t xml:space="preserve"> vulnerability, we highly advise organizations to identify vulnerable systems on their networks and update them. Since </w:t>
      </w:r>
      <w:proofErr w:type="spellStart"/>
      <w:r w:rsidRPr="00C74328">
        <w:rPr>
          <w:rFonts w:ascii="Book Antiqua" w:hAnsi="Book Antiqua"/>
          <w:b/>
          <w:bCs/>
          <w:sz w:val="24"/>
          <w:szCs w:val="24"/>
        </w:rPr>
        <w:t>pkexec</w:t>
      </w:r>
      <w:proofErr w:type="spellEnd"/>
      <w:r w:rsidRPr="00C74328">
        <w:rPr>
          <w:rFonts w:ascii="Book Antiqua" w:hAnsi="Book Antiqua"/>
          <w:b/>
          <w:bCs/>
          <w:sz w:val="24"/>
          <w:szCs w:val="24"/>
        </w:rPr>
        <w:t xml:space="preserve"> was vulnerable from its conception, we can assume all Linux distributions that are using it in default configuration are vulnerable.  </w:t>
      </w:r>
    </w:p>
    <w:p w14:paraId="2EC87AD3" w14:textId="77777777" w:rsidR="00432937" w:rsidRPr="00432937" w:rsidRDefault="00432937" w:rsidP="00432937">
      <w:pPr>
        <w:rPr>
          <w:rFonts w:ascii="Book Antiqua" w:hAnsi="Book Antiqua"/>
          <w:b/>
          <w:bCs/>
          <w:color w:val="BF8F00" w:themeColor="accent4" w:themeShade="BF"/>
          <w:sz w:val="24"/>
          <w:szCs w:val="24"/>
        </w:rPr>
      </w:pPr>
      <w:r w:rsidRPr="00432937">
        <w:rPr>
          <w:rFonts w:ascii="Book Antiqua" w:hAnsi="Book Antiqua"/>
          <w:b/>
          <w:bCs/>
          <w:color w:val="BF8F00" w:themeColor="accent4" w:themeShade="BF"/>
          <w:sz w:val="24"/>
          <w:szCs w:val="24"/>
        </w:rPr>
        <w:t xml:space="preserve">Seven Critical Steps to Defending Against </w:t>
      </w:r>
      <w:proofErr w:type="spellStart"/>
      <w:r w:rsidRPr="00432937">
        <w:rPr>
          <w:rFonts w:ascii="Book Antiqua" w:hAnsi="Book Antiqua"/>
          <w:b/>
          <w:bCs/>
          <w:color w:val="BF8F00" w:themeColor="accent4" w:themeShade="BF"/>
          <w:sz w:val="24"/>
          <w:szCs w:val="24"/>
        </w:rPr>
        <w:t>PwnKit</w:t>
      </w:r>
      <w:proofErr w:type="spellEnd"/>
    </w:p>
    <w:p w14:paraId="2DDC22F6"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 xml:space="preserve">Locate systems running with </w:t>
      </w:r>
      <w:proofErr w:type="spellStart"/>
      <w:r w:rsidRPr="005C1018">
        <w:rPr>
          <w:rFonts w:ascii="Book Antiqua" w:hAnsi="Book Antiqua"/>
          <w:b/>
          <w:bCs/>
          <w:color w:val="538135" w:themeColor="accent6" w:themeShade="BF"/>
          <w:sz w:val="24"/>
          <w:szCs w:val="24"/>
        </w:rPr>
        <w:t>polkit</w:t>
      </w:r>
      <w:proofErr w:type="spellEnd"/>
    </w:p>
    <w:p w14:paraId="71360F1B" w14:textId="77777777" w:rsidR="005C1018" w:rsidRPr="005C1018" w:rsidRDefault="005C1018" w:rsidP="005C1018">
      <w:pPr>
        <w:rPr>
          <w:rFonts w:ascii="Book Antiqua" w:hAnsi="Book Antiqua"/>
          <w:b/>
          <w:bCs/>
          <w:sz w:val="24"/>
          <w:szCs w:val="24"/>
        </w:rPr>
      </w:pP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is supported by Linux and other Unix-like systems. We recommend using a cyber range to replicate your production environment and determine which machines are impacted. </w:t>
      </w:r>
    </w:p>
    <w:p w14:paraId="3CA4B5E7"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 xml:space="preserve">Determine if </w:t>
      </w:r>
      <w:proofErr w:type="spellStart"/>
      <w:r w:rsidRPr="005C1018">
        <w:rPr>
          <w:rFonts w:ascii="Book Antiqua" w:hAnsi="Book Antiqua"/>
          <w:b/>
          <w:bCs/>
          <w:color w:val="538135" w:themeColor="accent6" w:themeShade="BF"/>
          <w:sz w:val="24"/>
          <w:szCs w:val="24"/>
        </w:rPr>
        <w:t>polkit</w:t>
      </w:r>
      <w:proofErr w:type="spellEnd"/>
      <w:r w:rsidRPr="005C1018">
        <w:rPr>
          <w:rFonts w:ascii="Book Antiqua" w:hAnsi="Book Antiqua"/>
          <w:b/>
          <w:bCs/>
          <w:color w:val="538135" w:themeColor="accent6" w:themeShade="BF"/>
          <w:sz w:val="24"/>
          <w:szCs w:val="24"/>
        </w:rPr>
        <w:t xml:space="preserve"> can be exploited</w:t>
      </w:r>
    </w:p>
    <w:p w14:paraId="15E33876"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 xml:space="preserve">Not all systems that </w:t>
      </w: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supports are vulnerable. Qualys stated that OpenBSD is not exploitable, as it refuses to run (“</w:t>
      </w:r>
      <w:proofErr w:type="spellStart"/>
      <w:proofErr w:type="gramStart"/>
      <w:r w:rsidRPr="005C1018">
        <w:rPr>
          <w:rFonts w:ascii="Book Antiqua" w:hAnsi="Book Antiqua"/>
          <w:b/>
          <w:bCs/>
          <w:sz w:val="24"/>
          <w:szCs w:val="24"/>
        </w:rPr>
        <w:t>execve</w:t>
      </w:r>
      <w:proofErr w:type="spellEnd"/>
      <w:r w:rsidRPr="005C1018">
        <w:rPr>
          <w:rFonts w:ascii="Book Antiqua" w:hAnsi="Book Antiqua"/>
          <w:b/>
          <w:bCs/>
          <w:sz w:val="24"/>
          <w:szCs w:val="24"/>
        </w:rPr>
        <w:t>(</w:t>
      </w:r>
      <w:proofErr w:type="gramEnd"/>
      <w:r w:rsidRPr="005C1018">
        <w:rPr>
          <w:rFonts w:ascii="Book Antiqua" w:hAnsi="Book Antiqua"/>
          <w:b/>
          <w:bCs/>
          <w:sz w:val="24"/>
          <w:szCs w:val="24"/>
        </w:rPr>
        <w:t>)”) programs with zero command-line arguments (</w:t>
      </w:r>
      <w:proofErr w:type="spellStart"/>
      <w:r w:rsidRPr="005C1018">
        <w:rPr>
          <w:rFonts w:ascii="Book Antiqua" w:hAnsi="Book Antiqua"/>
          <w:b/>
          <w:bCs/>
          <w:sz w:val="24"/>
          <w:szCs w:val="24"/>
        </w:rPr>
        <w:t>argc</w:t>
      </w:r>
      <w:proofErr w:type="spellEnd"/>
      <w:r w:rsidRPr="005C1018">
        <w:rPr>
          <w:rFonts w:ascii="Book Antiqua" w:hAnsi="Book Antiqua"/>
          <w:b/>
          <w:bCs/>
          <w:sz w:val="24"/>
          <w:szCs w:val="24"/>
        </w:rPr>
        <w:t xml:space="preserve"> is 0), a key step in performing the exploit. However, they have successfully demonstrated exploitation of Ubuntu, Debian, Fedora, and CentOS systems. At this time, it is still worth testing the non-Linux operating systems that </w:t>
      </w: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supports, such as Solaris and BSD, as Qualys has yet to do so.</w:t>
      </w:r>
    </w:p>
    <w:p w14:paraId="33368E02"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lastRenderedPageBreak/>
        <w:t>Prioritize assets for remediation</w:t>
      </w:r>
    </w:p>
    <w:p w14:paraId="4EF2C315" w14:textId="0B9E19B4" w:rsidR="005C1018" w:rsidRPr="005C1018" w:rsidRDefault="005C1018" w:rsidP="005C1018">
      <w:pPr>
        <w:rPr>
          <w:rFonts w:ascii="Book Antiqua" w:hAnsi="Book Antiqua"/>
          <w:b/>
          <w:bCs/>
          <w:sz w:val="24"/>
          <w:szCs w:val="24"/>
        </w:rPr>
      </w:pPr>
      <w:r w:rsidRPr="005C1018">
        <w:rPr>
          <w:rFonts w:ascii="Book Antiqua" w:hAnsi="Book Antiqua"/>
          <w:b/>
          <w:bCs/>
          <w:sz w:val="24"/>
          <w:szCs w:val="24"/>
        </w:rPr>
        <w:t>Once you know which assets in your environment are vulnerable, use t the information available about those assets to prioritize patching and mitigation efforts. Consider both the risk profile and business value of the assets.</w:t>
      </w:r>
    </w:p>
    <w:p w14:paraId="5232ED18" w14:textId="3FE1087B"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Validate and apply patches for affected systems </w:t>
      </w:r>
    </w:p>
    <w:p w14:paraId="06BEA437"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 xml:space="preserve">The </w:t>
      </w: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team and vendors for some of the affected operating systems have already released patches:</w:t>
      </w:r>
    </w:p>
    <w:p w14:paraId="43D2B463"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Test and deploy mitigations for systems without available patches </w:t>
      </w:r>
    </w:p>
    <w:p w14:paraId="055EFFA7"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 xml:space="preserve">Developers have not yet released patches for all affected Linux and Unix-like operating systems. However, you can still temporarily protect systems that do not have a patch or cannot be patched immediately by limiting the permissions of </w:t>
      </w: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w:t>
      </w:r>
      <w:proofErr w:type="spellStart"/>
      <w:r w:rsidRPr="005C1018">
        <w:rPr>
          <w:rFonts w:ascii="Book Antiqua" w:hAnsi="Book Antiqua"/>
          <w:b/>
          <w:bCs/>
          <w:sz w:val="24"/>
          <w:szCs w:val="24"/>
        </w:rPr>
        <w:t>pkexec</w:t>
      </w:r>
      <w:proofErr w:type="spellEnd"/>
      <w:r w:rsidRPr="005C1018">
        <w:rPr>
          <w:rFonts w:ascii="Book Antiqua" w:hAnsi="Book Antiqua"/>
          <w:b/>
          <w:bCs/>
          <w:sz w:val="24"/>
          <w:szCs w:val="24"/>
        </w:rPr>
        <w:t>).</w:t>
      </w:r>
    </w:p>
    <w:p w14:paraId="28825A4C"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To do so, run the following command to remove the </w:t>
      </w:r>
      <w:hyperlink r:id="rId6" w:history="1">
        <w:r w:rsidRPr="005C1018">
          <w:rPr>
            <w:rStyle w:val="Hyperlink"/>
            <w:rFonts w:ascii="Book Antiqua" w:hAnsi="Book Antiqua"/>
            <w:b/>
            <w:bCs/>
            <w:sz w:val="24"/>
            <w:szCs w:val="24"/>
          </w:rPr>
          <w:t>SUID-bit</w:t>
        </w:r>
      </w:hyperlink>
      <w:r w:rsidRPr="005C1018">
        <w:rPr>
          <w:rFonts w:ascii="Book Antiqua" w:hAnsi="Book Antiqua"/>
          <w:b/>
          <w:bCs/>
          <w:sz w:val="24"/>
          <w:szCs w:val="24"/>
        </w:rPr>
        <w:t xml:space="preserve"> from </w:t>
      </w:r>
      <w:proofErr w:type="spellStart"/>
      <w:r w:rsidRPr="005C1018">
        <w:rPr>
          <w:rFonts w:ascii="Book Antiqua" w:hAnsi="Book Antiqua"/>
          <w:b/>
          <w:bCs/>
          <w:sz w:val="24"/>
          <w:szCs w:val="24"/>
        </w:rPr>
        <w:t>pkexec</w:t>
      </w:r>
      <w:proofErr w:type="spellEnd"/>
      <w:r w:rsidRPr="005C1018">
        <w:rPr>
          <w:rFonts w:ascii="Book Antiqua" w:hAnsi="Book Antiqua"/>
          <w:b/>
          <w:bCs/>
          <w:sz w:val="24"/>
          <w:szCs w:val="24"/>
        </w:rPr>
        <w:t>:</w:t>
      </w:r>
    </w:p>
    <w:p w14:paraId="2BCEEB07" w14:textId="6D3358D8" w:rsidR="005C1018" w:rsidRDefault="005C1018" w:rsidP="005C1018">
      <w:pPr>
        <w:rPr>
          <w:rFonts w:ascii="Book Antiqua" w:hAnsi="Book Antiqua"/>
          <w:b/>
          <w:bCs/>
          <w:i/>
          <w:iCs/>
          <w:sz w:val="24"/>
          <w:szCs w:val="24"/>
        </w:rPr>
      </w:pPr>
      <w:r w:rsidRPr="005C1018">
        <w:rPr>
          <w:rFonts w:ascii="Book Antiqua" w:hAnsi="Book Antiqua"/>
          <w:b/>
          <w:bCs/>
          <w:i/>
          <w:iCs/>
          <w:sz w:val="24"/>
          <w:szCs w:val="24"/>
        </w:rPr>
        <w:t xml:space="preserve"># </w:t>
      </w:r>
      <w:proofErr w:type="spellStart"/>
      <w:proofErr w:type="gramStart"/>
      <w:r w:rsidRPr="005C1018">
        <w:rPr>
          <w:rFonts w:ascii="Book Antiqua" w:hAnsi="Book Antiqua"/>
          <w:b/>
          <w:bCs/>
          <w:i/>
          <w:iCs/>
          <w:sz w:val="24"/>
          <w:szCs w:val="24"/>
        </w:rPr>
        <w:t>chmod</w:t>
      </w:r>
      <w:proofErr w:type="spellEnd"/>
      <w:proofErr w:type="gramEnd"/>
      <w:r w:rsidRPr="005C1018">
        <w:rPr>
          <w:rFonts w:ascii="Book Antiqua" w:hAnsi="Book Antiqua"/>
          <w:b/>
          <w:bCs/>
          <w:i/>
          <w:iCs/>
          <w:sz w:val="24"/>
          <w:szCs w:val="24"/>
        </w:rPr>
        <w:t xml:space="preserve"> 0755 /</w:t>
      </w:r>
      <w:proofErr w:type="spellStart"/>
      <w:r w:rsidRPr="005C1018">
        <w:rPr>
          <w:rFonts w:ascii="Book Antiqua" w:hAnsi="Book Antiqua"/>
          <w:b/>
          <w:bCs/>
          <w:i/>
          <w:iCs/>
          <w:sz w:val="24"/>
          <w:szCs w:val="24"/>
        </w:rPr>
        <w:t>usr</w:t>
      </w:r>
      <w:proofErr w:type="spellEnd"/>
      <w:r w:rsidRPr="005C1018">
        <w:rPr>
          <w:rFonts w:ascii="Book Antiqua" w:hAnsi="Book Antiqua"/>
          <w:b/>
          <w:bCs/>
          <w:i/>
          <w:iCs/>
          <w:sz w:val="24"/>
          <w:szCs w:val="24"/>
        </w:rPr>
        <w:t>/bin/</w:t>
      </w:r>
      <w:proofErr w:type="spellStart"/>
      <w:r w:rsidRPr="005C1018">
        <w:rPr>
          <w:rFonts w:ascii="Book Antiqua" w:hAnsi="Book Antiqua"/>
          <w:b/>
          <w:bCs/>
          <w:i/>
          <w:iCs/>
          <w:sz w:val="24"/>
          <w:szCs w:val="24"/>
        </w:rPr>
        <w:t>pkexec</w:t>
      </w:r>
      <w:proofErr w:type="spellEnd"/>
    </w:p>
    <w:p w14:paraId="65E43E78" w14:textId="77777777" w:rsidR="00973E4D" w:rsidRPr="005C1018" w:rsidRDefault="00973E4D" w:rsidP="005C1018">
      <w:pPr>
        <w:rPr>
          <w:rFonts w:ascii="Book Antiqua" w:hAnsi="Book Antiqua"/>
          <w:b/>
          <w:bCs/>
          <w:sz w:val="24"/>
          <w:szCs w:val="24"/>
        </w:rPr>
      </w:pPr>
    </w:p>
    <w:p w14:paraId="488A9C9D"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 xml:space="preserve">Understand your defense in depth around </w:t>
      </w:r>
      <w:proofErr w:type="spellStart"/>
      <w:r w:rsidRPr="005C1018">
        <w:rPr>
          <w:rFonts w:ascii="Book Antiqua" w:hAnsi="Book Antiqua"/>
          <w:b/>
          <w:bCs/>
          <w:color w:val="538135" w:themeColor="accent6" w:themeShade="BF"/>
          <w:sz w:val="24"/>
          <w:szCs w:val="24"/>
        </w:rPr>
        <w:t>polkit</w:t>
      </w:r>
      <w:proofErr w:type="spellEnd"/>
    </w:p>
    <w:p w14:paraId="08A7175E"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 xml:space="preserve">With new vulnerabilities coming out regularly, even the best patch management response is only one part of a good defense in depth strategy to prepare for such risks. It is also important to have layers of controls that can prevent, detect or remediate exploitation. Since a user account on a vulnerable machine is required to exploit </w:t>
      </w:r>
      <w:proofErr w:type="spellStart"/>
      <w:r w:rsidRPr="005C1018">
        <w:rPr>
          <w:rFonts w:ascii="Book Antiqua" w:hAnsi="Book Antiqua"/>
          <w:b/>
          <w:bCs/>
          <w:sz w:val="24"/>
          <w:szCs w:val="24"/>
        </w:rPr>
        <w:t>polkit</w:t>
      </w:r>
      <w:proofErr w:type="spellEnd"/>
      <w:r w:rsidRPr="005C1018">
        <w:rPr>
          <w:rFonts w:ascii="Book Antiqua" w:hAnsi="Book Antiqua"/>
          <w:b/>
          <w:bCs/>
          <w:sz w:val="24"/>
          <w:szCs w:val="24"/>
        </w:rPr>
        <w:t xml:space="preserve">, appropriate access controls and a zero-trust stack are important measures for limiting an attacker’s ability to gain root access through the </w:t>
      </w:r>
      <w:proofErr w:type="spellStart"/>
      <w:r w:rsidRPr="005C1018">
        <w:rPr>
          <w:rFonts w:ascii="Book Antiqua" w:hAnsi="Book Antiqua"/>
          <w:b/>
          <w:bCs/>
          <w:sz w:val="24"/>
          <w:szCs w:val="24"/>
        </w:rPr>
        <w:t>PwnKit</w:t>
      </w:r>
      <w:proofErr w:type="spellEnd"/>
      <w:r w:rsidRPr="005C1018">
        <w:rPr>
          <w:rFonts w:ascii="Book Antiqua" w:hAnsi="Book Antiqua"/>
          <w:b/>
          <w:bCs/>
          <w:sz w:val="24"/>
          <w:szCs w:val="24"/>
        </w:rPr>
        <w:t xml:space="preserve"> vulnerability.</w:t>
      </w:r>
    </w:p>
    <w:p w14:paraId="0D382CF2" w14:textId="77777777" w:rsidR="005C1018" w:rsidRPr="005C1018" w:rsidRDefault="005C1018" w:rsidP="005C1018">
      <w:pPr>
        <w:rPr>
          <w:rFonts w:ascii="Book Antiqua" w:hAnsi="Book Antiqua"/>
          <w:b/>
          <w:bCs/>
          <w:sz w:val="24"/>
          <w:szCs w:val="24"/>
        </w:rPr>
      </w:pPr>
      <w:r w:rsidRPr="005C1018">
        <w:rPr>
          <w:rFonts w:ascii="Book Antiqua" w:hAnsi="Book Antiqua"/>
          <w:b/>
          <w:bCs/>
          <w:sz w:val="24"/>
          <w:szCs w:val="24"/>
        </w:rPr>
        <w:t xml:space="preserve">Using a cyber range, you can safely run the </w:t>
      </w:r>
      <w:proofErr w:type="spellStart"/>
      <w:r w:rsidRPr="005C1018">
        <w:rPr>
          <w:rFonts w:ascii="Book Antiqua" w:hAnsi="Book Antiqua"/>
          <w:b/>
          <w:bCs/>
          <w:sz w:val="24"/>
          <w:szCs w:val="24"/>
        </w:rPr>
        <w:t>PwnKit</w:t>
      </w:r>
      <w:proofErr w:type="spellEnd"/>
      <w:r w:rsidRPr="005C1018">
        <w:rPr>
          <w:rFonts w:ascii="Book Antiqua" w:hAnsi="Book Antiqua"/>
          <w:b/>
          <w:bCs/>
          <w:sz w:val="24"/>
          <w:szCs w:val="24"/>
        </w:rPr>
        <w:t xml:space="preserve"> exploit within an accurate model of your environment and see what additional attack steps would be required to access vulnerable machines, test the speed and clarity of your detection suite, and understand your business risk. You can easily use open-source proofs of concept for the </w:t>
      </w:r>
      <w:proofErr w:type="spellStart"/>
      <w:r w:rsidRPr="005C1018">
        <w:rPr>
          <w:rFonts w:ascii="Book Antiqua" w:hAnsi="Book Antiqua"/>
          <w:b/>
          <w:bCs/>
          <w:sz w:val="24"/>
          <w:szCs w:val="24"/>
        </w:rPr>
        <w:t>PwnKit</w:t>
      </w:r>
      <w:proofErr w:type="spellEnd"/>
      <w:r w:rsidRPr="005C1018">
        <w:rPr>
          <w:rFonts w:ascii="Book Antiqua" w:hAnsi="Book Antiqua"/>
          <w:b/>
          <w:bCs/>
          <w:sz w:val="24"/>
          <w:szCs w:val="24"/>
        </w:rPr>
        <w:t xml:space="preserve"> exploit, such as those by </w:t>
      </w:r>
      <w:hyperlink r:id="rId7" w:history="1">
        <w:r w:rsidRPr="005C1018">
          <w:rPr>
            <w:rStyle w:val="Hyperlink"/>
            <w:rFonts w:ascii="Book Antiqua" w:hAnsi="Book Antiqua"/>
            <w:b/>
            <w:bCs/>
            <w:sz w:val="24"/>
            <w:szCs w:val="24"/>
          </w:rPr>
          <w:t>Davide Berardi</w:t>
        </w:r>
      </w:hyperlink>
      <w:r w:rsidRPr="005C1018">
        <w:rPr>
          <w:rFonts w:ascii="Book Antiqua" w:hAnsi="Book Antiqua"/>
          <w:b/>
          <w:bCs/>
          <w:sz w:val="24"/>
          <w:szCs w:val="24"/>
        </w:rPr>
        <w:t> and </w:t>
      </w:r>
      <w:hyperlink r:id="rId8" w:history="1">
        <w:r w:rsidRPr="005C1018">
          <w:rPr>
            <w:rStyle w:val="Hyperlink"/>
            <w:rFonts w:ascii="Book Antiqua" w:hAnsi="Book Antiqua"/>
            <w:b/>
            <w:bCs/>
            <w:sz w:val="24"/>
            <w:szCs w:val="24"/>
          </w:rPr>
          <w:t xml:space="preserve">Andris </w:t>
        </w:r>
        <w:proofErr w:type="spellStart"/>
        <w:r w:rsidRPr="005C1018">
          <w:rPr>
            <w:rStyle w:val="Hyperlink"/>
            <w:rFonts w:ascii="Book Antiqua" w:hAnsi="Book Antiqua"/>
            <w:b/>
            <w:bCs/>
            <w:sz w:val="24"/>
            <w:szCs w:val="24"/>
          </w:rPr>
          <w:t>Raugulis</w:t>
        </w:r>
        <w:proofErr w:type="spellEnd"/>
      </w:hyperlink>
      <w:r w:rsidRPr="005C1018">
        <w:rPr>
          <w:rFonts w:ascii="Book Antiqua" w:hAnsi="Book Antiqua"/>
          <w:b/>
          <w:bCs/>
          <w:sz w:val="24"/>
          <w:szCs w:val="24"/>
        </w:rPr>
        <w:t xml:space="preserve">; </w:t>
      </w:r>
      <w:proofErr w:type="spellStart"/>
      <w:r w:rsidRPr="005C1018">
        <w:rPr>
          <w:rFonts w:ascii="Book Antiqua" w:hAnsi="Book Antiqua"/>
          <w:b/>
          <w:bCs/>
          <w:sz w:val="24"/>
          <w:szCs w:val="24"/>
        </w:rPr>
        <w:t>SimSpace</w:t>
      </w:r>
      <w:proofErr w:type="spellEnd"/>
      <w:r w:rsidRPr="005C1018">
        <w:rPr>
          <w:rFonts w:ascii="Book Antiqua" w:hAnsi="Book Antiqua"/>
          <w:b/>
          <w:bCs/>
          <w:sz w:val="24"/>
          <w:szCs w:val="24"/>
        </w:rPr>
        <w:t xml:space="preserve"> is using these two in our own research and response efforts to this vulnerability.</w:t>
      </w:r>
    </w:p>
    <w:p w14:paraId="1B994220" w14:textId="77777777" w:rsidR="005C1018" w:rsidRPr="005C1018" w:rsidRDefault="005C1018" w:rsidP="005C1018">
      <w:pPr>
        <w:rPr>
          <w:rFonts w:ascii="Book Antiqua" w:hAnsi="Book Antiqua"/>
          <w:b/>
          <w:bCs/>
          <w:color w:val="538135" w:themeColor="accent6" w:themeShade="BF"/>
          <w:sz w:val="24"/>
          <w:szCs w:val="24"/>
        </w:rPr>
      </w:pPr>
      <w:r w:rsidRPr="005C1018">
        <w:rPr>
          <w:rFonts w:ascii="Book Antiqua" w:hAnsi="Book Antiqua"/>
          <w:b/>
          <w:bCs/>
          <w:color w:val="538135" w:themeColor="accent6" w:themeShade="BF"/>
          <w:sz w:val="24"/>
          <w:szCs w:val="24"/>
        </w:rPr>
        <w:t> Train your team on the ins and outs of this vulnerability</w:t>
      </w:r>
    </w:p>
    <w:p w14:paraId="618A8EAE" w14:textId="2AC62382" w:rsidR="005C1018" w:rsidRPr="005C1018" w:rsidRDefault="005C1018" w:rsidP="005C1018">
      <w:pPr>
        <w:rPr>
          <w:rFonts w:ascii="Book Antiqua" w:hAnsi="Book Antiqua"/>
          <w:b/>
          <w:bCs/>
          <w:sz w:val="24"/>
          <w:szCs w:val="24"/>
        </w:rPr>
      </w:pPr>
      <w:r w:rsidRPr="005C1018">
        <w:rPr>
          <w:rFonts w:ascii="Book Antiqua" w:hAnsi="Book Antiqua"/>
          <w:b/>
          <w:bCs/>
          <w:sz w:val="24"/>
          <w:szCs w:val="24"/>
        </w:rPr>
        <w:t>learn more about this vulnerability, how it can be exploited, and how to protect yourself.</w:t>
      </w:r>
    </w:p>
    <w:p w14:paraId="69AB0628" w14:textId="6065D8CE" w:rsidR="00983F0B" w:rsidRDefault="00983F0B" w:rsidP="00983F0B">
      <w:pPr>
        <w:jc w:val="center"/>
        <w:rPr>
          <w:rFonts w:ascii="Book Antiqua" w:hAnsi="Book Antiqua"/>
          <w:b/>
          <w:bCs/>
          <w:sz w:val="24"/>
          <w:szCs w:val="24"/>
        </w:rPr>
      </w:pPr>
      <w:r>
        <w:rPr>
          <w:rFonts w:ascii="Book Antiqua" w:hAnsi="Book Antiqua"/>
          <w:b/>
          <w:bCs/>
          <w:noProof/>
          <w:sz w:val="24"/>
          <w:szCs w:val="24"/>
        </w:rPr>
        <w:lastRenderedPageBreak/>
        <w:drawing>
          <wp:inline distT="0" distB="0" distL="0" distR="0" wp14:anchorId="6071E1C3" wp14:editId="219EB3D6">
            <wp:extent cx="4734877" cy="2587936"/>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3903" cy="2598335"/>
                    </a:xfrm>
                    <a:prstGeom prst="rect">
                      <a:avLst/>
                    </a:prstGeom>
                  </pic:spPr>
                </pic:pic>
              </a:graphicData>
            </a:graphic>
          </wp:inline>
        </w:drawing>
      </w:r>
    </w:p>
    <w:p w14:paraId="74821C1C" w14:textId="5DF2CF03" w:rsidR="00983F0B" w:rsidRDefault="00983F0B" w:rsidP="00983F0B">
      <w:pPr>
        <w:jc w:val="center"/>
        <w:rPr>
          <w:rFonts w:ascii="Book Antiqua" w:hAnsi="Book Antiqua"/>
          <w:b/>
          <w:bCs/>
          <w:sz w:val="24"/>
          <w:szCs w:val="24"/>
        </w:rPr>
      </w:pPr>
      <w:r>
        <w:rPr>
          <w:rFonts w:ascii="Book Antiqua" w:hAnsi="Book Antiqua"/>
          <w:b/>
          <w:bCs/>
          <w:noProof/>
          <w:sz w:val="24"/>
          <w:szCs w:val="24"/>
        </w:rPr>
        <w:drawing>
          <wp:inline distT="0" distB="0" distL="0" distR="0" wp14:anchorId="5EB53EA3" wp14:editId="5F30607F">
            <wp:extent cx="4642104" cy="309676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2104" cy="3096768"/>
                    </a:xfrm>
                    <a:prstGeom prst="rect">
                      <a:avLst/>
                    </a:prstGeom>
                  </pic:spPr>
                </pic:pic>
              </a:graphicData>
            </a:graphic>
          </wp:inline>
        </w:drawing>
      </w:r>
    </w:p>
    <w:p w14:paraId="46FC8EFD" w14:textId="00742B6D" w:rsidR="00983F0B" w:rsidRPr="00B71A29" w:rsidRDefault="00A611FE" w:rsidP="00983F0B">
      <w:pPr>
        <w:jc w:val="center"/>
        <w:rPr>
          <w:rFonts w:ascii="Book Antiqua" w:hAnsi="Book Antiqua"/>
          <w:b/>
          <w:bCs/>
          <w:sz w:val="24"/>
          <w:szCs w:val="24"/>
        </w:rPr>
      </w:pPr>
      <w:r>
        <w:rPr>
          <w:rFonts w:ascii="Book Antiqua" w:hAnsi="Book Antiqua"/>
          <w:b/>
          <w:bCs/>
          <w:noProof/>
          <w:sz w:val="24"/>
          <w:szCs w:val="24"/>
        </w:rPr>
        <w:drawing>
          <wp:inline distT="0" distB="0" distL="0" distR="0" wp14:anchorId="03B2B5B7" wp14:editId="296025CC">
            <wp:extent cx="4696968" cy="225856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6968" cy="2258568"/>
                    </a:xfrm>
                    <a:prstGeom prst="rect">
                      <a:avLst/>
                    </a:prstGeom>
                  </pic:spPr>
                </pic:pic>
              </a:graphicData>
            </a:graphic>
          </wp:inline>
        </w:drawing>
      </w:r>
    </w:p>
    <w:p w14:paraId="4A97DD50" w14:textId="77777777" w:rsidR="00982122" w:rsidRPr="00982122" w:rsidRDefault="00982122" w:rsidP="00982122">
      <w:pPr>
        <w:rPr>
          <w:rFonts w:ascii="Book Antiqua" w:hAnsi="Book Antiqua"/>
          <w:b/>
          <w:bCs/>
          <w:sz w:val="24"/>
          <w:szCs w:val="24"/>
        </w:rPr>
      </w:pPr>
      <w:r w:rsidRPr="00982122">
        <w:rPr>
          <w:rFonts w:ascii="Book Antiqua" w:hAnsi="Book Antiqua"/>
          <w:b/>
          <w:bCs/>
          <w:color w:val="BF8F00" w:themeColor="accent4" w:themeShade="BF"/>
          <w:sz w:val="24"/>
          <w:szCs w:val="24"/>
        </w:rPr>
        <w:lastRenderedPageBreak/>
        <w:t xml:space="preserve">Becoming Root Through </w:t>
      </w:r>
      <w:proofErr w:type="gramStart"/>
      <w:r w:rsidRPr="00982122">
        <w:rPr>
          <w:rFonts w:ascii="Book Antiqua" w:hAnsi="Book Antiqua"/>
          <w:b/>
          <w:bCs/>
          <w:color w:val="BF8F00" w:themeColor="accent4" w:themeShade="BF"/>
          <w:sz w:val="24"/>
          <w:szCs w:val="24"/>
        </w:rPr>
        <w:t>An</w:t>
      </w:r>
      <w:proofErr w:type="gramEnd"/>
      <w:r w:rsidRPr="00982122">
        <w:rPr>
          <w:rFonts w:ascii="Book Antiqua" w:hAnsi="Book Antiqua"/>
          <w:b/>
          <w:bCs/>
          <w:color w:val="BF8F00" w:themeColor="accent4" w:themeShade="BF"/>
          <w:sz w:val="24"/>
          <w:szCs w:val="24"/>
        </w:rPr>
        <w:t xml:space="preserve"> SUID Executable</w:t>
      </w:r>
    </w:p>
    <w:p w14:paraId="68EC3385" w14:textId="7D240DCE" w:rsidR="00983F0B" w:rsidRPr="00B71A29" w:rsidRDefault="00983F0B" w:rsidP="00B71A29">
      <w:pPr>
        <w:rPr>
          <w:rFonts w:ascii="Book Antiqua" w:hAnsi="Book Antiqua"/>
          <w:b/>
          <w:bCs/>
          <w:sz w:val="24"/>
          <w:szCs w:val="24"/>
          <w:rtl/>
        </w:rPr>
      </w:pPr>
    </w:p>
    <w:p w14:paraId="2027AF48"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Privilege escalation is a way that attackers can escalate their privileges on a system. For example, let’s say that an attacker has gained access to your web server, but only as a low privileged user. They cannot read or write sensitive files, execute scripts, or change system configuration. How could they compromise your server and maintain their access there?</w:t>
      </w:r>
    </w:p>
    <w:p w14:paraId="2D7C0E63"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If attackers can find a way to trick the system into thinking that they are the root user, they can carry out more powerful attacks like reading and writing sensitive files and inserting permanent backdoors into the system. And this is where privilege escalation comes in. Today, let’s talk about how attackers can exploit SUID programs to escalate their privileges to become root.</w:t>
      </w:r>
    </w:p>
    <w:p w14:paraId="0B40AC68"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The SUID Bit</w:t>
      </w:r>
    </w:p>
    <w:p w14:paraId="4B22CD59"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SUID stands for “</w:t>
      </w:r>
      <w:proofErr w:type="spellStart"/>
      <w:r w:rsidRPr="00982122">
        <w:rPr>
          <w:rFonts w:ascii="Book Antiqua" w:hAnsi="Book Antiqua"/>
          <w:b/>
          <w:bCs/>
          <w:sz w:val="24"/>
          <w:szCs w:val="24"/>
        </w:rPr>
        <w:t>SetUID</w:t>
      </w:r>
      <w:proofErr w:type="spellEnd"/>
      <w:r w:rsidRPr="00982122">
        <w:rPr>
          <w:rFonts w:ascii="Book Antiqua" w:hAnsi="Book Antiqua"/>
          <w:b/>
          <w:bCs/>
          <w:sz w:val="24"/>
          <w:szCs w:val="24"/>
        </w:rPr>
        <w:t>”. It is a Linux permissions flag that allows users to run that particular executable as the executable's owner. For example, if a file is owned by root, the program will always run as root, regardless of who started the execution.</w:t>
      </w:r>
    </w:p>
    <w:p w14:paraId="112CB8AF"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 xml:space="preserve">Why would this functionality be useful? A common use-case for </w:t>
      </w:r>
      <w:proofErr w:type="spellStart"/>
      <w:r w:rsidRPr="00982122">
        <w:rPr>
          <w:rFonts w:ascii="Book Antiqua" w:hAnsi="Book Antiqua"/>
          <w:b/>
          <w:bCs/>
          <w:sz w:val="24"/>
          <w:szCs w:val="24"/>
        </w:rPr>
        <w:t>SetUID</w:t>
      </w:r>
      <w:proofErr w:type="spellEnd"/>
      <w:r w:rsidRPr="00982122">
        <w:rPr>
          <w:rFonts w:ascii="Book Antiqua" w:hAnsi="Book Antiqua"/>
          <w:b/>
          <w:bCs/>
          <w:sz w:val="24"/>
          <w:szCs w:val="24"/>
        </w:rPr>
        <w:t xml:space="preserve"> is the password change utility. To change your own password, you would have to modify sensitive system files, such as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 xml:space="preserve">/shadow. This file is normally only accessible by root users, so you will need to have root privileges to carry out a password change. But since the system doesn't want to give a </w:t>
      </w:r>
      <w:proofErr w:type="gramStart"/>
      <w:r w:rsidRPr="00982122">
        <w:rPr>
          <w:rFonts w:ascii="Book Antiqua" w:hAnsi="Book Antiqua"/>
          <w:b/>
          <w:bCs/>
          <w:sz w:val="24"/>
          <w:szCs w:val="24"/>
        </w:rPr>
        <w:t>normal user root privileges</w:t>
      </w:r>
      <w:proofErr w:type="gramEnd"/>
      <w:r w:rsidRPr="00982122">
        <w:rPr>
          <w:rFonts w:ascii="Book Antiqua" w:hAnsi="Book Antiqua"/>
          <w:b/>
          <w:bCs/>
          <w:sz w:val="24"/>
          <w:szCs w:val="24"/>
        </w:rPr>
        <w:t>, SUID allows users to obtain root privileges only when running certain programs. In this case, SUID on the password change utility allows users to gain temporary root access to change their passwords without obtaining root access across the board. For the most part, this is a normal and necessary behavior. But if an attacker can find a way to execute arbitrary code when running these SUID programs, they can exploit the temporary root access to execute code as the root user on the system!</w:t>
      </w:r>
    </w:p>
    <w:p w14:paraId="7BB5D3E2"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For example, let’s look at the “Vim” file editor first. Let’s say that Vim is owned by the root user and has the SUID bit set on a system. This means that whenever a user runs the Vim editor, Vim is running with root privileges. No biggie, right?</w:t>
      </w:r>
    </w:p>
    <w:p w14:paraId="3A2FC36F" w14:textId="6D3C9A8B" w:rsidR="00982122" w:rsidRPr="00982122" w:rsidRDefault="00982122" w:rsidP="00982122">
      <w:pPr>
        <w:rPr>
          <w:rFonts w:ascii="Book Antiqua" w:hAnsi="Book Antiqua"/>
          <w:b/>
          <w:bCs/>
          <w:sz w:val="24"/>
          <w:szCs w:val="24"/>
        </w:rPr>
      </w:pPr>
    </w:p>
    <w:p w14:paraId="55694500"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 xml:space="preserve">This setting could actually spell the death sentence for your system because you can actually run arbitrary system commands from within the vim editor! To run commands in Vim, you have to type the characters colon bang </w:t>
      </w:r>
      <w:proofErr w:type="gramStart"/>
      <w:r w:rsidRPr="00982122">
        <w:rPr>
          <w:rFonts w:ascii="Book Antiqua" w:hAnsi="Book Antiqua"/>
          <w:b/>
          <w:bCs/>
          <w:sz w:val="24"/>
          <w:szCs w:val="24"/>
        </w:rPr>
        <w:t>“:!</w:t>
      </w:r>
      <w:proofErr w:type="gramEnd"/>
      <w:r w:rsidRPr="00982122">
        <w:rPr>
          <w:rFonts w:ascii="Book Antiqua" w:hAnsi="Book Antiqua"/>
          <w:b/>
          <w:bCs/>
          <w:sz w:val="24"/>
          <w:szCs w:val="24"/>
        </w:rPr>
        <w:t xml:space="preserve">”, then the command you want to run. For example, to run the “ls” command, you can type </w:t>
      </w:r>
      <w:proofErr w:type="gramStart"/>
      <w:r w:rsidRPr="00982122">
        <w:rPr>
          <w:rFonts w:ascii="Book Antiqua" w:hAnsi="Book Antiqua"/>
          <w:b/>
          <w:bCs/>
          <w:sz w:val="24"/>
          <w:szCs w:val="24"/>
        </w:rPr>
        <w:t>“:!</w:t>
      </w:r>
      <w:proofErr w:type="gramEnd"/>
      <w:r w:rsidRPr="00982122">
        <w:rPr>
          <w:rFonts w:ascii="Book Antiqua" w:hAnsi="Book Antiqua"/>
          <w:b/>
          <w:bCs/>
          <w:sz w:val="24"/>
          <w:szCs w:val="24"/>
        </w:rPr>
        <w:t>ls” then press enter. You should now see the results of the ls command on your terminal.</w:t>
      </w:r>
    </w:p>
    <w:p w14:paraId="4288FC5F" w14:textId="77777777" w:rsidR="00982122" w:rsidRPr="00982122" w:rsidRDefault="00982122" w:rsidP="00982122">
      <w:pPr>
        <w:rPr>
          <w:rFonts w:ascii="Book Antiqua" w:hAnsi="Book Antiqua"/>
          <w:b/>
          <w:bCs/>
          <w:sz w:val="24"/>
          <w:szCs w:val="24"/>
        </w:rPr>
      </w:pPr>
      <w:proofErr w:type="gramStart"/>
      <w:r w:rsidRPr="00982122">
        <w:rPr>
          <w:rFonts w:ascii="Book Antiqua" w:hAnsi="Book Antiqua"/>
          <w:b/>
          <w:bCs/>
          <w:sz w:val="24"/>
          <w:szCs w:val="24"/>
        </w:rPr>
        <w:lastRenderedPageBreak/>
        <w:t>So</w:t>
      </w:r>
      <w:proofErr w:type="gramEnd"/>
      <w:r w:rsidRPr="00982122">
        <w:rPr>
          <w:rFonts w:ascii="Book Antiqua" w:hAnsi="Book Antiqua"/>
          <w:b/>
          <w:bCs/>
          <w:sz w:val="24"/>
          <w:szCs w:val="24"/>
        </w:rPr>
        <w:t xml:space="preserve"> this means that if the Vim executable has the SUID bit set, the attacker can execute system commands as root from the Vim editor! Other editors, such as “more” and “less” also allows for command execution from within the program. You can type the bang character “!” then the command that you want to execute for these programs. For example, to run the “ls” command, you can type </w:t>
      </w:r>
      <w:proofErr w:type="gramStart"/>
      <w:r w:rsidRPr="00982122">
        <w:rPr>
          <w:rFonts w:ascii="Book Antiqua" w:hAnsi="Book Antiqua"/>
          <w:b/>
          <w:bCs/>
          <w:sz w:val="24"/>
          <w:szCs w:val="24"/>
        </w:rPr>
        <w:t>“!ls</w:t>
      </w:r>
      <w:proofErr w:type="gramEnd"/>
      <w:r w:rsidRPr="00982122">
        <w:rPr>
          <w:rFonts w:ascii="Book Antiqua" w:hAnsi="Book Antiqua"/>
          <w:b/>
          <w:bCs/>
          <w:sz w:val="24"/>
          <w:szCs w:val="24"/>
        </w:rPr>
        <w:t>” then press enter. You should now see the results of the ls command on your terminal.</w:t>
      </w:r>
    </w:p>
    <w:p w14:paraId="1C46AD84"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Besides file editors, another program that allows users to run arbitrary system commands is the “find” command. The find command is usually used for locating files and often has the SUID bit set to allow users to find files across the system. But find allows the execution of system commands through the “-exec” flag! For example, to run the “ls” command from within the find command, you can use the command “</w:t>
      </w:r>
      <w:proofErr w:type="gramStart"/>
      <w:r w:rsidRPr="00982122">
        <w:rPr>
          <w:rFonts w:ascii="Book Antiqua" w:hAnsi="Book Antiqua"/>
          <w:b/>
          <w:bCs/>
          <w:sz w:val="24"/>
          <w:szCs w:val="24"/>
        </w:rPr>
        <w:t>find .</w:t>
      </w:r>
      <w:proofErr w:type="gramEnd"/>
      <w:r w:rsidRPr="00982122">
        <w:rPr>
          <w:rFonts w:ascii="Book Antiqua" w:hAnsi="Book Antiqua"/>
          <w:b/>
          <w:bCs/>
          <w:sz w:val="24"/>
          <w:szCs w:val="24"/>
        </w:rPr>
        <w:t xml:space="preserve"> -exec ls \;”. </w:t>
      </w:r>
      <w:proofErr w:type="gramStart"/>
      <w:r w:rsidRPr="00982122">
        <w:rPr>
          <w:rFonts w:ascii="Book Antiqua" w:hAnsi="Book Antiqua"/>
          <w:b/>
          <w:bCs/>
          <w:sz w:val="24"/>
          <w:szCs w:val="24"/>
        </w:rPr>
        <w:t>So</w:t>
      </w:r>
      <w:proofErr w:type="gramEnd"/>
      <w:r w:rsidRPr="00982122">
        <w:rPr>
          <w:rFonts w:ascii="Book Antiqua" w:hAnsi="Book Antiqua"/>
          <w:b/>
          <w:bCs/>
          <w:sz w:val="24"/>
          <w:szCs w:val="24"/>
        </w:rPr>
        <w:t xml:space="preserve"> if the find executable has the SUID bit set, the attacker can execute system commands as root!</w:t>
      </w:r>
    </w:p>
    <w:p w14:paraId="5E7B7519"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 xml:space="preserve">Escalating Privileges Using </w:t>
      </w:r>
      <w:proofErr w:type="gramStart"/>
      <w:r w:rsidRPr="00982122">
        <w:rPr>
          <w:rFonts w:ascii="Book Antiqua" w:hAnsi="Book Antiqua"/>
          <w:b/>
          <w:bCs/>
          <w:sz w:val="24"/>
          <w:szCs w:val="24"/>
        </w:rPr>
        <w:t>The</w:t>
      </w:r>
      <w:proofErr w:type="gramEnd"/>
      <w:r w:rsidRPr="00982122">
        <w:rPr>
          <w:rFonts w:ascii="Book Antiqua" w:hAnsi="Book Antiqua"/>
          <w:b/>
          <w:bCs/>
          <w:sz w:val="24"/>
          <w:szCs w:val="24"/>
        </w:rPr>
        <w:t xml:space="preserve"> Vulnerability</w:t>
      </w:r>
    </w:p>
    <w:p w14:paraId="4148193F"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These misconfigurations make privilege escalation trivial. For example, an attacker can use the ability to execute commands as root and add themselves as a root user in the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/passwd file. This command will do just that.</w:t>
      </w:r>
    </w:p>
    <w:p w14:paraId="05FD6593"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echo “</w:t>
      </w:r>
      <w:proofErr w:type="spellStart"/>
      <w:proofErr w:type="gramStart"/>
      <w:r w:rsidRPr="00982122">
        <w:rPr>
          <w:rFonts w:ascii="Book Antiqua" w:hAnsi="Book Antiqua"/>
          <w:b/>
          <w:bCs/>
          <w:sz w:val="24"/>
          <w:szCs w:val="24"/>
        </w:rPr>
        <w:t>vickie</w:t>
      </w:r>
      <w:proofErr w:type="spellEnd"/>
      <w:r w:rsidRPr="00982122">
        <w:rPr>
          <w:rFonts w:ascii="Book Antiqua" w:hAnsi="Book Antiqua"/>
          <w:b/>
          <w:bCs/>
          <w:sz w:val="24"/>
          <w:szCs w:val="24"/>
        </w:rPr>
        <w:t>::</w:t>
      </w:r>
      <w:proofErr w:type="gramEnd"/>
      <w:r w:rsidRPr="00982122">
        <w:rPr>
          <w:rFonts w:ascii="Book Antiqua" w:hAnsi="Book Antiqua"/>
          <w:b/>
          <w:bCs/>
          <w:sz w:val="24"/>
          <w:szCs w:val="24"/>
        </w:rPr>
        <w:t>0:0:System Administrator:/root/root:/bin/bash” &gt;&gt;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/passwd</w:t>
      </w:r>
    </w:p>
    <w:p w14:paraId="652E6A27"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This command adds a root user with the username of “</w:t>
      </w:r>
      <w:proofErr w:type="spellStart"/>
      <w:r w:rsidRPr="00982122">
        <w:rPr>
          <w:rFonts w:ascii="Book Antiqua" w:hAnsi="Book Antiqua"/>
          <w:b/>
          <w:bCs/>
          <w:sz w:val="24"/>
          <w:szCs w:val="24"/>
        </w:rPr>
        <w:t>vickie</w:t>
      </w:r>
      <w:proofErr w:type="spellEnd"/>
      <w:r w:rsidRPr="00982122">
        <w:rPr>
          <w:rFonts w:ascii="Book Antiqua" w:hAnsi="Book Antiqua"/>
          <w:b/>
          <w:bCs/>
          <w:sz w:val="24"/>
          <w:szCs w:val="24"/>
        </w:rPr>
        <w:t>” and an empty password. Since “0” is the UID of the root user, adding a user with the UID of “0” will give that user root privileges. This command is not possible for regular users because only privileged users can modify system-critical files such as the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/password file.</w:t>
      </w:r>
    </w:p>
    <w:p w14:paraId="40AB4B63"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More SUID Dangers</w:t>
      </w:r>
    </w:p>
    <w:p w14:paraId="0677DA0D"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Programs that lead to privilege escalation when run with SUID are not just limited to programs that allow for arbitrary system code execution. Any programs that allow arbitrary writes to system files are owned by root and have the SUID bit set can lead to privilege escalation.</w:t>
      </w:r>
    </w:p>
    <w:p w14:paraId="3EF4EA55" w14:textId="77777777" w:rsidR="00982122" w:rsidRPr="00982122" w:rsidRDefault="00982122" w:rsidP="00982122">
      <w:pPr>
        <w:rPr>
          <w:rFonts w:ascii="Book Antiqua" w:hAnsi="Book Antiqua"/>
          <w:b/>
          <w:bCs/>
          <w:sz w:val="24"/>
          <w:szCs w:val="24"/>
        </w:rPr>
      </w:pPr>
      <w:r w:rsidRPr="00982122">
        <w:rPr>
          <w:rFonts w:ascii="Book Antiqua" w:hAnsi="Book Antiqua"/>
          <w:b/>
          <w:bCs/>
          <w:color w:val="BF8F00" w:themeColor="accent4" w:themeShade="BF"/>
          <w:sz w:val="24"/>
          <w:szCs w:val="24"/>
        </w:rPr>
        <w:t xml:space="preserve">For example, if </w:t>
      </w:r>
      <w:r w:rsidRPr="00982122">
        <w:rPr>
          <w:rFonts w:ascii="Book Antiqua" w:hAnsi="Book Antiqua"/>
          <w:b/>
          <w:bCs/>
          <w:sz w:val="24"/>
          <w:szCs w:val="24"/>
        </w:rPr>
        <w:t>the file editor “Nano” has the SUID bit set, the attacker can use Nano’s root permissions to open the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/passwd” file and add themselves as the root user directly in the file editor!</w:t>
      </w:r>
    </w:p>
    <w:p w14:paraId="54CE8EE7"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And the system utility “cp” is used to copy and overwrite files. If it has the SUID bit set, attackers can tamper with any file on the system by overwriting the original file with its root privileges! For example, the attacker can create a copy of the original /</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 xml:space="preserve">/password to a file they own. Then, they can add themselves as a root </w:t>
      </w:r>
      <w:r w:rsidRPr="00982122">
        <w:rPr>
          <w:rFonts w:ascii="Book Antiqua" w:hAnsi="Book Antiqua"/>
          <w:b/>
          <w:bCs/>
          <w:sz w:val="24"/>
          <w:szCs w:val="24"/>
        </w:rPr>
        <w:lastRenderedPageBreak/>
        <w:t>user by editing the copy of the passwd file. Finally, they use the “cp” command to overwrite the original/</w:t>
      </w:r>
      <w:proofErr w:type="spellStart"/>
      <w:r w:rsidRPr="00982122">
        <w:rPr>
          <w:rFonts w:ascii="Book Antiqua" w:hAnsi="Book Antiqua"/>
          <w:b/>
          <w:bCs/>
          <w:sz w:val="24"/>
          <w:szCs w:val="24"/>
        </w:rPr>
        <w:t>etc</w:t>
      </w:r>
      <w:proofErr w:type="spellEnd"/>
      <w:r w:rsidRPr="00982122">
        <w:rPr>
          <w:rFonts w:ascii="Book Antiqua" w:hAnsi="Book Antiqua"/>
          <w:b/>
          <w:bCs/>
          <w:sz w:val="24"/>
          <w:szCs w:val="24"/>
        </w:rPr>
        <w:t>/password file with the modified one.</w:t>
      </w:r>
    </w:p>
    <w:p w14:paraId="134D0D76" w14:textId="77777777" w:rsidR="00982122" w:rsidRPr="00982122" w:rsidRDefault="00982122" w:rsidP="00982122">
      <w:pPr>
        <w:rPr>
          <w:rFonts w:ascii="Book Antiqua" w:hAnsi="Book Antiqua"/>
          <w:b/>
          <w:bCs/>
          <w:color w:val="BF8F00" w:themeColor="accent4" w:themeShade="BF"/>
          <w:sz w:val="24"/>
          <w:szCs w:val="24"/>
        </w:rPr>
      </w:pPr>
      <w:r w:rsidRPr="00982122">
        <w:rPr>
          <w:rFonts w:ascii="Book Antiqua" w:hAnsi="Book Antiqua"/>
          <w:b/>
          <w:bCs/>
          <w:color w:val="BF8F00" w:themeColor="accent4" w:themeShade="BF"/>
          <w:sz w:val="24"/>
          <w:szCs w:val="24"/>
        </w:rPr>
        <w:t>Be Careful!</w:t>
      </w:r>
    </w:p>
    <w:p w14:paraId="0E0A1DAB" w14:textId="77777777" w:rsidR="00982122" w:rsidRPr="00982122" w:rsidRDefault="00982122" w:rsidP="00982122">
      <w:pPr>
        <w:rPr>
          <w:rFonts w:ascii="Book Antiqua" w:hAnsi="Book Antiqua"/>
          <w:b/>
          <w:bCs/>
          <w:sz w:val="24"/>
          <w:szCs w:val="24"/>
        </w:rPr>
      </w:pPr>
      <w:r w:rsidRPr="00982122">
        <w:rPr>
          <w:rFonts w:ascii="Book Antiqua" w:hAnsi="Book Antiqua"/>
          <w:b/>
          <w:bCs/>
          <w:sz w:val="24"/>
          <w:szCs w:val="24"/>
        </w:rPr>
        <w:t>You can see that SUID could become incredibly dangerous when misused. SUID rights should only be granted to programs when necessary and not to programs that allow command execution or arbitrary writes to files on the system.</w:t>
      </w:r>
    </w:p>
    <w:p w14:paraId="72A9D473" w14:textId="7848405A" w:rsidR="00B71A29" w:rsidRPr="00E53500" w:rsidRDefault="00B71A29" w:rsidP="00D22384">
      <w:pPr>
        <w:rPr>
          <w:rFonts w:ascii="Book Antiqua" w:hAnsi="Book Antiqua"/>
          <w:b/>
          <w:bCs/>
          <w:sz w:val="24"/>
          <w:szCs w:val="24"/>
          <w:rtl/>
        </w:rPr>
      </w:pPr>
    </w:p>
    <w:p w14:paraId="06D9B136" w14:textId="77777777" w:rsidR="00B71A29" w:rsidRPr="00E53500" w:rsidRDefault="00B71A29" w:rsidP="00D22384">
      <w:pPr>
        <w:rPr>
          <w:rFonts w:ascii="Book Antiqua" w:hAnsi="Book Antiqua" w:hint="cs"/>
          <w:b/>
          <w:bCs/>
          <w:sz w:val="24"/>
          <w:szCs w:val="24"/>
          <w:rtl/>
        </w:rPr>
      </w:pPr>
    </w:p>
    <w:sectPr w:rsidR="00B71A29" w:rsidRPr="00E53500" w:rsidSect="00B7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87E"/>
    <w:multiLevelType w:val="multilevel"/>
    <w:tmpl w:val="A4F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YytLQwMDWxNDRQ0lEKTi0uzszPAykwrAUAF20E7CwAAAA="/>
  </w:docVars>
  <w:rsids>
    <w:rsidRoot w:val="00FD6522"/>
    <w:rsid w:val="001960A9"/>
    <w:rsid w:val="00432937"/>
    <w:rsid w:val="00487B6E"/>
    <w:rsid w:val="005C1018"/>
    <w:rsid w:val="008053E0"/>
    <w:rsid w:val="00973E4D"/>
    <w:rsid w:val="00982122"/>
    <w:rsid w:val="00983F0B"/>
    <w:rsid w:val="00A611FE"/>
    <w:rsid w:val="00B71A29"/>
    <w:rsid w:val="00C74328"/>
    <w:rsid w:val="00CB1DCF"/>
    <w:rsid w:val="00D22384"/>
    <w:rsid w:val="00E53500"/>
    <w:rsid w:val="00F10527"/>
    <w:rsid w:val="00F21E75"/>
    <w:rsid w:val="00FA2D1A"/>
    <w:rsid w:val="00FD6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F834"/>
  <w15:chartTrackingRefBased/>
  <w15:docId w15:val="{A5C101F3-E230-4732-9577-12A11B10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D1A"/>
    <w:rPr>
      <w:color w:val="0563C1" w:themeColor="hyperlink"/>
      <w:u w:val="single"/>
    </w:rPr>
  </w:style>
  <w:style w:type="character" w:styleId="UnresolvedMention">
    <w:name w:val="Unresolved Mention"/>
    <w:basedOn w:val="DefaultParagraphFont"/>
    <w:uiPriority w:val="99"/>
    <w:semiHidden/>
    <w:unhideWhenUsed/>
    <w:rsid w:val="00FA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023">
      <w:bodyDiv w:val="1"/>
      <w:marLeft w:val="0"/>
      <w:marRight w:val="0"/>
      <w:marTop w:val="0"/>
      <w:marBottom w:val="0"/>
      <w:divBdr>
        <w:top w:val="none" w:sz="0" w:space="0" w:color="auto"/>
        <w:left w:val="none" w:sz="0" w:space="0" w:color="auto"/>
        <w:bottom w:val="none" w:sz="0" w:space="0" w:color="auto"/>
        <w:right w:val="none" w:sz="0" w:space="0" w:color="auto"/>
      </w:divBdr>
    </w:div>
    <w:div w:id="105120074">
      <w:bodyDiv w:val="1"/>
      <w:marLeft w:val="0"/>
      <w:marRight w:val="0"/>
      <w:marTop w:val="0"/>
      <w:marBottom w:val="0"/>
      <w:divBdr>
        <w:top w:val="none" w:sz="0" w:space="0" w:color="auto"/>
        <w:left w:val="none" w:sz="0" w:space="0" w:color="auto"/>
        <w:bottom w:val="none" w:sz="0" w:space="0" w:color="auto"/>
        <w:right w:val="none" w:sz="0" w:space="0" w:color="auto"/>
      </w:divBdr>
      <w:divsChild>
        <w:div w:id="1383099356">
          <w:marLeft w:val="0"/>
          <w:marRight w:val="0"/>
          <w:marTop w:val="0"/>
          <w:marBottom w:val="0"/>
          <w:divBdr>
            <w:top w:val="none" w:sz="0" w:space="0" w:color="auto"/>
            <w:left w:val="none" w:sz="0" w:space="0" w:color="auto"/>
            <w:bottom w:val="none" w:sz="0" w:space="0" w:color="auto"/>
            <w:right w:val="none" w:sz="0" w:space="0" w:color="auto"/>
          </w:divBdr>
          <w:divsChild>
            <w:div w:id="1404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9727">
      <w:bodyDiv w:val="1"/>
      <w:marLeft w:val="0"/>
      <w:marRight w:val="0"/>
      <w:marTop w:val="0"/>
      <w:marBottom w:val="0"/>
      <w:divBdr>
        <w:top w:val="none" w:sz="0" w:space="0" w:color="auto"/>
        <w:left w:val="none" w:sz="0" w:space="0" w:color="auto"/>
        <w:bottom w:val="none" w:sz="0" w:space="0" w:color="auto"/>
        <w:right w:val="none" w:sz="0" w:space="0" w:color="auto"/>
      </w:divBdr>
    </w:div>
    <w:div w:id="142357803">
      <w:bodyDiv w:val="1"/>
      <w:marLeft w:val="0"/>
      <w:marRight w:val="0"/>
      <w:marTop w:val="0"/>
      <w:marBottom w:val="0"/>
      <w:divBdr>
        <w:top w:val="none" w:sz="0" w:space="0" w:color="auto"/>
        <w:left w:val="none" w:sz="0" w:space="0" w:color="auto"/>
        <w:bottom w:val="none" w:sz="0" w:space="0" w:color="auto"/>
        <w:right w:val="none" w:sz="0" w:space="0" w:color="auto"/>
      </w:divBdr>
    </w:div>
    <w:div w:id="175461462">
      <w:bodyDiv w:val="1"/>
      <w:marLeft w:val="0"/>
      <w:marRight w:val="0"/>
      <w:marTop w:val="0"/>
      <w:marBottom w:val="0"/>
      <w:divBdr>
        <w:top w:val="none" w:sz="0" w:space="0" w:color="auto"/>
        <w:left w:val="none" w:sz="0" w:space="0" w:color="auto"/>
        <w:bottom w:val="none" w:sz="0" w:space="0" w:color="auto"/>
        <w:right w:val="none" w:sz="0" w:space="0" w:color="auto"/>
      </w:divBdr>
    </w:div>
    <w:div w:id="196088998">
      <w:bodyDiv w:val="1"/>
      <w:marLeft w:val="0"/>
      <w:marRight w:val="0"/>
      <w:marTop w:val="0"/>
      <w:marBottom w:val="0"/>
      <w:divBdr>
        <w:top w:val="none" w:sz="0" w:space="0" w:color="auto"/>
        <w:left w:val="none" w:sz="0" w:space="0" w:color="auto"/>
        <w:bottom w:val="none" w:sz="0" w:space="0" w:color="auto"/>
        <w:right w:val="none" w:sz="0" w:space="0" w:color="auto"/>
      </w:divBdr>
    </w:div>
    <w:div w:id="324553861">
      <w:bodyDiv w:val="1"/>
      <w:marLeft w:val="0"/>
      <w:marRight w:val="0"/>
      <w:marTop w:val="0"/>
      <w:marBottom w:val="0"/>
      <w:divBdr>
        <w:top w:val="none" w:sz="0" w:space="0" w:color="auto"/>
        <w:left w:val="none" w:sz="0" w:space="0" w:color="auto"/>
        <w:bottom w:val="none" w:sz="0" w:space="0" w:color="auto"/>
        <w:right w:val="none" w:sz="0" w:space="0" w:color="auto"/>
      </w:divBdr>
    </w:div>
    <w:div w:id="492600138">
      <w:bodyDiv w:val="1"/>
      <w:marLeft w:val="0"/>
      <w:marRight w:val="0"/>
      <w:marTop w:val="0"/>
      <w:marBottom w:val="0"/>
      <w:divBdr>
        <w:top w:val="none" w:sz="0" w:space="0" w:color="auto"/>
        <w:left w:val="none" w:sz="0" w:space="0" w:color="auto"/>
        <w:bottom w:val="none" w:sz="0" w:space="0" w:color="auto"/>
        <w:right w:val="none" w:sz="0" w:space="0" w:color="auto"/>
      </w:divBdr>
    </w:div>
    <w:div w:id="544290931">
      <w:bodyDiv w:val="1"/>
      <w:marLeft w:val="0"/>
      <w:marRight w:val="0"/>
      <w:marTop w:val="0"/>
      <w:marBottom w:val="0"/>
      <w:divBdr>
        <w:top w:val="none" w:sz="0" w:space="0" w:color="auto"/>
        <w:left w:val="none" w:sz="0" w:space="0" w:color="auto"/>
        <w:bottom w:val="none" w:sz="0" w:space="0" w:color="auto"/>
        <w:right w:val="none" w:sz="0" w:space="0" w:color="auto"/>
      </w:divBdr>
      <w:divsChild>
        <w:div w:id="197359472">
          <w:marLeft w:val="0"/>
          <w:marRight w:val="0"/>
          <w:marTop w:val="0"/>
          <w:marBottom w:val="0"/>
          <w:divBdr>
            <w:top w:val="none" w:sz="0" w:space="0" w:color="auto"/>
            <w:left w:val="none" w:sz="0" w:space="0" w:color="auto"/>
            <w:bottom w:val="none" w:sz="0" w:space="0" w:color="auto"/>
            <w:right w:val="none" w:sz="0" w:space="0" w:color="auto"/>
          </w:divBdr>
          <w:divsChild>
            <w:div w:id="1243949936">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2203">
      <w:bodyDiv w:val="1"/>
      <w:marLeft w:val="0"/>
      <w:marRight w:val="0"/>
      <w:marTop w:val="0"/>
      <w:marBottom w:val="0"/>
      <w:divBdr>
        <w:top w:val="none" w:sz="0" w:space="0" w:color="auto"/>
        <w:left w:val="none" w:sz="0" w:space="0" w:color="auto"/>
        <w:bottom w:val="none" w:sz="0" w:space="0" w:color="auto"/>
        <w:right w:val="none" w:sz="0" w:space="0" w:color="auto"/>
      </w:divBdr>
    </w:div>
    <w:div w:id="595675176">
      <w:bodyDiv w:val="1"/>
      <w:marLeft w:val="0"/>
      <w:marRight w:val="0"/>
      <w:marTop w:val="0"/>
      <w:marBottom w:val="0"/>
      <w:divBdr>
        <w:top w:val="none" w:sz="0" w:space="0" w:color="auto"/>
        <w:left w:val="none" w:sz="0" w:space="0" w:color="auto"/>
        <w:bottom w:val="none" w:sz="0" w:space="0" w:color="auto"/>
        <w:right w:val="none" w:sz="0" w:space="0" w:color="auto"/>
      </w:divBdr>
    </w:div>
    <w:div w:id="665402501">
      <w:bodyDiv w:val="1"/>
      <w:marLeft w:val="0"/>
      <w:marRight w:val="0"/>
      <w:marTop w:val="0"/>
      <w:marBottom w:val="0"/>
      <w:divBdr>
        <w:top w:val="none" w:sz="0" w:space="0" w:color="auto"/>
        <w:left w:val="none" w:sz="0" w:space="0" w:color="auto"/>
        <w:bottom w:val="none" w:sz="0" w:space="0" w:color="auto"/>
        <w:right w:val="none" w:sz="0" w:space="0" w:color="auto"/>
      </w:divBdr>
      <w:divsChild>
        <w:div w:id="357701394">
          <w:marLeft w:val="0"/>
          <w:marRight w:val="0"/>
          <w:marTop w:val="0"/>
          <w:marBottom w:val="0"/>
          <w:divBdr>
            <w:top w:val="none" w:sz="0" w:space="0" w:color="auto"/>
            <w:left w:val="none" w:sz="0" w:space="0" w:color="auto"/>
            <w:bottom w:val="none" w:sz="0" w:space="0" w:color="auto"/>
            <w:right w:val="none" w:sz="0" w:space="0" w:color="auto"/>
          </w:divBdr>
          <w:divsChild>
            <w:div w:id="996036234">
              <w:marLeft w:val="0"/>
              <w:marRight w:val="0"/>
              <w:marTop w:val="0"/>
              <w:marBottom w:val="0"/>
              <w:divBdr>
                <w:top w:val="none" w:sz="0" w:space="0" w:color="auto"/>
                <w:left w:val="none" w:sz="0" w:space="0" w:color="auto"/>
                <w:bottom w:val="none" w:sz="0" w:space="0" w:color="auto"/>
                <w:right w:val="none" w:sz="0" w:space="0" w:color="auto"/>
              </w:divBdr>
              <w:divsChild>
                <w:div w:id="9057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7106">
      <w:bodyDiv w:val="1"/>
      <w:marLeft w:val="0"/>
      <w:marRight w:val="0"/>
      <w:marTop w:val="0"/>
      <w:marBottom w:val="0"/>
      <w:divBdr>
        <w:top w:val="none" w:sz="0" w:space="0" w:color="auto"/>
        <w:left w:val="none" w:sz="0" w:space="0" w:color="auto"/>
        <w:bottom w:val="none" w:sz="0" w:space="0" w:color="auto"/>
        <w:right w:val="none" w:sz="0" w:space="0" w:color="auto"/>
      </w:divBdr>
      <w:divsChild>
        <w:div w:id="1336113011">
          <w:marLeft w:val="0"/>
          <w:marRight w:val="0"/>
          <w:marTop w:val="0"/>
          <w:marBottom w:val="0"/>
          <w:divBdr>
            <w:top w:val="none" w:sz="0" w:space="0" w:color="auto"/>
            <w:left w:val="none" w:sz="0" w:space="0" w:color="auto"/>
            <w:bottom w:val="none" w:sz="0" w:space="0" w:color="auto"/>
            <w:right w:val="none" w:sz="0" w:space="0" w:color="auto"/>
          </w:divBdr>
          <w:divsChild>
            <w:div w:id="9986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5977">
      <w:bodyDiv w:val="1"/>
      <w:marLeft w:val="0"/>
      <w:marRight w:val="0"/>
      <w:marTop w:val="0"/>
      <w:marBottom w:val="0"/>
      <w:divBdr>
        <w:top w:val="none" w:sz="0" w:space="0" w:color="auto"/>
        <w:left w:val="none" w:sz="0" w:space="0" w:color="auto"/>
        <w:bottom w:val="none" w:sz="0" w:space="0" w:color="auto"/>
        <w:right w:val="none" w:sz="0" w:space="0" w:color="auto"/>
      </w:divBdr>
    </w:div>
    <w:div w:id="745684160">
      <w:bodyDiv w:val="1"/>
      <w:marLeft w:val="0"/>
      <w:marRight w:val="0"/>
      <w:marTop w:val="0"/>
      <w:marBottom w:val="0"/>
      <w:divBdr>
        <w:top w:val="none" w:sz="0" w:space="0" w:color="auto"/>
        <w:left w:val="none" w:sz="0" w:space="0" w:color="auto"/>
        <w:bottom w:val="none" w:sz="0" w:space="0" w:color="auto"/>
        <w:right w:val="none" w:sz="0" w:space="0" w:color="auto"/>
      </w:divBdr>
      <w:divsChild>
        <w:div w:id="408892157">
          <w:marLeft w:val="0"/>
          <w:marRight w:val="0"/>
          <w:marTop w:val="0"/>
          <w:marBottom w:val="0"/>
          <w:divBdr>
            <w:top w:val="none" w:sz="0" w:space="0" w:color="auto"/>
            <w:left w:val="none" w:sz="0" w:space="0" w:color="auto"/>
            <w:bottom w:val="none" w:sz="0" w:space="0" w:color="auto"/>
            <w:right w:val="none" w:sz="0" w:space="0" w:color="auto"/>
          </w:divBdr>
          <w:divsChild>
            <w:div w:id="1452818120">
              <w:marLeft w:val="0"/>
              <w:marRight w:val="0"/>
              <w:marTop w:val="0"/>
              <w:marBottom w:val="0"/>
              <w:divBdr>
                <w:top w:val="none" w:sz="0" w:space="0" w:color="auto"/>
                <w:left w:val="none" w:sz="0" w:space="0" w:color="auto"/>
                <w:bottom w:val="none" w:sz="0" w:space="0" w:color="auto"/>
                <w:right w:val="none" w:sz="0" w:space="0" w:color="auto"/>
              </w:divBdr>
              <w:divsChild>
                <w:div w:id="1354528532">
                  <w:marLeft w:val="0"/>
                  <w:marRight w:val="0"/>
                  <w:marTop w:val="100"/>
                  <w:marBottom w:val="100"/>
                  <w:divBdr>
                    <w:top w:val="none" w:sz="0" w:space="0" w:color="auto"/>
                    <w:left w:val="none" w:sz="0" w:space="0" w:color="auto"/>
                    <w:bottom w:val="none" w:sz="0" w:space="0" w:color="auto"/>
                    <w:right w:val="none" w:sz="0" w:space="0" w:color="auto"/>
                  </w:divBdr>
                  <w:divsChild>
                    <w:div w:id="1029796817">
                      <w:marLeft w:val="0"/>
                      <w:marRight w:val="0"/>
                      <w:marTop w:val="0"/>
                      <w:marBottom w:val="0"/>
                      <w:divBdr>
                        <w:top w:val="none" w:sz="0" w:space="0" w:color="auto"/>
                        <w:left w:val="none" w:sz="0" w:space="0" w:color="auto"/>
                        <w:bottom w:val="none" w:sz="0" w:space="0" w:color="auto"/>
                        <w:right w:val="none" w:sz="0" w:space="0" w:color="auto"/>
                      </w:divBdr>
                      <w:divsChild>
                        <w:div w:id="20482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6377">
      <w:bodyDiv w:val="1"/>
      <w:marLeft w:val="0"/>
      <w:marRight w:val="0"/>
      <w:marTop w:val="0"/>
      <w:marBottom w:val="0"/>
      <w:divBdr>
        <w:top w:val="none" w:sz="0" w:space="0" w:color="auto"/>
        <w:left w:val="none" w:sz="0" w:space="0" w:color="auto"/>
        <w:bottom w:val="none" w:sz="0" w:space="0" w:color="auto"/>
        <w:right w:val="none" w:sz="0" w:space="0" w:color="auto"/>
      </w:divBdr>
    </w:div>
    <w:div w:id="885602299">
      <w:bodyDiv w:val="1"/>
      <w:marLeft w:val="0"/>
      <w:marRight w:val="0"/>
      <w:marTop w:val="0"/>
      <w:marBottom w:val="0"/>
      <w:divBdr>
        <w:top w:val="none" w:sz="0" w:space="0" w:color="auto"/>
        <w:left w:val="none" w:sz="0" w:space="0" w:color="auto"/>
        <w:bottom w:val="none" w:sz="0" w:space="0" w:color="auto"/>
        <w:right w:val="none" w:sz="0" w:space="0" w:color="auto"/>
      </w:divBdr>
      <w:divsChild>
        <w:div w:id="774249243">
          <w:marLeft w:val="0"/>
          <w:marRight w:val="0"/>
          <w:marTop w:val="0"/>
          <w:marBottom w:val="0"/>
          <w:divBdr>
            <w:top w:val="none" w:sz="0" w:space="0" w:color="auto"/>
            <w:left w:val="none" w:sz="0" w:space="0" w:color="auto"/>
            <w:bottom w:val="none" w:sz="0" w:space="0" w:color="auto"/>
            <w:right w:val="none" w:sz="0" w:space="0" w:color="auto"/>
          </w:divBdr>
          <w:divsChild>
            <w:div w:id="549148936">
              <w:marLeft w:val="0"/>
              <w:marRight w:val="0"/>
              <w:marTop w:val="0"/>
              <w:marBottom w:val="0"/>
              <w:divBdr>
                <w:top w:val="none" w:sz="0" w:space="0" w:color="auto"/>
                <w:left w:val="none" w:sz="0" w:space="0" w:color="auto"/>
                <w:bottom w:val="none" w:sz="0" w:space="0" w:color="auto"/>
                <w:right w:val="none" w:sz="0" w:space="0" w:color="auto"/>
              </w:divBdr>
            </w:div>
          </w:divsChild>
        </w:div>
        <w:div w:id="2029940208">
          <w:marLeft w:val="0"/>
          <w:marRight w:val="0"/>
          <w:marTop w:val="0"/>
          <w:marBottom w:val="0"/>
          <w:divBdr>
            <w:top w:val="none" w:sz="0" w:space="0" w:color="auto"/>
            <w:left w:val="none" w:sz="0" w:space="0" w:color="auto"/>
            <w:bottom w:val="none" w:sz="0" w:space="0" w:color="auto"/>
            <w:right w:val="none" w:sz="0" w:space="0" w:color="auto"/>
          </w:divBdr>
          <w:divsChild>
            <w:div w:id="1925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516">
      <w:bodyDiv w:val="1"/>
      <w:marLeft w:val="0"/>
      <w:marRight w:val="0"/>
      <w:marTop w:val="0"/>
      <w:marBottom w:val="0"/>
      <w:divBdr>
        <w:top w:val="none" w:sz="0" w:space="0" w:color="auto"/>
        <w:left w:val="none" w:sz="0" w:space="0" w:color="auto"/>
        <w:bottom w:val="none" w:sz="0" w:space="0" w:color="auto"/>
        <w:right w:val="none" w:sz="0" w:space="0" w:color="auto"/>
      </w:divBdr>
    </w:div>
    <w:div w:id="1539318626">
      <w:bodyDiv w:val="1"/>
      <w:marLeft w:val="0"/>
      <w:marRight w:val="0"/>
      <w:marTop w:val="0"/>
      <w:marBottom w:val="0"/>
      <w:divBdr>
        <w:top w:val="none" w:sz="0" w:space="0" w:color="auto"/>
        <w:left w:val="none" w:sz="0" w:space="0" w:color="auto"/>
        <w:bottom w:val="none" w:sz="0" w:space="0" w:color="auto"/>
        <w:right w:val="none" w:sz="0" w:space="0" w:color="auto"/>
      </w:divBdr>
    </w:div>
    <w:div w:id="1581137852">
      <w:bodyDiv w:val="1"/>
      <w:marLeft w:val="0"/>
      <w:marRight w:val="0"/>
      <w:marTop w:val="0"/>
      <w:marBottom w:val="0"/>
      <w:divBdr>
        <w:top w:val="none" w:sz="0" w:space="0" w:color="auto"/>
        <w:left w:val="none" w:sz="0" w:space="0" w:color="auto"/>
        <w:bottom w:val="none" w:sz="0" w:space="0" w:color="auto"/>
        <w:right w:val="none" w:sz="0" w:space="0" w:color="auto"/>
      </w:divBdr>
    </w:div>
    <w:div w:id="1753811739">
      <w:bodyDiv w:val="1"/>
      <w:marLeft w:val="0"/>
      <w:marRight w:val="0"/>
      <w:marTop w:val="0"/>
      <w:marBottom w:val="0"/>
      <w:divBdr>
        <w:top w:val="none" w:sz="0" w:space="0" w:color="auto"/>
        <w:left w:val="none" w:sz="0" w:space="0" w:color="auto"/>
        <w:bottom w:val="none" w:sz="0" w:space="0" w:color="auto"/>
        <w:right w:val="none" w:sz="0" w:space="0" w:color="auto"/>
      </w:divBdr>
      <w:divsChild>
        <w:div w:id="1728257869">
          <w:marLeft w:val="0"/>
          <w:marRight w:val="0"/>
          <w:marTop w:val="0"/>
          <w:marBottom w:val="0"/>
          <w:divBdr>
            <w:top w:val="none" w:sz="0" w:space="0" w:color="auto"/>
            <w:left w:val="none" w:sz="0" w:space="0" w:color="auto"/>
            <w:bottom w:val="none" w:sz="0" w:space="0" w:color="auto"/>
            <w:right w:val="none" w:sz="0" w:space="0" w:color="auto"/>
          </w:divBdr>
          <w:divsChild>
            <w:div w:id="1238174029">
              <w:marLeft w:val="0"/>
              <w:marRight w:val="0"/>
              <w:marTop w:val="0"/>
              <w:marBottom w:val="0"/>
              <w:divBdr>
                <w:top w:val="none" w:sz="0" w:space="0" w:color="auto"/>
                <w:left w:val="none" w:sz="0" w:space="0" w:color="auto"/>
                <w:bottom w:val="none" w:sz="0" w:space="0" w:color="auto"/>
                <w:right w:val="none" w:sz="0" w:space="0" w:color="auto"/>
              </w:divBdr>
              <w:divsChild>
                <w:div w:id="806969129">
                  <w:marLeft w:val="0"/>
                  <w:marRight w:val="0"/>
                  <w:marTop w:val="100"/>
                  <w:marBottom w:val="100"/>
                  <w:divBdr>
                    <w:top w:val="none" w:sz="0" w:space="0" w:color="auto"/>
                    <w:left w:val="none" w:sz="0" w:space="0" w:color="auto"/>
                    <w:bottom w:val="none" w:sz="0" w:space="0" w:color="auto"/>
                    <w:right w:val="none" w:sz="0" w:space="0" w:color="auto"/>
                  </w:divBdr>
                  <w:divsChild>
                    <w:div w:id="1233154077">
                      <w:marLeft w:val="0"/>
                      <w:marRight w:val="0"/>
                      <w:marTop w:val="0"/>
                      <w:marBottom w:val="0"/>
                      <w:divBdr>
                        <w:top w:val="none" w:sz="0" w:space="0" w:color="auto"/>
                        <w:left w:val="none" w:sz="0" w:space="0" w:color="auto"/>
                        <w:bottom w:val="none" w:sz="0" w:space="0" w:color="auto"/>
                        <w:right w:val="none" w:sz="0" w:space="0" w:color="auto"/>
                      </w:divBdr>
                      <w:divsChild>
                        <w:div w:id="11273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059609">
      <w:bodyDiv w:val="1"/>
      <w:marLeft w:val="0"/>
      <w:marRight w:val="0"/>
      <w:marTop w:val="0"/>
      <w:marBottom w:val="0"/>
      <w:divBdr>
        <w:top w:val="none" w:sz="0" w:space="0" w:color="auto"/>
        <w:left w:val="none" w:sz="0" w:space="0" w:color="auto"/>
        <w:bottom w:val="none" w:sz="0" w:space="0" w:color="auto"/>
        <w:right w:val="none" w:sz="0" w:space="0" w:color="auto"/>
      </w:divBdr>
      <w:divsChild>
        <w:div w:id="924724977">
          <w:marLeft w:val="0"/>
          <w:marRight w:val="0"/>
          <w:marTop w:val="0"/>
          <w:marBottom w:val="0"/>
          <w:divBdr>
            <w:top w:val="none" w:sz="0" w:space="0" w:color="auto"/>
            <w:left w:val="none" w:sz="0" w:space="0" w:color="auto"/>
            <w:bottom w:val="none" w:sz="0" w:space="0" w:color="auto"/>
            <w:right w:val="none" w:sz="0" w:space="0" w:color="auto"/>
          </w:divBdr>
          <w:divsChild>
            <w:div w:id="1324314540">
              <w:marLeft w:val="0"/>
              <w:marRight w:val="0"/>
              <w:marTop w:val="0"/>
              <w:marBottom w:val="0"/>
              <w:divBdr>
                <w:top w:val="none" w:sz="0" w:space="0" w:color="auto"/>
                <w:left w:val="none" w:sz="0" w:space="0" w:color="auto"/>
                <w:bottom w:val="none" w:sz="0" w:space="0" w:color="auto"/>
                <w:right w:val="none" w:sz="0" w:space="0" w:color="auto"/>
              </w:divBdr>
              <w:divsChild>
                <w:div w:id="1071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169">
      <w:bodyDiv w:val="1"/>
      <w:marLeft w:val="0"/>
      <w:marRight w:val="0"/>
      <w:marTop w:val="0"/>
      <w:marBottom w:val="0"/>
      <w:divBdr>
        <w:top w:val="none" w:sz="0" w:space="0" w:color="auto"/>
        <w:left w:val="none" w:sz="0" w:space="0" w:color="auto"/>
        <w:bottom w:val="none" w:sz="0" w:space="0" w:color="auto"/>
        <w:right w:val="none" w:sz="0" w:space="0" w:color="auto"/>
      </w:divBdr>
      <w:divsChild>
        <w:div w:id="1687174695">
          <w:marLeft w:val="0"/>
          <w:marRight w:val="0"/>
          <w:marTop w:val="0"/>
          <w:marBottom w:val="0"/>
          <w:divBdr>
            <w:top w:val="none" w:sz="0" w:space="0" w:color="auto"/>
            <w:left w:val="none" w:sz="0" w:space="0" w:color="auto"/>
            <w:bottom w:val="none" w:sz="0" w:space="0" w:color="auto"/>
            <w:right w:val="none" w:sz="0" w:space="0" w:color="auto"/>
          </w:divBdr>
          <w:divsChild>
            <w:div w:id="309529680">
              <w:marLeft w:val="0"/>
              <w:marRight w:val="0"/>
              <w:marTop w:val="0"/>
              <w:marBottom w:val="0"/>
              <w:divBdr>
                <w:top w:val="none" w:sz="0" w:space="0" w:color="auto"/>
                <w:left w:val="none" w:sz="0" w:space="0" w:color="auto"/>
                <w:bottom w:val="none" w:sz="0" w:space="0" w:color="auto"/>
                <w:right w:val="none" w:sz="0" w:space="0" w:color="auto"/>
              </w:divBdr>
              <w:divsChild>
                <w:div w:id="998312227">
                  <w:marLeft w:val="0"/>
                  <w:marRight w:val="0"/>
                  <w:marTop w:val="100"/>
                  <w:marBottom w:val="100"/>
                  <w:divBdr>
                    <w:top w:val="none" w:sz="0" w:space="0" w:color="auto"/>
                    <w:left w:val="none" w:sz="0" w:space="0" w:color="auto"/>
                    <w:bottom w:val="none" w:sz="0" w:space="0" w:color="auto"/>
                    <w:right w:val="none" w:sz="0" w:space="0" w:color="auto"/>
                  </w:divBdr>
                  <w:divsChild>
                    <w:div w:id="17396749">
                      <w:marLeft w:val="0"/>
                      <w:marRight w:val="0"/>
                      <w:marTop w:val="0"/>
                      <w:marBottom w:val="0"/>
                      <w:divBdr>
                        <w:top w:val="none" w:sz="0" w:space="0" w:color="auto"/>
                        <w:left w:val="none" w:sz="0" w:space="0" w:color="auto"/>
                        <w:bottom w:val="none" w:sz="0" w:space="0" w:color="auto"/>
                        <w:right w:val="none" w:sz="0" w:space="0" w:color="auto"/>
                      </w:divBdr>
                      <w:divsChild>
                        <w:div w:id="495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87918">
      <w:bodyDiv w:val="1"/>
      <w:marLeft w:val="0"/>
      <w:marRight w:val="0"/>
      <w:marTop w:val="0"/>
      <w:marBottom w:val="0"/>
      <w:divBdr>
        <w:top w:val="none" w:sz="0" w:space="0" w:color="auto"/>
        <w:left w:val="none" w:sz="0" w:space="0" w:color="auto"/>
        <w:bottom w:val="none" w:sz="0" w:space="0" w:color="auto"/>
        <w:right w:val="none" w:sz="0" w:space="0" w:color="auto"/>
      </w:divBdr>
    </w:div>
    <w:div w:id="1928230716">
      <w:bodyDiv w:val="1"/>
      <w:marLeft w:val="0"/>
      <w:marRight w:val="0"/>
      <w:marTop w:val="0"/>
      <w:marBottom w:val="0"/>
      <w:divBdr>
        <w:top w:val="none" w:sz="0" w:space="0" w:color="auto"/>
        <w:left w:val="none" w:sz="0" w:space="0" w:color="auto"/>
        <w:bottom w:val="none" w:sz="0" w:space="0" w:color="auto"/>
        <w:right w:val="none" w:sz="0" w:space="0" w:color="auto"/>
      </w:divBdr>
      <w:divsChild>
        <w:div w:id="1314723294">
          <w:marLeft w:val="0"/>
          <w:marRight w:val="0"/>
          <w:marTop w:val="0"/>
          <w:marBottom w:val="0"/>
          <w:divBdr>
            <w:top w:val="none" w:sz="0" w:space="0" w:color="auto"/>
            <w:left w:val="none" w:sz="0" w:space="0" w:color="auto"/>
            <w:bottom w:val="none" w:sz="0" w:space="0" w:color="auto"/>
            <w:right w:val="none" w:sz="0" w:space="0" w:color="auto"/>
          </w:divBdr>
          <w:divsChild>
            <w:div w:id="1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533">
      <w:bodyDiv w:val="1"/>
      <w:marLeft w:val="0"/>
      <w:marRight w:val="0"/>
      <w:marTop w:val="0"/>
      <w:marBottom w:val="0"/>
      <w:divBdr>
        <w:top w:val="none" w:sz="0" w:space="0" w:color="auto"/>
        <w:left w:val="none" w:sz="0" w:space="0" w:color="auto"/>
        <w:bottom w:val="none" w:sz="0" w:space="0" w:color="auto"/>
        <w:right w:val="none" w:sz="0" w:space="0" w:color="auto"/>
      </w:divBdr>
      <w:divsChild>
        <w:div w:id="1748265287">
          <w:marLeft w:val="0"/>
          <w:marRight w:val="0"/>
          <w:marTop w:val="0"/>
          <w:marBottom w:val="0"/>
          <w:divBdr>
            <w:top w:val="none" w:sz="0" w:space="0" w:color="auto"/>
            <w:left w:val="none" w:sz="0" w:space="0" w:color="auto"/>
            <w:bottom w:val="none" w:sz="0" w:space="0" w:color="auto"/>
            <w:right w:val="none" w:sz="0" w:space="0" w:color="auto"/>
          </w:divBdr>
          <w:divsChild>
            <w:div w:id="11826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hepsy/CVE-2021-40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rdav/CVE-2021-40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sysadmin/suid-sgid-sticky-bit" TargetMode="External"/><Relationship Id="rId11" Type="http://schemas.openxmlformats.org/officeDocument/2006/relationships/image" Target="media/image3.jpeg"/><Relationship Id="rId5" Type="http://schemas.openxmlformats.org/officeDocument/2006/relationships/hyperlink" Target="https://www.datadoghq.com/blog/pwnkit-vulnerability-overview-and-remediatio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7</cp:revision>
  <dcterms:created xsi:type="dcterms:W3CDTF">2022-02-03T04:37:00Z</dcterms:created>
  <dcterms:modified xsi:type="dcterms:W3CDTF">2022-02-03T05:35:00Z</dcterms:modified>
</cp:coreProperties>
</file>