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BUSINESS INSIGHTS</w:t>
      </w:r>
    </w:p>
    <w:p>
      <w:pPr>
        <w:jc w:val="center"/>
      </w:pPr>
      <w:r>
        <w:rPr>
          <w:b/>
          <w:sz w:val="28"/>
        </w:rPr>
        <w:t>Retail Sales Performance Analysis Using Power BI</w:t>
      </w:r>
    </w:p>
    <w:p>
      <w:pPr>
        <w:jc w:val="center"/>
      </w:pPr>
      <w:r>
        <w:rPr>
          <w:i/>
        </w:rPr>
        <w:t>Prepared by: CHINDANUR NAKUL SRIRAJ</w:t>
      </w:r>
    </w:p>
    <w:p>
      <w:pPr>
        <w:pStyle w:val="Heading1"/>
      </w:pPr>
      <w:r>
        <w:t>1. Top 5 Findings</w:t>
      </w:r>
    </w:p>
    <w:p>
      <w:pPr>
        <w:spacing w:after="140"/>
      </w:pPr>
      <w:r>
        <w:rPr>
          <w:b/>
          <w:color w:val="1F4E79"/>
        </w:rPr>
        <w:t xml:space="preserve">1. Strong Overall Sales Performance. </w:t>
      </w:r>
      <w:r>
        <w:t>The dashboard reports approximately 26M in total sales across 11K orders, indicating substantial sales activity during the analyzed period.</w:t>
      </w:r>
    </w:p>
    <w:p>
      <w:pPr>
        <w:spacing w:after="140"/>
      </w:pPr>
      <w:r>
        <w:rPr>
          <w:b/>
          <w:color w:val="1F4E79"/>
        </w:rPr>
        <w:t xml:space="preserve">2. Positive Profitability. </w:t>
      </w:r>
      <w:r>
        <w:t>The business generated approximately 8M in gross profit, with a gross margin of 32.52%, showing positive contribution after product costs.</w:t>
      </w:r>
    </w:p>
    <w:p>
      <w:pPr>
        <w:spacing w:after="140"/>
      </w:pPr>
      <w:r>
        <w:rPr>
          <w:b/>
          <w:color w:val="1F4E79"/>
        </w:rPr>
        <w:t xml:space="preserve">3. Customer and Order Performance. </w:t>
      </w:r>
      <w:r>
        <w:t>The average order value is approximately 2.36K, providing a measure of revenue generated per order.</w:t>
      </w:r>
    </w:p>
    <w:p>
      <w:pPr>
        <w:spacing w:after="140"/>
      </w:pPr>
      <w:r>
        <w:rPr>
          <w:b/>
          <w:color w:val="1F4E79"/>
        </w:rPr>
        <w:t xml:space="preserve">4. Geographic Sales Concentration. </w:t>
      </w:r>
      <w:r>
        <w:t>The geographic dashboard shows sales concentrated in California, with Los Angeles County appearing as a leading county by sales.</w:t>
      </w:r>
    </w:p>
    <w:p>
      <w:pPr>
        <w:spacing w:after="140"/>
      </w:pPr>
      <w:r>
        <w:rPr>
          <w:b/>
          <w:color w:val="1F4E79"/>
        </w:rPr>
        <w:t xml:space="preserve">5. Budget and Actual Sales Difference. </w:t>
      </w:r>
      <w:r>
        <w:t>The dashboard reports approximately 4M in budget and 26M in actual sales, displaying 605.99% budget achievement. Budget period and comparison logic should be validated before interpreting this as overachievement.</w:t>
      </w:r>
    </w:p>
    <w:p>
      <w:pPr>
        <w:pStyle w:val="Heading1"/>
      </w:pPr>
      <w:r>
        <w:t>2. Top 5 Business Problems Identified</w:t>
      </w:r>
    </w:p>
    <w:p>
      <w:pPr>
        <w:spacing w:after="140"/>
      </w:pPr>
      <w:r>
        <w:rPr>
          <w:b/>
          <w:color w:val="1F4E79"/>
        </w:rPr>
        <w:t xml:space="preserve">1. Budget Alignment Issues. </w:t>
      </w:r>
      <w:r>
        <w:t>The difference between actual sales and budget is substantial. Budget period, allocation, and actual sales aggregation need validation for meaningful comparisons.</w:t>
      </w:r>
    </w:p>
    <w:p>
      <w:pPr>
        <w:spacing w:after="140"/>
      </w:pPr>
      <w:r>
        <w:rPr>
          <w:b/>
          <w:color w:val="1F4E79"/>
        </w:rPr>
        <w:t xml:space="preserve">2. Geographic Sales Concentration. </w:t>
      </w:r>
      <w:r>
        <w:t>Sales are concentrated in the available geographic data, requiring closer evaluation of location-level performance and potential market opportunities.</w:t>
      </w:r>
    </w:p>
    <w:p>
      <w:pPr>
        <w:spacing w:after="140"/>
      </w:pPr>
      <w:r>
        <w:rPr>
          <w:b/>
          <w:color w:val="1F4E79"/>
        </w:rPr>
        <w:t xml:space="preserve">3. Uneven Salesperson Performance. </w:t>
      </w:r>
      <w:r>
        <w:t>Differences in sales, order count, and gross profit across salespeople indicate a need for continuous performance monitoring.</w:t>
      </w:r>
    </w:p>
    <w:p>
      <w:pPr>
        <w:spacing w:after="140"/>
      </w:pPr>
      <w:r>
        <w:rPr>
          <w:b/>
          <w:color w:val="1F4E79"/>
        </w:rPr>
        <w:t xml:space="preserve">4. Limited Customer-Level Visibility. </w:t>
      </w:r>
      <w:r>
        <w:t>Customer sales and order metrics need to be monitored together to identify high-value customers, frequent buyers, and lower-contribution customers.</w:t>
      </w:r>
    </w:p>
    <w:p>
      <w:pPr>
        <w:spacing w:after="140"/>
      </w:pPr>
      <w:r>
        <w:rPr>
          <w:b/>
          <w:color w:val="1F4E79"/>
        </w:rPr>
        <w:t xml:space="preserve">5. Product Profitability Monitoring. </w:t>
      </w:r>
      <w:r>
        <w:t>Sales revenue alone does not fully explain product performance. Product cost, gross profit, and gross margin should be evaluated together.</w:t>
      </w:r>
    </w:p>
    <w:p>
      <w:pPr>
        <w:pStyle w:val="Heading1"/>
      </w:pPr>
      <w:r>
        <w:t>3. Top 5 Recommendations</w:t>
      </w:r>
    </w:p>
    <w:p>
      <w:pPr>
        <w:spacing w:after="140"/>
      </w:pPr>
      <w:r>
        <w:rPr>
          <w:b/>
          <w:color w:val="1F4E79"/>
        </w:rPr>
        <w:t xml:space="preserve">1. Improve Budget Planning and Validation. </w:t>
      </w:r>
      <w:r>
        <w:t>Align budget and actual sales by the same location and reporting period. Validate calculations before using achievement percentages for management decisions.</w:t>
      </w:r>
    </w:p>
    <w:p>
      <w:pPr>
        <w:spacing w:after="140"/>
      </w:pPr>
      <w:r>
        <w:rPr>
          <w:b/>
          <w:color w:val="1F4E79"/>
        </w:rPr>
        <w:t xml:space="preserve">2. Strengthen Geographic Strategy. </w:t>
      </w:r>
      <w:r>
        <w:t>Analyze county- and location-level sales to identify high-performing markets and locations requiring additional attention.</w:t>
      </w:r>
    </w:p>
    <w:p>
      <w:pPr>
        <w:spacing w:after="140"/>
      </w:pPr>
      <w:r>
        <w:rPr>
          <w:b/>
          <w:color w:val="1F4E79"/>
        </w:rPr>
        <w:t xml:space="preserve">3. Optimize Salesperson Performance. </w:t>
      </w:r>
      <w:r>
        <w:t>Monitor sales, orders, gross profit, and gross margin together. Use performance differences to identify training needs and share effective sales practices.</w:t>
      </w:r>
    </w:p>
    <w:p>
      <w:pPr>
        <w:spacing w:after="140"/>
      </w:pPr>
      <w:r>
        <w:rPr>
          <w:b/>
          <w:color w:val="1F4E79"/>
        </w:rPr>
        <w:t xml:space="preserve">4. Focus on Customer Retention. </w:t>
      </w:r>
      <w:r>
        <w:t>Identify customers with high sales contribution and repeat orders. Develop retention initiatives and personalized engagement strategies.</w:t>
      </w:r>
    </w:p>
    <w:p>
      <w:pPr>
        <w:spacing w:after="140"/>
      </w:pPr>
      <w:r>
        <w:rPr>
          <w:b/>
          <w:color w:val="1F4E79"/>
        </w:rPr>
        <w:t xml:space="preserve">5. Prioritize Profitable Products. </w:t>
      </w:r>
      <w:r>
        <w:t>Evaluate products using sales, cost, gross profit, and gross margin. Focus inventory and promotional decisions on products that contribute meaningfully to profitability.</w:t>
      </w:r>
    </w:p>
    <w:p>
      <w:pPr>
        <w:pStyle w:val="Heading1"/>
      </w:pPr>
      <w:r>
        <w:t>Conclusion</w:t>
      </w:r>
    </w:p>
    <w:p>
      <w:r>
        <w:t>The Power BI Retail Sales Analysis dashboard provides a consolidated view of sales, profitability, customer activity, salesperson performance, geography, and budget comparisons. These insights can support data-driven decisions, improve performance monitoring, and strengthen business planning.</w:t>
      </w:r>
    </w:p>
    <w:p>
      <w:r>
        <w:rPr>
          <w:b/>
        </w:rPr>
        <w:t xml:space="preserve">Note: </w:t>
      </w:r>
      <w:r>
        <w:t>Findings reflect dashboard figures and visible patterns. Customer- and product-specific rankings should be confirmed from the underlying visuals before making exact claims.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91"/>
        <w:sz w:val="16"/>
      </w:rPr>
      <w:t>Retail Sales Performance Analysis | Business Insights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