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38A7" w14:textId="77777777" w:rsidR="0069689F" w:rsidRDefault="00000000">
      <w:pPr>
        <w:spacing w:line="520" w:lineRule="exact"/>
        <w:rPr>
          <w:rFonts w:eastAsia="黑体"/>
          <w:kern w:val="0"/>
          <w:sz w:val="32"/>
          <w:szCs w:val="32"/>
        </w:rPr>
      </w:pPr>
      <w:r>
        <w:rPr>
          <w:rFonts w:eastAsia="黑体"/>
          <w:kern w:val="0"/>
          <w:sz w:val="32"/>
          <w:szCs w:val="32"/>
        </w:rPr>
        <w:t>附件</w:t>
      </w:r>
      <w:r>
        <w:rPr>
          <w:rFonts w:eastAsia="黑体"/>
          <w:kern w:val="0"/>
          <w:sz w:val="32"/>
          <w:szCs w:val="32"/>
        </w:rPr>
        <w:t>3</w:t>
      </w:r>
    </w:p>
    <w:p w14:paraId="44BC61A5" w14:textId="77777777" w:rsidR="0069689F" w:rsidRDefault="0069689F">
      <w:pPr>
        <w:spacing w:line="520" w:lineRule="exact"/>
        <w:rPr>
          <w:rFonts w:eastAsia="黑体"/>
          <w:kern w:val="0"/>
          <w:sz w:val="32"/>
          <w:szCs w:val="32"/>
        </w:rPr>
      </w:pPr>
    </w:p>
    <w:tbl>
      <w:tblPr>
        <w:tblW w:w="0" w:type="auto"/>
        <w:tblInd w:w="6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2"/>
      </w:tblGrid>
      <w:tr w:rsidR="0069689F" w14:paraId="7353FAEA" w14:textId="77777777">
        <w:trPr>
          <w:trHeight w:val="132"/>
        </w:trPr>
        <w:tc>
          <w:tcPr>
            <w:tcW w:w="2302" w:type="dxa"/>
            <w:vAlign w:val="center"/>
          </w:tcPr>
          <w:p w14:paraId="09FABDE7" w14:textId="77777777" w:rsidR="0069689F" w:rsidRDefault="00000000">
            <w:pPr>
              <w:widowControl/>
              <w:tabs>
                <w:tab w:val="center" w:pos="4153"/>
                <w:tab w:val="right" w:pos="8306"/>
              </w:tabs>
              <w:adjustRightInd w:val="0"/>
              <w:snapToGrid w:val="0"/>
              <w:spacing w:line="520" w:lineRule="exact"/>
              <w:jc w:val="center"/>
              <w:rPr>
                <w:rFonts w:eastAsia="仿宋_GB2312"/>
                <w:kern w:val="0"/>
                <w:sz w:val="28"/>
                <w:szCs w:val="28"/>
              </w:rPr>
            </w:pPr>
            <w:r>
              <w:rPr>
                <w:rFonts w:eastAsia="仿宋_GB2312"/>
                <w:kern w:val="0"/>
                <w:sz w:val="28"/>
                <w:szCs w:val="28"/>
              </w:rPr>
              <w:t>序号</w:t>
            </w:r>
          </w:p>
        </w:tc>
      </w:tr>
      <w:tr w:rsidR="0069689F" w14:paraId="30E89C7C" w14:textId="77777777">
        <w:trPr>
          <w:trHeight w:val="40"/>
        </w:trPr>
        <w:tc>
          <w:tcPr>
            <w:tcW w:w="2302" w:type="dxa"/>
            <w:vAlign w:val="center"/>
          </w:tcPr>
          <w:p w14:paraId="77CDE574" w14:textId="77777777" w:rsidR="0069689F" w:rsidRDefault="00000000">
            <w:pPr>
              <w:widowControl/>
              <w:tabs>
                <w:tab w:val="center" w:pos="4153"/>
                <w:tab w:val="right" w:pos="8306"/>
              </w:tabs>
              <w:adjustRightInd w:val="0"/>
              <w:snapToGrid w:val="0"/>
              <w:spacing w:line="400" w:lineRule="exact"/>
              <w:jc w:val="center"/>
              <w:rPr>
                <w:rFonts w:eastAsia="仿宋_GB2312"/>
                <w:kern w:val="0"/>
                <w:sz w:val="28"/>
                <w:szCs w:val="28"/>
              </w:rPr>
            </w:pPr>
            <w:r>
              <w:rPr>
                <w:rFonts w:eastAsia="仿宋_GB2312"/>
                <w:color w:val="FF0000"/>
                <w:kern w:val="0"/>
                <w:sz w:val="28"/>
                <w:szCs w:val="28"/>
              </w:rPr>
              <w:t>（务必与汇总表保持一致）</w:t>
            </w:r>
          </w:p>
        </w:tc>
      </w:tr>
    </w:tbl>
    <w:p w14:paraId="66C818F0" w14:textId="77777777" w:rsidR="0069689F" w:rsidRDefault="0069689F">
      <w:pPr>
        <w:widowControl/>
        <w:adjustRightInd w:val="0"/>
        <w:snapToGrid w:val="0"/>
        <w:spacing w:line="520" w:lineRule="exact"/>
        <w:jc w:val="center"/>
        <w:rPr>
          <w:rFonts w:eastAsia="方正小标宋简体"/>
          <w:kern w:val="0"/>
          <w:sz w:val="52"/>
          <w:szCs w:val="52"/>
        </w:rPr>
      </w:pPr>
    </w:p>
    <w:p w14:paraId="25718B80" w14:textId="6310B8DC" w:rsidR="0069689F" w:rsidRDefault="00000000">
      <w:pPr>
        <w:widowControl/>
        <w:adjustRightInd w:val="0"/>
        <w:snapToGrid w:val="0"/>
        <w:jc w:val="center"/>
        <w:rPr>
          <w:rFonts w:eastAsia="方正小标宋简体"/>
          <w:kern w:val="0"/>
          <w:sz w:val="48"/>
          <w:szCs w:val="40"/>
        </w:rPr>
      </w:pPr>
      <w:r>
        <w:rPr>
          <w:rFonts w:eastAsia="方正小标宋简体"/>
          <w:w w:val="95"/>
          <w:kern w:val="0"/>
          <w:sz w:val="48"/>
          <w:szCs w:val="40"/>
        </w:rPr>
        <w:t>湖南省第十</w:t>
      </w:r>
      <w:r w:rsidR="002C0BF8">
        <w:rPr>
          <w:rFonts w:eastAsia="方正小标宋简体" w:hint="eastAsia"/>
          <w:w w:val="95"/>
          <w:kern w:val="0"/>
          <w:sz w:val="48"/>
          <w:szCs w:val="40"/>
        </w:rPr>
        <w:t>二</w:t>
      </w:r>
      <w:r>
        <w:rPr>
          <w:rFonts w:eastAsia="方正小标宋简体"/>
          <w:w w:val="95"/>
          <w:kern w:val="0"/>
          <w:sz w:val="48"/>
          <w:szCs w:val="40"/>
        </w:rPr>
        <w:t>届大学生思想政治理论课</w:t>
      </w:r>
    </w:p>
    <w:p w14:paraId="10017EF3" w14:textId="77777777" w:rsidR="0069689F" w:rsidRDefault="00000000">
      <w:pPr>
        <w:widowControl/>
        <w:adjustRightInd w:val="0"/>
        <w:snapToGrid w:val="0"/>
        <w:jc w:val="center"/>
        <w:rPr>
          <w:rFonts w:eastAsia="方正小标宋简体"/>
          <w:kern w:val="0"/>
          <w:sz w:val="48"/>
          <w:szCs w:val="40"/>
        </w:rPr>
      </w:pPr>
      <w:r>
        <w:rPr>
          <w:rFonts w:eastAsia="方正小标宋简体"/>
          <w:kern w:val="0"/>
          <w:sz w:val="48"/>
          <w:szCs w:val="40"/>
        </w:rPr>
        <w:t>研究性学习成果展示竞赛</w:t>
      </w:r>
    </w:p>
    <w:p w14:paraId="246FF4C4" w14:textId="77777777" w:rsidR="0069689F" w:rsidRDefault="00000000">
      <w:pPr>
        <w:widowControl/>
        <w:adjustRightInd w:val="0"/>
        <w:snapToGrid w:val="0"/>
        <w:jc w:val="center"/>
        <w:rPr>
          <w:rFonts w:eastAsia="方正小标宋简体"/>
          <w:kern w:val="0"/>
          <w:sz w:val="48"/>
          <w:szCs w:val="40"/>
        </w:rPr>
      </w:pPr>
      <w:r>
        <w:rPr>
          <w:rFonts w:eastAsia="方正小标宋简体"/>
          <w:kern w:val="0"/>
          <w:sz w:val="48"/>
          <w:szCs w:val="40"/>
        </w:rPr>
        <w:t>研究性学习成果报告</w:t>
      </w:r>
    </w:p>
    <w:p w14:paraId="760DB76D" w14:textId="77777777" w:rsidR="0069689F" w:rsidRDefault="0069689F">
      <w:pPr>
        <w:widowControl/>
        <w:adjustRightInd w:val="0"/>
        <w:snapToGrid w:val="0"/>
        <w:spacing w:line="520" w:lineRule="exact"/>
        <w:jc w:val="center"/>
        <w:rPr>
          <w:rFonts w:eastAsia="楷体_GB2312"/>
          <w:kern w:val="0"/>
          <w:sz w:val="48"/>
          <w:szCs w:val="48"/>
        </w:rPr>
      </w:pPr>
    </w:p>
    <w:tbl>
      <w:tblPr>
        <w:tblW w:w="0" w:type="auto"/>
        <w:jc w:val="center"/>
        <w:tblLayout w:type="fixed"/>
        <w:tblLook w:val="04A0" w:firstRow="1" w:lastRow="0" w:firstColumn="1" w:lastColumn="0" w:noHBand="0" w:noVBand="1"/>
      </w:tblPr>
      <w:tblGrid>
        <w:gridCol w:w="1923"/>
        <w:gridCol w:w="6100"/>
      </w:tblGrid>
      <w:tr w:rsidR="0069689F" w14:paraId="358EDF07" w14:textId="77777777">
        <w:trPr>
          <w:trHeight w:val="867"/>
          <w:jc w:val="center"/>
        </w:trPr>
        <w:tc>
          <w:tcPr>
            <w:tcW w:w="1923" w:type="dxa"/>
            <w:vAlign w:val="center"/>
          </w:tcPr>
          <w:p w14:paraId="0742C198" w14:textId="77777777" w:rsidR="0069689F" w:rsidRDefault="00000000">
            <w:pPr>
              <w:widowControl/>
              <w:spacing w:line="520" w:lineRule="exact"/>
              <w:jc w:val="left"/>
              <w:rPr>
                <w:rFonts w:eastAsia="仿宋_GB2312"/>
                <w:kern w:val="0"/>
                <w:sz w:val="36"/>
                <w:szCs w:val="36"/>
              </w:rPr>
            </w:pPr>
            <w:r>
              <w:rPr>
                <w:rFonts w:eastAsia="仿宋_GB2312"/>
                <w:kern w:val="0"/>
                <w:sz w:val="36"/>
                <w:szCs w:val="36"/>
              </w:rPr>
              <w:t>报告题目：</w:t>
            </w:r>
          </w:p>
        </w:tc>
        <w:tc>
          <w:tcPr>
            <w:tcW w:w="6100" w:type="dxa"/>
            <w:vAlign w:val="bottom"/>
          </w:tcPr>
          <w:p w14:paraId="27099466" w14:textId="77777777" w:rsidR="0069689F" w:rsidRDefault="00000000">
            <w:pPr>
              <w:widowControl/>
              <w:spacing w:line="520" w:lineRule="exact"/>
              <w:rPr>
                <w:rFonts w:eastAsia="仿宋_GB2312"/>
                <w:b/>
                <w:kern w:val="0"/>
                <w:sz w:val="36"/>
                <w:szCs w:val="36"/>
                <w:u w:val="single"/>
              </w:rPr>
            </w:pPr>
            <w:r>
              <w:rPr>
                <w:rFonts w:eastAsia="仿宋_GB2312"/>
                <w:b/>
                <w:kern w:val="0"/>
                <w:sz w:val="36"/>
                <w:szCs w:val="36"/>
                <w:u w:val="single"/>
              </w:rPr>
              <w:t xml:space="preserve">                                 </w:t>
            </w:r>
          </w:p>
        </w:tc>
      </w:tr>
      <w:tr w:rsidR="0069689F" w14:paraId="36CCC0C9" w14:textId="77777777">
        <w:trPr>
          <w:trHeight w:val="867"/>
          <w:jc w:val="center"/>
        </w:trPr>
        <w:tc>
          <w:tcPr>
            <w:tcW w:w="1923" w:type="dxa"/>
            <w:vAlign w:val="center"/>
          </w:tcPr>
          <w:p w14:paraId="450EDE71" w14:textId="77777777" w:rsidR="0069689F" w:rsidRDefault="00000000">
            <w:pPr>
              <w:widowControl/>
              <w:spacing w:line="520" w:lineRule="exact"/>
              <w:jc w:val="left"/>
              <w:rPr>
                <w:rFonts w:eastAsia="仿宋_GB2312"/>
                <w:kern w:val="0"/>
                <w:sz w:val="36"/>
                <w:szCs w:val="36"/>
              </w:rPr>
            </w:pPr>
            <w:r>
              <w:rPr>
                <w:rFonts w:eastAsia="仿宋_GB2312"/>
                <w:kern w:val="0"/>
                <w:sz w:val="36"/>
                <w:szCs w:val="36"/>
              </w:rPr>
              <w:t>学校名称：</w:t>
            </w:r>
          </w:p>
        </w:tc>
        <w:tc>
          <w:tcPr>
            <w:tcW w:w="6100" w:type="dxa"/>
            <w:vAlign w:val="bottom"/>
          </w:tcPr>
          <w:p w14:paraId="66787927" w14:textId="77777777" w:rsidR="0069689F" w:rsidRDefault="00000000">
            <w:pPr>
              <w:widowControl/>
              <w:spacing w:line="520" w:lineRule="exact"/>
              <w:rPr>
                <w:rFonts w:eastAsia="仿宋_GB2312"/>
                <w:b/>
                <w:kern w:val="0"/>
                <w:sz w:val="36"/>
                <w:szCs w:val="36"/>
                <w:u w:val="single"/>
              </w:rPr>
            </w:pPr>
            <w:r>
              <w:rPr>
                <w:rFonts w:eastAsia="仿宋_GB2312"/>
                <w:b/>
                <w:kern w:val="0"/>
                <w:sz w:val="36"/>
                <w:szCs w:val="36"/>
                <w:u w:val="single"/>
              </w:rPr>
              <w:t xml:space="preserve">                                 </w:t>
            </w:r>
          </w:p>
        </w:tc>
      </w:tr>
      <w:tr w:rsidR="0069689F" w14:paraId="77D7D463" w14:textId="77777777">
        <w:trPr>
          <w:trHeight w:val="867"/>
          <w:jc w:val="center"/>
        </w:trPr>
        <w:tc>
          <w:tcPr>
            <w:tcW w:w="1923" w:type="dxa"/>
            <w:vAlign w:val="center"/>
          </w:tcPr>
          <w:p w14:paraId="680C9CE8" w14:textId="77777777" w:rsidR="0069689F" w:rsidRDefault="00000000">
            <w:pPr>
              <w:widowControl/>
              <w:spacing w:line="520" w:lineRule="exact"/>
              <w:jc w:val="left"/>
              <w:rPr>
                <w:rFonts w:eastAsia="仿宋_GB2312"/>
                <w:kern w:val="0"/>
                <w:sz w:val="36"/>
                <w:szCs w:val="36"/>
              </w:rPr>
            </w:pPr>
            <w:r>
              <w:rPr>
                <w:rFonts w:eastAsia="仿宋_GB2312"/>
                <w:kern w:val="0"/>
                <w:sz w:val="36"/>
                <w:szCs w:val="36"/>
              </w:rPr>
              <w:t>小组成员：</w:t>
            </w:r>
          </w:p>
        </w:tc>
        <w:tc>
          <w:tcPr>
            <w:tcW w:w="6100" w:type="dxa"/>
            <w:vAlign w:val="bottom"/>
          </w:tcPr>
          <w:p w14:paraId="46EC71D5" w14:textId="77777777" w:rsidR="0069689F" w:rsidRDefault="00000000">
            <w:pPr>
              <w:widowControl/>
              <w:spacing w:line="520" w:lineRule="exact"/>
              <w:rPr>
                <w:rFonts w:eastAsia="仿宋_GB2312"/>
                <w:b/>
                <w:kern w:val="0"/>
                <w:sz w:val="36"/>
                <w:szCs w:val="36"/>
                <w:u w:val="single"/>
              </w:rPr>
            </w:pPr>
            <w:r>
              <w:rPr>
                <w:rFonts w:eastAsia="仿宋_GB2312"/>
                <w:b/>
                <w:kern w:val="0"/>
                <w:sz w:val="36"/>
                <w:szCs w:val="36"/>
                <w:u w:val="single"/>
              </w:rPr>
              <w:t xml:space="preserve">                                 </w:t>
            </w:r>
          </w:p>
        </w:tc>
      </w:tr>
      <w:tr w:rsidR="0069689F" w14:paraId="0D700C73" w14:textId="77777777">
        <w:trPr>
          <w:trHeight w:val="867"/>
          <w:jc w:val="center"/>
        </w:trPr>
        <w:tc>
          <w:tcPr>
            <w:tcW w:w="1923" w:type="dxa"/>
            <w:vAlign w:val="center"/>
          </w:tcPr>
          <w:p w14:paraId="2DFBDC44" w14:textId="77777777" w:rsidR="0069689F" w:rsidRDefault="00000000">
            <w:pPr>
              <w:widowControl/>
              <w:spacing w:line="520" w:lineRule="exact"/>
              <w:jc w:val="left"/>
              <w:rPr>
                <w:rFonts w:eastAsia="仿宋_GB2312"/>
                <w:kern w:val="0"/>
                <w:sz w:val="36"/>
                <w:szCs w:val="36"/>
              </w:rPr>
            </w:pPr>
            <w:r>
              <w:rPr>
                <w:rFonts w:eastAsia="仿宋_GB2312"/>
                <w:kern w:val="0"/>
                <w:sz w:val="36"/>
                <w:szCs w:val="36"/>
              </w:rPr>
              <w:t>专业班级：</w:t>
            </w:r>
          </w:p>
        </w:tc>
        <w:tc>
          <w:tcPr>
            <w:tcW w:w="6100" w:type="dxa"/>
            <w:vAlign w:val="bottom"/>
          </w:tcPr>
          <w:p w14:paraId="323DF1BF" w14:textId="77777777" w:rsidR="0069689F" w:rsidRDefault="00000000">
            <w:pPr>
              <w:widowControl/>
              <w:spacing w:line="520" w:lineRule="exact"/>
              <w:rPr>
                <w:rFonts w:eastAsia="仿宋_GB2312"/>
                <w:b/>
                <w:kern w:val="0"/>
                <w:sz w:val="36"/>
                <w:szCs w:val="36"/>
                <w:u w:val="single"/>
              </w:rPr>
            </w:pPr>
            <w:r>
              <w:rPr>
                <w:rFonts w:eastAsia="仿宋_GB2312"/>
                <w:b/>
                <w:kern w:val="0"/>
                <w:sz w:val="36"/>
                <w:szCs w:val="36"/>
                <w:u w:val="single"/>
              </w:rPr>
              <w:t xml:space="preserve">                                 </w:t>
            </w:r>
          </w:p>
        </w:tc>
      </w:tr>
      <w:tr w:rsidR="0069689F" w14:paraId="09C6AB91" w14:textId="77777777">
        <w:trPr>
          <w:trHeight w:val="867"/>
          <w:jc w:val="center"/>
        </w:trPr>
        <w:tc>
          <w:tcPr>
            <w:tcW w:w="1923" w:type="dxa"/>
            <w:vAlign w:val="center"/>
          </w:tcPr>
          <w:p w14:paraId="1E9A4603" w14:textId="77777777" w:rsidR="0069689F" w:rsidRDefault="00000000">
            <w:pPr>
              <w:widowControl/>
              <w:spacing w:line="520" w:lineRule="exact"/>
              <w:jc w:val="left"/>
              <w:rPr>
                <w:rFonts w:eastAsia="仿宋_GB2312"/>
                <w:kern w:val="0"/>
                <w:sz w:val="36"/>
                <w:szCs w:val="36"/>
              </w:rPr>
            </w:pPr>
            <w:r>
              <w:rPr>
                <w:rFonts w:eastAsia="仿宋_GB2312"/>
                <w:kern w:val="0"/>
                <w:sz w:val="36"/>
                <w:szCs w:val="36"/>
              </w:rPr>
              <w:t>指导老师：</w:t>
            </w:r>
          </w:p>
        </w:tc>
        <w:tc>
          <w:tcPr>
            <w:tcW w:w="6100" w:type="dxa"/>
            <w:vAlign w:val="bottom"/>
          </w:tcPr>
          <w:p w14:paraId="1F7C9757" w14:textId="77777777" w:rsidR="0069689F" w:rsidRDefault="00000000">
            <w:pPr>
              <w:widowControl/>
              <w:spacing w:line="520" w:lineRule="exact"/>
              <w:rPr>
                <w:rFonts w:eastAsia="仿宋_GB2312"/>
                <w:b/>
                <w:kern w:val="0"/>
                <w:sz w:val="36"/>
                <w:szCs w:val="36"/>
                <w:u w:val="single"/>
              </w:rPr>
            </w:pPr>
            <w:r>
              <w:rPr>
                <w:rFonts w:eastAsia="仿宋_GB2312"/>
                <w:b/>
                <w:kern w:val="0"/>
                <w:sz w:val="36"/>
                <w:szCs w:val="36"/>
                <w:u w:val="single"/>
              </w:rPr>
              <w:t xml:space="preserve">                                 </w:t>
            </w:r>
          </w:p>
        </w:tc>
      </w:tr>
    </w:tbl>
    <w:p w14:paraId="25B08DAE" w14:textId="77777777" w:rsidR="0069689F" w:rsidRDefault="0069689F">
      <w:pPr>
        <w:widowControl/>
        <w:snapToGrid w:val="0"/>
        <w:spacing w:line="520" w:lineRule="exact"/>
        <w:jc w:val="center"/>
        <w:rPr>
          <w:rFonts w:eastAsia="方正小标宋简体"/>
          <w:kern w:val="0"/>
          <w:sz w:val="28"/>
          <w:szCs w:val="28"/>
        </w:rPr>
      </w:pPr>
    </w:p>
    <w:p w14:paraId="013801F0" w14:textId="77777777" w:rsidR="0069689F" w:rsidRDefault="0069689F">
      <w:pPr>
        <w:widowControl/>
        <w:snapToGrid w:val="0"/>
        <w:spacing w:line="520" w:lineRule="exact"/>
        <w:jc w:val="center"/>
        <w:rPr>
          <w:rFonts w:eastAsia="方正小标宋简体"/>
          <w:kern w:val="0"/>
          <w:sz w:val="28"/>
          <w:szCs w:val="28"/>
        </w:rPr>
      </w:pPr>
    </w:p>
    <w:p w14:paraId="5CAF10BA" w14:textId="77777777" w:rsidR="0069689F" w:rsidRDefault="0069689F">
      <w:pPr>
        <w:widowControl/>
        <w:snapToGrid w:val="0"/>
        <w:spacing w:line="520" w:lineRule="exact"/>
        <w:jc w:val="center"/>
        <w:rPr>
          <w:rFonts w:eastAsia="方正小标宋简体"/>
          <w:kern w:val="0"/>
          <w:sz w:val="28"/>
          <w:szCs w:val="28"/>
        </w:rPr>
      </w:pPr>
    </w:p>
    <w:p w14:paraId="4321A6C8" w14:textId="77777777" w:rsidR="0069689F" w:rsidRDefault="0069689F">
      <w:pPr>
        <w:widowControl/>
        <w:snapToGrid w:val="0"/>
        <w:spacing w:line="520" w:lineRule="exact"/>
        <w:jc w:val="center"/>
        <w:rPr>
          <w:rFonts w:eastAsia="方正小标宋简体"/>
          <w:kern w:val="0"/>
          <w:sz w:val="28"/>
          <w:szCs w:val="28"/>
        </w:rPr>
      </w:pPr>
    </w:p>
    <w:p w14:paraId="7D082B95" w14:textId="77777777" w:rsidR="0069689F" w:rsidRDefault="00000000">
      <w:pPr>
        <w:widowControl/>
        <w:snapToGrid w:val="0"/>
        <w:spacing w:line="520" w:lineRule="exact"/>
        <w:jc w:val="center"/>
        <w:rPr>
          <w:rFonts w:eastAsia="楷体_GB2312"/>
          <w:kern w:val="0"/>
          <w:sz w:val="34"/>
          <w:szCs w:val="28"/>
        </w:rPr>
      </w:pPr>
      <w:r>
        <w:rPr>
          <w:rFonts w:eastAsia="楷体_GB2312"/>
          <w:kern w:val="0"/>
          <w:sz w:val="34"/>
          <w:szCs w:val="28"/>
        </w:rPr>
        <w:t>省委教育工委宣传部</w:t>
      </w:r>
    </w:p>
    <w:p w14:paraId="3D7CE6AB" w14:textId="05DD22DE" w:rsidR="0069689F" w:rsidRDefault="00000000">
      <w:pPr>
        <w:widowControl/>
        <w:snapToGrid w:val="0"/>
        <w:spacing w:line="520" w:lineRule="exact"/>
        <w:jc w:val="center"/>
        <w:rPr>
          <w:rFonts w:eastAsia="楷体_GB2312"/>
          <w:kern w:val="0"/>
          <w:sz w:val="34"/>
          <w:szCs w:val="28"/>
        </w:rPr>
      </w:pPr>
      <w:r>
        <w:rPr>
          <w:rFonts w:eastAsia="楷体_GB2312"/>
          <w:kern w:val="0"/>
          <w:sz w:val="34"/>
          <w:szCs w:val="28"/>
        </w:rPr>
        <w:t>202</w:t>
      </w:r>
      <w:r w:rsidR="002C0BF8">
        <w:rPr>
          <w:rFonts w:eastAsia="楷体_GB2312" w:hint="eastAsia"/>
          <w:kern w:val="0"/>
          <w:sz w:val="34"/>
          <w:szCs w:val="28"/>
        </w:rPr>
        <w:t>6</w:t>
      </w:r>
      <w:r>
        <w:rPr>
          <w:rFonts w:eastAsia="楷体_GB2312"/>
          <w:kern w:val="0"/>
          <w:sz w:val="34"/>
          <w:szCs w:val="28"/>
        </w:rPr>
        <w:t>年</w:t>
      </w:r>
      <w:r w:rsidR="002C0BF8">
        <w:rPr>
          <w:rFonts w:eastAsia="楷体_GB2312" w:hint="eastAsia"/>
          <w:kern w:val="0"/>
          <w:sz w:val="34"/>
          <w:szCs w:val="28"/>
        </w:rPr>
        <w:t xml:space="preserve"> 5</w:t>
      </w:r>
      <w:r>
        <w:rPr>
          <w:rFonts w:eastAsia="楷体_GB2312"/>
          <w:kern w:val="0"/>
          <w:sz w:val="34"/>
          <w:szCs w:val="28"/>
        </w:rPr>
        <w:t>月</w:t>
      </w:r>
    </w:p>
    <w:p w14:paraId="7BAA0B8E" w14:textId="77777777" w:rsidR="0069689F" w:rsidRDefault="0069689F"/>
    <w:p w14:paraId="40CBECBD" w14:textId="77777777" w:rsidR="002A38C2" w:rsidRDefault="002A38C2"/>
    <w:p w14:paraId="00DEDB15" w14:textId="77777777" w:rsidR="005D0280" w:rsidRPr="005D0280" w:rsidRDefault="005D0280" w:rsidP="005D0280">
      <w:pPr>
        <w:spacing w:beforeLines="200" w:before="624" w:afterLines="100" w:after="312"/>
        <w:rPr>
          <w:rFonts w:ascii="Calibri" w:hAnsi="Calibri" w:cs="黑体"/>
          <w:b/>
          <w:kern w:val="0"/>
          <w:sz w:val="36"/>
          <w:szCs w:val="36"/>
          <w:highlight w:val="yellow"/>
        </w:rPr>
      </w:pPr>
      <w:bookmarkStart w:id="0" w:name="OLE_LINK1"/>
      <w:r w:rsidRPr="005D0280">
        <w:rPr>
          <w:rFonts w:ascii="Calibri" w:hAnsi="Calibri" w:cs="黑体" w:hint="eastAsia"/>
          <w:b/>
          <w:kern w:val="0"/>
          <w:sz w:val="36"/>
          <w:szCs w:val="36"/>
          <w:highlight w:val="yellow"/>
        </w:rPr>
        <w:lastRenderedPageBreak/>
        <w:t>正文格式要求：</w:t>
      </w:r>
    </w:p>
    <w:p w14:paraId="0087529B" w14:textId="77777777" w:rsidR="005D0280" w:rsidRPr="005D0280" w:rsidRDefault="005D0280" w:rsidP="005D0280">
      <w:pPr>
        <w:spacing w:beforeLines="200" w:before="624" w:afterLines="100" w:after="312"/>
        <w:rPr>
          <w:rFonts w:ascii="Calibri" w:hAnsi="Calibri" w:cs="黑体"/>
          <w:b/>
          <w:kern w:val="0"/>
          <w:sz w:val="28"/>
          <w:szCs w:val="28"/>
        </w:rPr>
      </w:pPr>
      <w:r w:rsidRPr="005D0280">
        <w:rPr>
          <w:rFonts w:ascii="Calibri" w:hAnsi="Calibri" w:cs="黑体" w:hint="eastAsia"/>
          <w:b/>
          <w:kern w:val="0"/>
          <w:sz w:val="28"/>
          <w:szCs w:val="28"/>
        </w:rPr>
        <w:t>1</w:t>
      </w:r>
      <w:r w:rsidRPr="005D0280">
        <w:rPr>
          <w:rFonts w:ascii="Calibri" w:hAnsi="Calibri" w:cs="黑体" w:hint="eastAsia"/>
          <w:b/>
          <w:kern w:val="0"/>
          <w:sz w:val="28"/>
          <w:szCs w:val="28"/>
        </w:rPr>
        <w:t>、论文包括五个组成部分</w:t>
      </w:r>
    </w:p>
    <w:p w14:paraId="6278AA99" w14:textId="77777777" w:rsidR="005D0280" w:rsidRPr="005D0280" w:rsidRDefault="005D0280" w:rsidP="005D0280">
      <w:pPr>
        <w:spacing w:beforeLines="200" w:before="624" w:afterLines="100" w:after="312"/>
        <w:rPr>
          <w:rFonts w:ascii="Calibri" w:hAnsi="Calibri" w:cs="黑体"/>
          <w:b/>
          <w:kern w:val="0"/>
          <w:sz w:val="28"/>
          <w:szCs w:val="28"/>
        </w:rPr>
      </w:pPr>
      <w:r w:rsidRPr="005D0280">
        <w:rPr>
          <w:rFonts w:ascii="Calibri" w:hAnsi="Calibri" w:cs="黑体" w:hint="eastAsia"/>
          <w:b/>
          <w:kern w:val="0"/>
          <w:sz w:val="28"/>
          <w:szCs w:val="28"/>
        </w:rPr>
        <w:t>2</w:t>
      </w:r>
      <w:r w:rsidRPr="005D0280">
        <w:rPr>
          <w:rFonts w:ascii="Calibri" w:hAnsi="Calibri" w:cs="黑体" w:hint="eastAsia"/>
          <w:b/>
          <w:kern w:val="0"/>
          <w:sz w:val="28"/>
          <w:szCs w:val="28"/>
        </w:rPr>
        <w:t>、论文格式要求：</w:t>
      </w:r>
      <w:r w:rsidRPr="005D0280">
        <w:rPr>
          <w:rFonts w:ascii="Calibri" w:hAnsi="Calibri" w:cs="黑体" w:hint="eastAsia"/>
          <w:b/>
          <w:kern w:val="0"/>
          <w:sz w:val="28"/>
          <w:szCs w:val="28"/>
        </w:rPr>
        <w:t>1</w:t>
      </w:r>
      <w:r w:rsidRPr="005D0280">
        <w:rPr>
          <w:rFonts w:ascii="Calibri" w:hAnsi="Calibri" w:cs="黑体" w:hint="eastAsia"/>
          <w:b/>
          <w:kern w:val="0"/>
          <w:sz w:val="28"/>
          <w:szCs w:val="28"/>
        </w:rPr>
        <w:t>）题目格式：小二，宋体，加粗。</w:t>
      </w:r>
      <w:r w:rsidRPr="005D0280">
        <w:rPr>
          <w:rFonts w:ascii="Calibri" w:hAnsi="Calibri" w:cs="黑体" w:hint="eastAsia"/>
          <w:b/>
          <w:kern w:val="0"/>
          <w:sz w:val="28"/>
          <w:szCs w:val="28"/>
        </w:rPr>
        <w:t>2</w:t>
      </w:r>
      <w:r w:rsidRPr="005D0280">
        <w:rPr>
          <w:rFonts w:ascii="Calibri" w:hAnsi="Calibri" w:cs="黑体" w:hint="eastAsia"/>
          <w:b/>
          <w:kern w:val="0"/>
          <w:sz w:val="28"/>
          <w:szCs w:val="28"/>
        </w:rPr>
        <w:t>）一级标题：小三，宋体，加粗。</w:t>
      </w:r>
      <w:r w:rsidRPr="005D0280">
        <w:rPr>
          <w:rFonts w:ascii="Calibri" w:hAnsi="Calibri" w:cs="黑体" w:hint="eastAsia"/>
          <w:b/>
          <w:kern w:val="0"/>
          <w:sz w:val="28"/>
          <w:szCs w:val="28"/>
        </w:rPr>
        <w:t>3</w:t>
      </w:r>
      <w:r w:rsidRPr="005D0280">
        <w:rPr>
          <w:rFonts w:ascii="Calibri" w:hAnsi="Calibri" w:cs="黑体" w:hint="eastAsia"/>
          <w:b/>
          <w:kern w:val="0"/>
          <w:sz w:val="28"/>
          <w:szCs w:val="28"/>
        </w:rPr>
        <w:t>）</w:t>
      </w:r>
      <w:r w:rsidRPr="005D0280">
        <w:rPr>
          <w:rFonts w:ascii="Calibri" w:hAnsi="Calibri" w:cs="黑体"/>
          <w:b/>
          <w:kern w:val="0"/>
          <w:sz w:val="28"/>
          <w:szCs w:val="28"/>
        </w:rPr>
        <w:t>正文：小四，宋体</w:t>
      </w:r>
      <w:r w:rsidRPr="005D0280">
        <w:rPr>
          <w:rFonts w:ascii="Calibri" w:hAnsi="Calibri" w:cs="黑体" w:hint="eastAsia"/>
          <w:b/>
          <w:kern w:val="0"/>
          <w:sz w:val="28"/>
          <w:szCs w:val="28"/>
        </w:rPr>
        <w:t>。</w:t>
      </w:r>
    </w:p>
    <w:p w14:paraId="4A358DF4" w14:textId="77777777" w:rsidR="005D0280" w:rsidRPr="005D0280" w:rsidRDefault="005D0280" w:rsidP="005D0280">
      <w:pPr>
        <w:spacing w:beforeLines="200" w:before="624" w:afterLines="100" w:after="312" w:line="360" w:lineRule="auto"/>
        <w:jc w:val="center"/>
        <w:rPr>
          <w:rFonts w:ascii="Calibri" w:hAnsi="Calibri" w:cs="黑体"/>
          <w:b/>
          <w:kern w:val="0"/>
          <w:sz w:val="36"/>
          <w:szCs w:val="36"/>
        </w:rPr>
      </w:pPr>
    </w:p>
    <w:p w14:paraId="0393971F" w14:textId="77777777" w:rsidR="005D0280" w:rsidRPr="005D0280" w:rsidRDefault="005D0280" w:rsidP="005D0280">
      <w:pPr>
        <w:spacing w:beforeLines="200" w:before="624" w:afterLines="100" w:after="312" w:line="360" w:lineRule="auto"/>
        <w:rPr>
          <w:rFonts w:ascii="Calibri" w:hAnsi="Calibri" w:cs="黑体"/>
          <w:b/>
          <w:kern w:val="0"/>
          <w:sz w:val="36"/>
          <w:szCs w:val="36"/>
        </w:rPr>
      </w:pPr>
      <w:r w:rsidRPr="005D0280">
        <w:rPr>
          <w:rFonts w:ascii="Calibri" w:hAnsi="Calibri" w:cs="黑体" w:hint="eastAsia"/>
          <w:b/>
          <w:kern w:val="0"/>
          <w:sz w:val="36"/>
          <w:szCs w:val="36"/>
          <w:highlight w:val="yellow"/>
        </w:rPr>
        <w:t>论文示例</w:t>
      </w:r>
      <w:r w:rsidRPr="005D0280">
        <w:rPr>
          <w:rFonts w:ascii="Calibri" w:hAnsi="Calibri" w:cs="黑体" w:hint="eastAsia"/>
          <w:b/>
          <w:kern w:val="0"/>
          <w:sz w:val="36"/>
          <w:szCs w:val="36"/>
        </w:rPr>
        <w:t>：</w:t>
      </w:r>
    </w:p>
    <w:p w14:paraId="50192CB2" w14:textId="77777777" w:rsidR="005D0280" w:rsidRPr="005D0280" w:rsidRDefault="005D0280" w:rsidP="005D0280">
      <w:pPr>
        <w:spacing w:beforeLines="200" w:before="624" w:afterLines="100" w:after="312" w:line="360" w:lineRule="auto"/>
        <w:jc w:val="center"/>
        <w:rPr>
          <w:rFonts w:ascii="Calibri" w:hAnsi="Calibri" w:cs="黑体"/>
          <w:b/>
          <w:kern w:val="0"/>
          <w:sz w:val="36"/>
          <w:szCs w:val="36"/>
        </w:rPr>
      </w:pPr>
      <w:r w:rsidRPr="005D0280">
        <w:rPr>
          <w:rFonts w:ascii="Calibri" w:hAnsi="Calibri" w:cs="黑体" w:hint="eastAsia"/>
          <w:b/>
          <w:kern w:val="0"/>
          <w:sz w:val="36"/>
          <w:szCs w:val="36"/>
        </w:rPr>
        <w:t>砥柱人间是此峰：浅谈伟大建党精神对青年的启示</w:t>
      </w:r>
    </w:p>
    <w:p w14:paraId="70D4777C" w14:textId="77777777" w:rsidR="005D0280" w:rsidRPr="005D0280" w:rsidRDefault="005D0280" w:rsidP="005D0280">
      <w:pPr>
        <w:numPr>
          <w:ilvl w:val="0"/>
          <w:numId w:val="1"/>
        </w:numPr>
        <w:spacing w:beforeLines="50" w:before="156" w:afterLines="50" w:after="156" w:line="360" w:lineRule="auto"/>
        <w:jc w:val="center"/>
        <w:rPr>
          <w:rFonts w:ascii="Calibri" w:hAnsi="Calibri" w:cs="黑体"/>
          <w:b/>
          <w:bCs/>
          <w:sz w:val="30"/>
          <w:szCs w:val="30"/>
        </w:rPr>
      </w:pPr>
      <w:r w:rsidRPr="005D0280">
        <w:rPr>
          <w:rFonts w:ascii="Calibri" w:hAnsi="Calibri" w:cs="黑体" w:hint="eastAsia"/>
          <w:b/>
          <w:bCs/>
          <w:sz w:val="30"/>
          <w:szCs w:val="30"/>
        </w:rPr>
        <w:t>选题原因及背景</w:t>
      </w:r>
    </w:p>
    <w:p w14:paraId="21F8D38C"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sz w:val="24"/>
        </w:rPr>
        <w:t>2021</w:t>
      </w:r>
      <w:r w:rsidRPr="005D0280">
        <w:rPr>
          <w:rFonts w:ascii="Calibri" w:hAnsi="Calibri" w:cs="宋体" w:hint="eastAsia"/>
          <w:sz w:val="24"/>
        </w:rPr>
        <w:t>年是中国共产党成立的第一百周年。习近平总书记首次提出并阐述了伟大建党精神的深刻内涵和重大意义。伟大建党精神是中国共产党人精神谱系的历史源头，蕴含着百年大党依然朝气蓬勃的精神密码。在党的精神谱系中，伟大建党精神贯穿始终，并与精神谱系中的其他伟大精神紧密相关。正是在伟大建党精神的引领下，在应对各种困难挑战中，中国共产党锤炼了不畏强敌、不惧风险、敢于斗争、勇于胜利的品质，不断探索实践，在困顿逆境中毅然奋起，深刻改变了近代以后中华民族的前途和命运，最终带领中国人民走出了漫漫长夜。</w:t>
      </w:r>
    </w:p>
    <w:p w14:paraId="61D8734E" w14:textId="77777777" w:rsidR="005D0280" w:rsidRPr="005D0280" w:rsidRDefault="005D0280" w:rsidP="005D0280">
      <w:pPr>
        <w:spacing w:line="360" w:lineRule="auto"/>
        <w:ind w:firstLineChars="200" w:firstLine="480"/>
        <w:rPr>
          <w:rFonts w:ascii="Calibri" w:hAnsi="Calibri" w:cs="宋体"/>
          <w:b/>
          <w:bCs/>
          <w:sz w:val="24"/>
        </w:rPr>
      </w:pPr>
      <w:r w:rsidRPr="005D0280">
        <w:rPr>
          <w:rFonts w:ascii="Calibri" w:hAnsi="Calibri" w:cs="宋体" w:hint="eastAsia"/>
          <w:sz w:val="24"/>
        </w:rPr>
        <w:t>未来属于青年，希望寄予青年。广大青年始终是实现民族复兴的先锋力量。青年有信仰和理想，国家和民族就有前途和希望，实现中华民族伟大复兴就有源源不断的青春力量。青年始终是党的事业不断前进的重要依靠力量，是实现第二个百年奋斗目标的主力军。我们作为青年学生，正处于国家发展的关键时期，因</w:t>
      </w:r>
      <w:r w:rsidRPr="005D0280">
        <w:rPr>
          <w:rFonts w:ascii="Calibri" w:hAnsi="Calibri" w:cs="宋体" w:hint="eastAsia"/>
          <w:sz w:val="24"/>
        </w:rPr>
        <w:lastRenderedPageBreak/>
        <w:t>此，我们要以伟大建党精神武装头脑，争做时代先锋，肩负起实现第二个百年奋斗目标和实现中华民族伟大复兴的历史重任，以伟大建党精神引领我们成长成才。因此，本小组基于习近平新时代中国特色社会主义思想，浅谈伟大建党精神对我们青年大学生成长成才的启示。</w:t>
      </w:r>
    </w:p>
    <w:p w14:paraId="47CC622F" w14:textId="77777777" w:rsidR="005D0280" w:rsidRPr="005D0280" w:rsidRDefault="005D0280" w:rsidP="005D0280">
      <w:pPr>
        <w:numPr>
          <w:ilvl w:val="0"/>
          <w:numId w:val="1"/>
        </w:numPr>
        <w:spacing w:beforeLines="50" w:before="156" w:afterLines="50" w:after="156" w:line="360" w:lineRule="auto"/>
        <w:jc w:val="center"/>
        <w:rPr>
          <w:rFonts w:ascii="Calibri" w:hAnsi="Calibri" w:cs="黑体"/>
          <w:b/>
          <w:bCs/>
          <w:sz w:val="30"/>
          <w:szCs w:val="30"/>
        </w:rPr>
      </w:pPr>
      <w:r w:rsidRPr="005D0280">
        <w:rPr>
          <w:rFonts w:ascii="Calibri" w:hAnsi="Calibri" w:cs="黑体" w:hint="eastAsia"/>
          <w:b/>
          <w:bCs/>
          <w:sz w:val="30"/>
          <w:szCs w:val="30"/>
        </w:rPr>
        <w:t>研究综述</w:t>
      </w:r>
    </w:p>
    <w:p w14:paraId="06DF7FAB" w14:textId="77777777" w:rsidR="005D0280" w:rsidRPr="005D0280" w:rsidRDefault="005D0280" w:rsidP="005D0280">
      <w:pPr>
        <w:spacing w:line="360" w:lineRule="auto"/>
        <w:ind w:firstLineChars="200" w:firstLine="482"/>
        <w:rPr>
          <w:rFonts w:ascii="Calibri" w:hAnsi="Calibri" w:cs="宋体"/>
          <w:b/>
          <w:bCs/>
          <w:sz w:val="24"/>
        </w:rPr>
      </w:pPr>
      <w:r w:rsidRPr="005D0280">
        <w:rPr>
          <w:rFonts w:ascii="Calibri" w:hAnsi="Calibri"/>
          <w:b/>
          <w:bCs/>
          <w:sz w:val="24"/>
        </w:rPr>
        <w:t>1</w:t>
      </w:r>
      <w:r w:rsidRPr="005D0280">
        <w:rPr>
          <w:rFonts w:ascii="Calibri" w:hAnsi="Calibri"/>
          <w:b/>
          <w:bCs/>
          <w:sz w:val="24"/>
        </w:rPr>
        <w:t>、</w:t>
      </w:r>
      <w:r w:rsidRPr="005D0280">
        <w:rPr>
          <w:rFonts w:ascii="Calibri" w:hAnsi="Calibri" w:cs="宋体" w:hint="eastAsia"/>
          <w:b/>
          <w:bCs/>
          <w:sz w:val="24"/>
        </w:rPr>
        <w:t>建党精神的形成逻辑</w:t>
      </w:r>
    </w:p>
    <w:p w14:paraId="47316763"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sz w:val="24"/>
        </w:rPr>
        <w:t>（</w:t>
      </w:r>
      <w:r w:rsidRPr="005D0280">
        <w:rPr>
          <w:rFonts w:ascii="Calibri" w:hAnsi="Calibri"/>
          <w:sz w:val="24"/>
        </w:rPr>
        <w:t>1</w:t>
      </w:r>
      <w:r w:rsidRPr="005D0280">
        <w:rPr>
          <w:rFonts w:ascii="Calibri" w:hAnsi="Calibri"/>
          <w:sz w:val="24"/>
        </w:rPr>
        <w:t>）</w:t>
      </w:r>
      <w:r w:rsidRPr="005D0280">
        <w:rPr>
          <w:rFonts w:ascii="Calibri" w:hAnsi="Calibri" w:cs="宋体" w:hint="eastAsia"/>
          <w:sz w:val="24"/>
        </w:rPr>
        <w:t>民族复兴历史任务是伟大建党精神形成的时代背景</w:t>
      </w:r>
    </w:p>
    <w:p w14:paraId="4D581782"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鸦片战争以后，中国逐步成为半殖民地半封建社会，中华民族遭受了前所未有的劫难。从那时起，实现中华民族伟大复兴，就成为中国人民和中华民族最伟大的梦想；争取民族独立、人民解放和实现国家富强、人民幸福，就成为中国人民的两大历史任务。正是在这个伟大的时代主题下，伟大建党精神所蕴含的各个因素开始孕育、形成，并在不断的斗争中丰富、发展。</w:t>
      </w:r>
      <w:r w:rsidRPr="005D0280">
        <w:rPr>
          <w:rFonts w:ascii="Calibri" w:hAnsi="Calibri" w:cs="宋体" w:hint="eastAsia"/>
          <w:sz w:val="24"/>
        </w:rPr>
        <w:t xml:space="preserve"> </w:t>
      </w:r>
    </w:p>
    <w:p w14:paraId="478AA833"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hint="eastAsia"/>
          <w:sz w:val="24"/>
        </w:rPr>
        <w:t>（</w:t>
      </w:r>
      <w:r w:rsidRPr="005D0280">
        <w:rPr>
          <w:rFonts w:ascii="Calibri" w:hAnsi="Calibri" w:hint="eastAsia"/>
          <w:sz w:val="24"/>
        </w:rPr>
        <w:t>2</w:t>
      </w:r>
      <w:r w:rsidRPr="005D0280">
        <w:rPr>
          <w:rFonts w:ascii="Calibri" w:hAnsi="Calibri" w:hint="eastAsia"/>
          <w:sz w:val="24"/>
        </w:rPr>
        <w:t>）</w:t>
      </w:r>
      <w:r w:rsidRPr="005D0280">
        <w:rPr>
          <w:rFonts w:ascii="Calibri" w:hAnsi="Calibri" w:cs="宋体" w:hint="eastAsia"/>
          <w:sz w:val="24"/>
        </w:rPr>
        <w:t>马克思列宁主义是伟大建党精神形成的理论来源</w:t>
      </w:r>
    </w:p>
    <w:p w14:paraId="2D637B6E"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十月革命一声炮响，给中国送来了马克思列宁主义。中国共产党在马克思主义旗帜下，积极投身群众斗争实践，到工人中调查生活、宣传革命、办学校、办工会。随着马克思主义在中国的进一步传播，与中国工人运动相结合，推动了伟大建党精神的萌发。</w:t>
      </w:r>
    </w:p>
    <w:p w14:paraId="5C82E8B3"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hint="eastAsia"/>
          <w:sz w:val="24"/>
        </w:rPr>
        <w:t>（</w:t>
      </w:r>
      <w:r w:rsidRPr="005D0280">
        <w:rPr>
          <w:rFonts w:ascii="Calibri" w:hAnsi="Calibri" w:hint="eastAsia"/>
          <w:sz w:val="24"/>
        </w:rPr>
        <w:t>3</w:t>
      </w:r>
      <w:r w:rsidRPr="005D0280">
        <w:rPr>
          <w:rFonts w:ascii="Calibri" w:hAnsi="Calibri" w:hint="eastAsia"/>
          <w:sz w:val="24"/>
        </w:rPr>
        <w:t>）</w:t>
      </w:r>
      <w:r w:rsidRPr="005D0280">
        <w:rPr>
          <w:rFonts w:ascii="Calibri" w:hAnsi="Calibri" w:cs="宋体" w:hint="eastAsia"/>
          <w:sz w:val="24"/>
        </w:rPr>
        <w:t>伟大建党活动是伟大建党精神形成的实践基础</w:t>
      </w:r>
    </w:p>
    <w:p w14:paraId="25260EA5"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中国共产党成立后，迅速领导各地党组织开展劳工运动和党团建设。</w:t>
      </w:r>
      <w:r w:rsidRPr="005D0280">
        <w:rPr>
          <w:rFonts w:ascii="Calibri" w:hAnsi="Calibri" w:hint="eastAsia"/>
          <w:sz w:val="24"/>
        </w:rPr>
        <w:t>1922</w:t>
      </w:r>
      <w:r w:rsidRPr="005D0280">
        <w:rPr>
          <w:rFonts w:ascii="Calibri" w:hAnsi="Calibri" w:cs="宋体" w:hint="eastAsia"/>
          <w:sz w:val="24"/>
        </w:rPr>
        <w:t>年</w:t>
      </w:r>
      <w:r w:rsidRPr="005D0280">
        <w:rPr>
          <w:rFonts w:ascii="Calibri" w:hAnsi="Calibri"/>
          <w:sz w:val="24"/>
        </w:rPr>
        <w:t>7</w:t>
      </w:r>
      <w:r w:rsidRPr="005D0280">
        <w:rPr>
          <w:rFonts w:ascii="Calibri" w:hAnsi="Calibri" w:cs="宋体" w:hint="eastAsia"/>
          <w:sz w:val="24"/>
        </w:rPr>
        <w:t>月党的二大召开，制定党的民主革命纲领，诞生第一部党章，健全中央领导机构，标志着中国共产党创建工作顺利完成。中国共产党的创建过程，在实践中建立了党的组织，在精神上形成了伟大建党精神。</w:t>
      </w:r>
    </w:p>
    <w:p w14:paraId="400C8DD5" w14:textId="77777777" w:rsidR="005D0280" w:rsidRPr="005D0280" w:rsidRDefault="005D0280" w:rsidP="005D0280">
      <w:pPr>
        <w:spacing w:line="360" w:lineRule="auto"/>
        <w:ind w:firstLineChars="200" w:firstLine="482"/>
        <w:rPr>
          <w:rFonts w:ascii="Calibri" w:hAnsi="Calibri" w:cs="宋体"/>
          <w:b/>
          <w:bCs/>
          <w:sz w:val="24"/>
        </w:rPr>
      </w:pPr>
      <w:r w:rsidRPr="005D0280">
        <w:rPr>
          <w:rFonts w:ascii="Calibri" w:hAnsi="Calibri" w:hint="eastAsia"/>
          <w:b/>
          <w:bCs/>
          <w:sz w:val="24"/>
        </w:rPr>
        <w:t>2</w:t>
      </w:r>
      <w:r w:rsidRPr="005D0280">
        <w:rPr>
          <w:rFonts w:ascii="Calibri" w:hAnsi="Calibri" w:hint="eastAsia"/>
          <w:b/>
          <w:bCs/>
          <w:sz w:val="24"/>
        </w:rPr>
        <w:t>、</w:t>
      </w:r>
      <w:r w:rsidRPr="005D0280">
        <w:rPr>
          <w:rFonts w:ascii="Calibri" w:hAnsi="Calibri" w:cs="宋体" w:hint="eastAsia"/>
          <w:b/>
          <w:bCs/>
          <w:sz w:val="24"/>
        </w:rPr>
        <w:t>建党精神的内涵</w:t>
      </w:r>
    </w:p>
    <w:p w14:paraId="3CA9FF91"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基于意志而展开的内容，包括主动作为和坚持作为两方面。对于伟大建党精神来说，四个层面的八方面内容，都体现着主动作为和坚持作为的特点。“坚持真理，坚守理想”，体现着能动性地对马克思主义的坚持，马克思主义中国化的理论和实践成果的不断生成和发展，就充分说明了这一点；“</w:t>
      </w:r>
      <w:proofErr w:type="gramStart"/>
      <w:r w:rsidRPr="005D0280">
        <w:rPr>
          <w:rFonts w:ascii="Calibri" w:hAnsi="Calibri" w:cs="宋体" w:hint="eastAsia"/>
          <w:sz w:val="24"/>
        </w:rPr>
        <w:t>践行</w:t>
      </w:r>
      <w:proofErr w:type="gramEnd"/>
      <w:r w:rsidRPr="005D0280">
        <w:rPr>
          <w:rFonts w:ascii="Calibri" w:hAnsi="Calibri" w:cs="宋体" w:hint="eastAsia"/>
          <w:sz w:val="24"/>
        </w:rPr>
        <w:t>初心，担当使命”，体现的是中国共产党人自觉担负起为人民谋幸福和为民族谋复兴责任的勇</w:t>
      </w:r>
      <w:r w:rsidRPr="005D0280">
        <w:rPr>
          <w:rFonts w:ascii="Calibri" w:hAnsi="Calibri" w:cs="宋体" w:hint="eastAsia"/>
          <w:sz w:val="24"/>
        </w:rPr>
        <w:lastRenderedPageBreak/>
        <w:t>气、担当和坚持；“不怕牺牲、英勇斗争”，体现的是中国共产党人在坚持真理，坚守理想，</w:t>
      </w:r>
      <w:proofErr w:type="gramStart"/>
      <w:r w:rsidRPr="005D0280">
        <w:rPr>
          <w:rFonts w:ascii="Calibri" w:hAnsi="Calibri" w:cs="宋体" w:hint="eastAsia"/>
          <w:sz w:val="24"/>
        </w:rPr>
        <w:t>践行</w:t>
      </w:r>
      <w:proofErr w:type="gramEnd"/>
      <w:r w:rsidRPr="005D0280">
        <w:rPr>
          <w:rFonts w:ascii="Calibri" w:hAnsi="Calibri" w:cs="宋体" w:hint="eastAsia"/>
          <w:sz w:val="24"/>
        </w:rPr>
        <w:t>初心和担当使命的过程中所体现出来的大无畏精神和超越性境界；“对党忠诚，不负人民”，体现的是中国共产党人对组织和对人民的诚信和责任。</w:t>
      </w:r>
    </w:p>
    <w:p w14:paraId="60BE39B0"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从主体角度来看，伟大建党精神的四个层面，体现的是中国共产党人对人类、民族和人民、自我和组织的态度，体现的是中国共产党人在处理小我与大我之间关系的态度。“坚持真理，坚守理想”，体现的是中国共产党人对人类解放和社会发展的追求；“</w:t>
      </w:r>
      <w:proofErr w:type="gramStart"/>
      <w:r w:rsidRPr="005D0280">
        <w:rPr>
          <w:rFonts w:ascii="Calibri" w:hAnsi="Calibri" w:cs="宋体" w:hint="eastAsia"/>
          <w:sz w:val="24"/>
        </w:rPr>
        <w:t>践行</w:t>
      </w:r>
      <w:proofErr w:type="gramEnd"/>
      <w:r w:rsidRPr="005D0280">
        <w:rPr>
          <w:rFonts w:ascii="Calibri" w:hAnsi="Calibri" w:cs="宋体" w:hint="eastAsia"/>
          <w:sz w:val="24"/>
        </w:rPr>
        <w:t>初心，担当使命”，体现的是中国共产党人对中华民族和中国人民的责任。理想和使命的实现需要组织作为支撑，更需要组织中的每位成员</w:t>
      </w:r>
      <w:proofErr w:type="gramStart"/>
      <w:r w:rsidRPr="005D0280">
        <w:rPr>
          <w:rFonts w:ascii="Calibri" w:hAnsi="Calibri" w:cs="宋体" w:hint="eastAsia"/>
          <w:sz w:val="24"/>
        </w:rPr>
        <w:t>作出</w:t>
      </w:r>
      <w:proofErr w:type="gramEnd"/>
      <w:r w:rsidRPr="005D0280">
        <w:rPr>
          <w:rFonts w:ascii="Calibri" w:hAnsi="Calibri" w:cs="宋体" w:hint="eastAsia"/>
          <w:sz w:val="24"/>
        </w:rPr>
        <w:t>贡献，而要实现这一理想和完成这一使命，就需要中国共产党人这一群体和中国共产党这一组织载体来承担。因此，“不怕牺牲、英勇斗争”和“对党忠诚，不负人民”，就成为了关键所在，也体现了中国共产党人的自我要求和牺牲小我成就大我之精神。</w:t>
      </w:r>
    </w:p>
    <w:p w14:paraId="7CB7F0DF" w14:textId="77777777" w:rsidR="005D0280" w:rsidRPr="005D0280" w:rsidRDefault="005D0280" w:rsidP="005D0280">
      <w:pPr>
        <w:spacing w:line="360" w:lineRule="auto"/>
        <w:ind w:firstLineChars="200" w:firstLine="482"/>
        <w:rPr>
          <w:rFonts w:ascii="Calibri" w:hAnsi="Calibri" w:cs="宋体"/>
          <w:b/>
          <w:bCs/>
          <w:sz w:val="24"/>
        </w:rPr>
      </w:pPr>
      <w:r w:rsidRPr="005D0280">
        <w:rPr>
          <w:rFonts w:ascii="Calibri" w:hAnsi="Calibri" w:hint="eastAsia"/>
          <w:b/>
          <w:bCs/>
          <w:sz w:val="24"/>
        </w:rPr>
        <w:t>3</w:t>
      </w:r>
      <w:r w:rsidRPr="005D0280">
        <w:rPr>
          <w:rFonts w:ascii="Calibri" w:hAnsi="Calibri" w:hint="eastAsia"/>
          <w:b/>
          <w:bCs/>
          <w:sz w:val="24"/>
        </w:rPr>
        <w:t>、</w:t>
      </w:r>
      <w:r w:rsidRPr="005D0280">
        <w:rPr>
          <w:rFonts w:ascii="Calibri" w:hAnsi="Calibri" w:cs="宋体" w:hint="eastAsia"/>
          <w:b/>
          <w:bCs/>
          <w:sz w:val="24"/>
        </w:rPr>
        <w:t>对建党精神的研究</w:t>
      </w:r>
    </w:p>
    <w:p w14:paraId="37A09658" w14:textId="77777777" w:rsidR="005D0280" w:rsidRPr="005D0280" w:rsidRDefault="005D0280" w:rsidP="005D0280">
      <w:pPr>
        <w:spacing w:line="360" w:lineRule="auto"/>
        <w:ind w:firstLineChars="200" w:firstLine="480"/>
        <w:rPr>
          <w:rFonts w:ascii="Calibri" w:hAnsi="Calibri" w:cs="宋体"/>
          <w:b/>
          <w:bCs/>
          <w:sz w:val="24"/>
        </w:rPr>
      </w:pPr>
      <w:r w:rsidRPr="005D0280">
        <w:rPr>
          <w:rFonts w:ascii="Calibri" w:hAnsi="Calibri" w:cs="宋体" w:hint="eastAsia"/>
          <w:sz w:val="24"/>
        </w:rPr>
        <w:t>伟大建党精神，内涵丰富、意境深远，跨越时空、历久弥新。弘扬伟大建党精神，对于新时代推进党的建设新的伟大工程、坚持和发展中国特色社会主义伟大事业，具有重大现实意义和深远历史意义。本次研究报告从青年这个切口浅谈伟大的建党精神。邓小平主席曾言：“青年一代的成长，正是我们事业必定要兴旺发达的希望所在。”随着历史的发展，建党精神的意义更加深厚。而我们作为新时代青年，更应从中收获启示，努力在成长过程中</w:t>
      </w:r>
      <w:proofErr w:type="gramStart"/>
      <w:r w:rsidRPr="005D0280">
        <w:rPr>
          <w:rFonts w:ascii="Calibri" w:hAnsi="Calibri" w:cs="宋体" w:hint="eastAsia"/>
          <w:sz w:val="24"/>
        </w:rPr>
        <w:t>践行</w:t>
      </w:r>
      <w:proofErr w:type="gramEnd"/>
      <w:r w:rsidRPr="005D0280">
        <w:rPr>
          <w:rFonts w:ascii="Calibri" w:hAnsi="Calibri" w:cs="宋体" w:hint="eastAsia"/>
          <w:sz w:val="24"/>
        </w:rPr>
        <w:t>伟大建党精神。</w:t>
      </w:r>
    </w:p>
    <w:p w14:paraId="26B48736" w14:textId="77777777" w:rsidR="005D0280" w:rsidRPr="005D0280" w:rsidRDefault="005D0280" w:rsidP="005D0280">
      <w:pPr>
        <w:spacing w:beforeLines="50" w:before="156" w:afterLines="50" w:after="156" w:line="360" w:lineRule="auto"/>
        <w:jc w:val="center"/>
        <w:rPr>
          <w:rFonts w:ascii="Calibri" w:hAnsi="Calibri" w:cs="黑体"/>
          <w:sz w:val="30"/>
          <w:szCs w:val="30"/>
        </w:rPr>
      </w:pPr>
      <w:r w:rsidRPr="005D0280">
        <w:rPr>
          <w:rFonts w:ascii="Calibri" w:hAnsi="Calibri" w:cs="黑体" w:hint="eastAsia"/>
          <w:b/>
          <w:bCs/>
          <w:sz w:val="30"/>
          <w:szCs w:val="30"/>
        </w:rPr>
        <w:t>三、研究成果</w:t>
      </w:r>
    </w:p>
    <w:p w14:paraId="76B3E2E7"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一百年前，先驱</w:t>
      </w:r>
      <w:proofErr w:type="gramStart"/>
      <w:r w:rsidRPr="005D0280">
        <w:rPr>
          <w:rFonts w:ascii="Calibri" w:hAnsi="Calibri" w:cs="宋体" w:hint="eastAsia"/>
          <w:sz w:val="24"/>
        </w:rPr>
        <w:t>们创建</w:t>
      </w:r>
      <w:proofErr w:type="gramEnd"/>
      <w:r w:rsidRPr="005D0280">
        <w:rPr>
          <w:rFonts w:ascii="Calibri" w:hAnsi="Calibri" w:cs="宋体" w:hint="eastAsia"/>
          <w:sz w:val="24"/>
        </w:rPr>
        <w:t>了中国共产党，以自己的青春血肉</w:t>
      </w:r>
      <w:proofErr w:type="gramStart"/>
      <w:r w:rsidRPr="005D0280">
        <w:rPr>
          <w:rFonts w:ascii="Calibri" w:hAnsi="Calibri" w:cs="宋体" w:hint="eastAsia"/>
          <w:sz w:val="24"/>
        </w:rPr>
        <w:t>践行着</w:t>
      </w:r>
      <w:proofErr w:type="gramEnd"/>
      <w:r w:rsidRPr="005D0280">
        <w:rPr>
          <w:rFonts w:ascii="Calibri" w:hAnsi="Calibri" w:cs="宋体" w:hint="eastAsia"/>
          <w:sz w:val="24"/>
        </w:rPr>
        <w:t>伟大建党精神。百年来，我们党将马克思主义基本原理同中国具体实际相结合，不断开辟马克思主义中国化新境界，实现了中华民族从沉沦中奋起、由苦难而辉煌的命运转折。如今</w:t>
      </w:r>
      <w:proofErr w:type="gramStart"/>
      <w:r w:rsidRPr="005D0280">
        <w:rPr>
          <w:rFonts w:ascii="Calibri" w:hAnsi="Calibri" w:cs="宋体" w:hint="eastAsia"/>
          <w:sz w:val="24"/>
        </w:rPr>
        <w:t>吾辈已</w:t>
      </w:r>
      <w:proofErr w:type="gramEnd"/>
      <w:r w:rsidRPr="005D0280">
        <w:rPr>
          <w:rFonts w:ascii="Calibri" w:hAnsi="Calibri" w:cs="宋体" w:hint="eastAsia"/>
          <w:sz w:val="24"/>
        </w:rPr>
        <w:t>长大成人，即将接过振兴中华的重担，正所谓“踏破白云千万重，砥柱人间是此峰”，青年们需要伟大建党精神的指引照耀，从中汲取信念力量。</w:t>
      </w:r>
    </w:p>
    <w:p w14:paraId="6E14B246"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新青年要“坚持真理、坚守理想”，把稳思想之舵。习近平总书记强调：“理想信念就是共产党人精神上的‘钙’，没有理想信念，理想信念不坚定，精神上就会‘缺钙’，就会得‘软骨病’。现实生活中，一些党员、干部出现这样或那样</w:t>
      </w:r>
      <w:r w:rsidRPr="005D0280">
        <w:rPr>
          <w:rFonts w:ascii="Calibri" w:hAnsi="Calibri" w:cs="宋体" w:hint="eastAsia"/>
          <w:sz w:val="24"/>
        </w:rPr>
        <w:lastRenderedPageBreak/>
        <w:t>的问题，说到底是信仰迷茫、精神迷失”。当前，中国道路、中国模式、中国智慧、中国方案等在世界范围</w:t>
      </w:r>
      <w:proofErr w:type="gramStart"/>
      <w:r w:rsidRPr="005D0280">
        <w:rPr>
          <w:rFonts w:ascii="Calibri" w:hAnsi="Calibri" w:cs="宋体" w:hint="eastAsia"/>
          <w:sz w:val="24"/>
        </w:rPr>
        <w:t>内彰显中国</w:t>
      </w:r>
      <w:proofErr w:type="gramEnd"/>
      <w:r w:rsidRPr="005D0280">
        <w:rPr>
          <w:rFonts w:ascii="Calibri" w:hAnsi="Calibri" w:cs="宋体" w:hint="eastAsia"/>
          <w:sz w:val="24"/>
        </w:rPr>
        <w:t>自信，中国特色社会主义建设伟大成就得到世界各国的交口称赞。青年正处于成长的关键期，青年树立什么样的人生理想，坚持什么样的真理道路，对于走好一生至关重要。广大青年只有始终坚持马克思主义真理和共产主义理想，境界才更高远，眼界才更宽广，视野才更开拓，心胸才更开阔，才能真正实现个人命运与党和人民命运的水乳交融，与国家和民族前途的休戚与共，共同迈向星辰大海美好未来。</w:t>
      </w:r>
    </w:p>
    <w:p w14:paraId="2B081919"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新青年要“</w:t>
      </w:r>
      <w:proofErr w:type="gramStart"/>
      <w:r w:rsidRPr="005D0280">
        <w:rPr>
          <w:rFonts w:ascii="Calibri" w:hAnsi="Calibri" w:cs="宋体" w:hint="eastAsia"/>
          <w:sz w:val="24"/>
        </w:rPr>
        <w:t>践行</w:t>
      </w:r>
      <w:proofErr w:type="gramEnd"/>
      <w:r w:rsidRPr="005D0280">
        <w:rPr>
          <w:rFonts w:ascii="Calibri" w:hAnsi="Calibri" w:cs="宋体" w:hint="eastAsia"/>
          <w:sz w:val="24"/>
        </w:rPr>
        <w:t>初心、担当使命”，锤炼本领之</w:t>
      </w:r>
      <w:proofErr w:type="gramStart"/>
      <w:r w:rsidRPr="005D0280">
        <w:rPr>
          <w:rFonts w:ascii="Calibri" w:hAnsi="Calibri" w:cs="宋体" w:hint="eastAsia"/>
          <w:sz w:val="24"/>
        </w:rPr>
        <w:t>刃</w:t>
      </w:r>
      <w:proofErr w:type="gramEnd"/>
      <w:r w:rsidRPr="005D0280">
        <w:rPr>
          <w:rFonts w:ascii="Calibri" w:hAnsi="Calibri" w:cs="宋体" w:hint="eastAsia"/>
          <w:sz w:val="24"/>
        </w:rPr>
        <w:t>。一百年来，在中国共产党的旗帜下，一代</w:t>
      </w:r>
      <w:proofErr w:type="gramStart"/>
      <w:r w:rsidRPr="005D0280">
        <w:rPr>
          <w:rFonts w:ascii="Calibri" w:hAnsi="Calibri" w:cs="宋体" w:hint="eastAsia"/>
          <w:sz w:val="24"/>
        </w:rPr>
        <w:t>代</w:t>
      </w:r>
      <w:proofErr w:type="gramEnd"/>
      <w:r w:rsidRPr="005D0280">
        <w:rPr>
          <w:rFonts w:ascii="Calibri" w:hAnsi="Calibri" w:cs="宋体" w:hint="eastAsia"/>
          <w:sz w:val="24"/>
        </w:rPr>
        <w:t>中国青年把青春奋斗融入党和人民事业，成为实现中华民族伟大复兴的先锋力量。毛泽东</w:t>
      </w:r>
      <w:r w:rsidRPr="005D0280">
        <w:rPr>
          <w:rFonts w:ascii="Calibri" w:hAnsi="Calibri" w:hint="eastAsia"/>
          <w:sz w:val="24"/>
        </w:rPr>
        <w:t>28</w:t>
      </w:r>
      <w:r w:rsidRPr="005D0280">
        <w:rPr>
          <w:rFonts w:ascii="Calibri" w:hAnsi="Calibri" w:cs="宋体" w:hint="eastAsia"/>
          <w:sz w:val="24"/>
        </w:rPr>
        <w:t>岁参加党的一大，周恩来</w:t>
      </w:r>
      <w:r w:rsidRPr="005D0280">
        <w:rPr>
          <w:rFonts w:ascii="Calibri" w:hAnsi="Calibri" w:hint="eastAsia"/>
          <w:sz w:val="24"/>
        </w:rPr>
        <w:t>29</w:t>
      </w:r>
      <w:r w:rsidRPr="005D0280">
        <w:rPr>
          <w:rFonts w:ascii="Calibri" w:hAnsi="Calibri" w:cs="宋体" w:hint="eastAsia"/>
          <w:sz w:val="24"/>
        </w:rPr>
        <w:t>岁领导南昌起义，邓小平</w:t>
      </w:r>
      <w:r w:rsidRPr="005D0280">
        <w:rPr>
          <w:rFonts w:ascii="Calibri" w:hAnsi="Calibri" w:hint="eastAsia"/>
          <w:sz w:val="24"/>
        </w:rPr>
        <w:t>24</w:t>
      </w:r>
      <w:r w:rsidRPr="005D0280">
        <w:rPr>
          <w:rFonts w:ascii="Calibri" w:hAnsi="Calibri" w:cs="宋体" w:hint="eastAsia"/>
          <w:sz w:val="24"/>
        </w:rPr>
        <w:t>岁任中共中央秘书长……无数中国青年前赴后继，以壮美青春投入革命伟业，用热血浇灌理想，以赤诚赢来胜利。新时期新征程新使命，千秋伟业恰百年风华，新时代青年</w:t>
      </w:r>
      <w:proofErr w:type="gramStart"/>
      <w:r w:rsidRPr="005D0280">
        <w:rPr>
          <w:rFonts w:ascii="Calibri" w:hAnsi="Calibri" w:cs="宋体" w:hint="eastAsia"/>
          <w:sz w:val="24"/>
        </w:rPr>
        <w:t>要庚续伟大</w:t>
      </w:r>
      <w:proofErr w:type="gramEnd"/>
      <w:r w:rsidRPr="005D0280">
        <w:rPr>
          <w:rFonts w:ascii="Calibri" w:hAnsi="Calibri" w:cs="宋体" w:hint="eastAsia"/>
          <w:sz w:val="24"/>
        </w:rPr>
        <w:t>建党精神，为中华民族伟大复兴不断奋斗，将责任扛在肩上。我们大学生应当有“为天地立心，为生民立命，为往圣继绝学，为万世开太平”的魄力，汲取敢为人先、勇做第一的精神品质，想他人之不敢想、做他人之不敢做。</w:t>
      </w:r>
    </w:p>
    <w:p w14:paraId="70B79CAF"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新青年要“不怕牺牲、英勇斗争”，坚韧复兴之志。或许牺牲、斗争这些字眼离我们太远，处于和平盛世的我们从未见过流血的革命。但我们听闻过陈红军烈士还有</w:t>
      </w:r>
      <w:r w:rsidRPr="005D0280">
        <w:rPr>
          <w:rFonts w:ascii="Calibri" w:hAnsi="Calibri" w:cs="宋体" w:hint="eastAsia"/>
          <w:sz w:val="24"/>
        </w:rPr>
        <w:t>4</w:t>
      </w:r>
      <w:r w:rsidRPr="005D0280">
        <w:rPr>
          <w:rFonts w:ascii="Calibri" w:hAnsi="Calibri" w:cs="宋体" w:hint="eastAsia"/>
          <w:sz w:val="24"/>
        </w:rPr>
        <w:t>个多月就要做爸爸了，肖思远烈士他一直憧憬着要娶上他心爱的姑娘，但是很可惜他们没有能够等到这一天就把生命和青春永远地留在了高原；我们见过同我们一般大的戍边战士写下的日记：清澈的爱只为中国……我们没有机会去到一线甚至奉献出自己的生命，但努力学习知识、从科研水平层面提升国家</w:t>
      </w:r>
      <w:proofErr w:type="gramStart"/>
      <w:r w:rsidRPr="005D0280">
        <w:rPr>
          <w:rFonts w:ascii="Calibri" w:hAnsi="Calibri" w:cs="宋体" w:hint="eastAsia"/>
          <w:sz w:val="24"/>
        </w:rPr>
        <w:t>软实力</w:t>
      </w:r>
      <w:proofErr w:type="gramEnd"/>
      <w:r w:rsidRPr="005D0280">
        <w:rPr>
          <w:rFonts w:ascii="Calibri" w:hAnsi="Calibri" w:cs="宋体" w:hint="eastAsia"/>
          <w:sz w:val="24"/>
        </w:rPr>
        <w:t>何尝不是一种斗争？欲言国之老少，请先言人之老少。故今日之责任，不在他人，而全在我少年。若</w:t>
      </w:r>
      <w:proofErr w:type="gramStart"/>
      <w:r w:rsidRPr="005D0280">
        <w:rPr>
          <w:rFonts w:ascii="Calibri" w:hAnsi="Calibri" w:cs="宋体" w:hint="eastAsia"/>
          <w:sz w:val="24"/>
        </w:rPr>
        <w:t>吾辈可</w:t>
      </w:r>
      <w:proofErr w:type="gramEnd"/>
      <w:r w:rsidRPr="005D0280">
        <w:rPr>
          <w:rFonts w:ascii="Calibri" w:hAnsi="Calibri" w:cs="宋体" w:hint="eastAsia"/>
          <w:sz w:val="24"/>
        </w:rPr>
        <w:t>体魄、文明、精神等方方面面睥睨他国少年，中国必将雄立于世界之林。</w:t>
      </w:r>
    </w:p>
    <w:p w14:paraId="4F02E627"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新青年要“对党忠诚、不负人民”，</w:t>
      </w:r>
      <w:proofErr w:type="gramStart"/>
      <w:r w:rsidRPr="005D0280">
        <w:rPr>
          <w:rFonts w:ascii="Calibri" w:hAnsi="Calibri" w:cs="宋体" w:hint="eastAsia"/>
          <w:sz w:val="24"/>
        </w:rPr>
        <w:t>赓续党</w:t>
      </w:r>
      <w:proofErr w:type="gramEnd"/>
      <w:r w:rsidRPr="005D0280">
        <w:rPr>
          <w:rFonts w:ascii="Calibri" w:hAnsi="Calibri" w:cs="宋体" w:hint="eastAsia"/>
          <w:sz w:val="24"/>
        </w:rPr>
        <w:t>之精神。青春韶华是一段充满阳光的美好时光，是树立正确三观的关键时期，需要认真扣好人生的每一颗纽扣。青春不在于时岁的长短，而在于成长的质量，其关键之处就是要做到对党忠诚、不负人民。对党忠诚，是共产党人首要的政治品质；全心全意为人民服务，是中</w:t>
      </w:r>
      <w:r w:rsidRPr="005D0280">
        <w:rPr>
          <w:rFonts w:ascii="Calibri" w:hAnsi="Calibri" w:cs="宋体" w:hint="eastAsia"/>
          <w:sz w:val="24"/>
        </w:rPr>
        <w:lastRenderedPageBreak/>
        <w:t>国共产党始终坚持的根本宗旨。建党百年来，我们党经历无数艰难险阻，由胜利走向胜利，靠的就是千千万万党员的忠诚和广大人民群众的拥护。学习党史党章，积极加入中国共产党是</w:t>
      </w:r>
      <w:proofErr w:type="gramStart"/>
      <w:r w:rsidRPr="005D0280">
        <w:rPr>
          <w:rFonts w:ascii="Calibri" w:hAnsi="Calibri" w:cs="宋体" w:hint="eastAsia"/>
          <w:sz w:val="24"/>
        </w:rPr>
        <w:t>践行</w:t>
      </w:r>
      <w:proofErr w:type="gramEnd"/>
      <w:r w:rsidRPr="005D0280">
        <w:rPr>
          <w:rFonts w:ascii="Calibri" w:hAnsi="Calibri" w:cs="宋体" w:hint="eastAsia"/>
          <w:sz w:val="24"/>
        </w:rPr>
        <w:t>伟大建党精神的最好途径。要引导青年学生汲取信念坚定、百折不挠的坚强意志。社会主义红色江山来之不易，无数中国共产党人为了践履“为中国人民谋幸福，为中华民族谋复兴”的初心和使命，始终与人民心心相印、与人民同甘共苦、与人民团结奋斗，涌现出众多夙夜在公、舍小家为大家的先进模范，这些都是青年学生应该学习、汲取和内化的精神素养。为人民服务，同时又向人民学习，如此才能逐渐将其转化为强大的精神动力。</w:t>
      </w:r>
    </w:p>
    <w:p w14:paraId="3D443452" w14:textId="77777777" w:rsidR="005D0280" w:rsidRPr="005D0280" w:rsidRDefault="005D0280" w:rsidP="005D0280">
      <w:pPr>
        <w:spacing w:line="360" w:lineRule="auto"/>
        <w:ind w:firstLineChars="200" w:firstLine="480"/>
        <w:rPr>
          <w:rFonts w:ascii="Calibri" w:hAnsi="Calibri" w:cs="宋体"/>
          <w:b/>
          <w:bCs/>
          <w:sz w:val="24"/>
        </w:rPr>
      </w:pPr>
      <w:r w:rsidRPr="005D0280">
        <w:rPr>
          <w:rFonts w:ascii="Calibri" w:hAnsi="Calibri" w:cs="宋体" w:hint="eastAsia"/>
          <w:sz w:val="24"/>
        </w:rPr>
        <w:t>大学生作为时代新人中的重要群体，是民族复兴大任的担当者，也是有理想、有本领、有担当的社会主义建设者和接班人。习近平总书记在庆祝中国共产党成立</w:t>
      </w:r>
      <w:r w:rsidRPr="005D0280">
        <w:rPr>
          <w:rFonts w:ascii="Calibri" w:hAnsi="Calibri" w:hint="eastAsia"/>
          <w:sz w:val="24"/>
        </w:rPr>
        <w:t>100</w:t>
      </w:r>
      <w:r w:rsidRPr="005D0280">
        <w:rPr>
          <w:rFonts w:ascii="Calibri" w:hAnsi="Calibri" w:hint="eastAsia"/>
          <w:sz w:val="24"/>
        </w:rPr>
        <w:t>周</w:t>
      </w:r>
      <w:r w:rsidRPr="005D0280">
        <w:rPr>
          <w:rFonts w:ascii="Calibri" w:hAnsi="Calibri" w:cs="宋体" w:hint="eastAsia"/>
          <w:sz w:val="24"/>
        </w:rPr>
        <w:t>年大会上，首次将伟大的建党精神精辟地概括总结为“坚持真理、坚守理想，</w:t>
      </w:r>
      <w:proofErr w:type="gramStart"/>
      <w:r w:rsidRPr="005D0280">
        <w:rPr>
          <w:rFonts w:ascii="Calibri" w:hAnsi="Calibri" w:cs="宋体" w:hint="eastAsia"/>
          <w:sz w:val="24"/>
        </w:rPr>
        <w:t>践行</w:t>
      </w:r>
      <w:proofErr w:type="gramEnd"/>
      <w:r w:rsidRPr="005D0280">
        <w:rPr>
          <w:rFonts w:ascii="Calibri" w:hAnsi="Calibri" w:cs="宋体" w:hint="eastAsia"/>
          <w:sz w:val="24"/>
        </w:rPr>
        <w:t>初心、担当使命，不怕牺牲、英勇斗争，对党忠诚、不负人民”，是涵养新时代青年的精神源泉。为了使大学生更好传承弘扬建党精神，成为栋梁之材，除了大学生自身努力</w:t>
      </w:r>
      <w:proofErr w:type="gramStart"/>
      <w:r w:rsidRPr="005D0280">
        <w:rPr>
          <w:rFonts w:ascii="Calibri" w:hAnsi="Calibri" w:cs="宋体" w:hint="eastAsia"/>
          <w:sz w:val="24"/>
        </w:rPr>
        <w:t>践行</w:t>
      </w:r>
      <w:proofErr w:type="gramEnd"/>
      <w:r w:rsidRPr="005D0280">
        <w:rPr>
          <w:rFonts w:ascii="Calibri" w:hAnsi="Calibri" w:cs="宋体" w:hint="eastAsia"/>
          <w:sz w:val="24"/>
        </w:rPr>
        <w:t>，为其创造条件、营造良好环境也不可或缺。</w:t>
      </w:r>
    </w:p>
    <w:p w14:paraId="7C97F292" w14:textId="77777777" w:rsidR="005D0280" w:rsidRPr="005D0280" w:rsidRDefault="005D0280" w:rsidP="005D0280">
      <w:pPr>
        <w:spacing w:beforeLines="50" w:before="156" w:afterLines="50" w:after="156" w:line="360" w:lineRule="auto"/>
        <w:jc w:val="center"/>
        <w:rPr>
          <w:rFonts w:ascii="Calibri" w:hAnsi="Calibri" w:cs="黑体"/>
          <w:sz w:val="30"/>
          <w:szCs w:val="30"/>
        </w:rPr>
      </w:pPr>
      <w:r w:rsidRPr="005D0280">
        <w:rPr>
          <w:rFonts w:ascii="Calibri" w:hAnsi="Calibri" w:cs="黑体" w:hint="eastAsia"/>
          <w:b/>
          <w:bCs/>
          <w:sz w:val="30"/>
          <w:szCs w:val="30"/>
        </w:rPr>
        <w:t>四、下一步研究设想</w:t>
      </w:r>
    </w:p>
    <w:p w14:paraId="6C41C180" w14:textId="77777777" w:rsidR="005D0280" w:rsidRPr="005D0280" w:rsidRDefault="005D0280" w:rsidP="005D0280">
      <w:pPr>
        <w:spacing w:line="360" w:lineRule="auto"/>
        <w:ind w:firstLineChars="200" w:firstLine="482"/>
        <w:rPr>
          <w:rFonts w:ascii="Calibri" w:hAnsi="Calibri" w:cs="宋体"/>
          <w:b/>
          <w:bCs/>
          <w:sz w:val="24"/>
        </w:rPr>
      </w:pPr>
      <w:r w:rsidRPr="005D0280">
        <w:rPr>
          <w:rFonts w:ascii="Calibri" w:hAnsi="Calibri" w:hint="eastAsia"/>
          <w:b/>
          <w:bCs/>
          <w:sz w:val="24"/>
        </w:rPr>
        <w:t>1</w:t>
      </w:r>
      <w:r w:rsidRPr="005D0280">
        <w:rPr>
          <w:rFonts w:ascii="Calibri" w:hAnsi="Calibri" w:hint="eastAsia"/>
          <w:b/>
          <w:bCs/>
          <w:sz w:val="24"/>
        </w:rPr>
        <w:t>、</w:t>
      </w:r>
      <w:r w:rsidRPr="005D0280">
        <w:rPr>
          <w:rFonts w:ascii="Calibri" w:hAnsi="Calibri" w:cs="宋体" w:hint="eastAsia"/>
          <w:b/>
          <w:bCs/>
          <w:sz w:val="24"/>
        </w:rPr>
        <w:t>加强意识形态，明确政治立场</w:t>
      </w:r>
    </w:p>
    <w:p w14:paraId="31A92C15"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红色基因蕴含着中国共产党百年不忘初心</w:t>
      </w:r>
      <w:r w:rsidRPr="005D0280">
        <w:rPr>
          <w:rFonts w:ascii="Calibri" w:hAnsi="Calibri" w:cs="宋体" w:hint="eastAsia"/>
          <w:sz w:val="24"/>
        </w:rPr>
        <w:t>,</w:t>
      </w:r>
      <w:r w:rsidRPr="005D0280">
        <w:rPr>
          <w:rFonts w:ascii="Calibri" w:hAnsi="Calibri" w:cs="宋体" w:hint="eastAsia"/>
          <w:sz w:val="24"/>
        </w:rPr>
        <w:t>带领人民为实现民族独立、人民解放和国家富强而努力奋斗</w:t>
      </w:r>
      <w:r w:rsidRPr="005D0280">
        <w:rPr>
          <w:rFonts w:ascii="Calibri" w:hAnsi="Calibri" w:cs="宋体" w:hint="eastAsia"/>
          <w:sz w:val="24"/>
        </w:rPr>
        <w:t>,</w:t>
      </w:r>
      <w:r w:rsidRPr="005D0280">
        <w:rPr>
          <w:rFonts w:ascii="Calibri" w:hAnsi="Calibri" w:cs="宋体" w:hint="eastAsia"/>
          <w:sz w:val="24"/>
        </w:rPr>
        <w:t>始终将国家利益、党的利益、个人利益与社会利益紧密结合在一起</w:t>
      </w:r>
      <w:r w:rsidRPr="005D0280">
        <w:rPr>
          <w:rFonts w:ascii="Calibri" w:hAnsi="Calibri" w:cs="宋体" w:hint="eastAsia"/>
          <w:sz w:val="24"/>
        </w:rPr>
        <w:t>,</w:t>
      </w:r>
      <w:r w:rsidRPr="005D0280">
        <w:rPr>
          <w:rFonts w:ascii="Calibri" w:hAnsi="Calibri" w:cs="宋体" w:hint="eastAsia"/>
          <w:sz w:val="24"/>
        </w:rPr>
        <w:t>全心全意为人民服务的高尚情怀和崇高价值追求。当前，我国高校是政治舆论场、意识形态的各方必争之地。青年学生正处于世界观、价值观、思维方式、行为方式形成期</w:t>
      </w:r>
      <w:r w:rsidRPr="005D0280">
        <w:rPr>
          <w:rFonts w:ascii="Calibri" w:hAnsi="Calibri" w:cs="宋体" w:hint="eastAsia"/>
          <w:sz w:val="24"/>
        </w:rPr>
        <w:t>,</w:t>
      </w:r>
      <w:r w:rsidRPr="005D0280">
        <w:rPr>
          <w:rFonts w:ascii="Calibri" w:hAnsi="Calibri" w:cs="宋体" w:hint="eastAsia"/>
          <w:sz w:val="24"/>
        </w:rPr>
        <w:t>容易成敌对势力极力拉拢、策反的关键群体。近年来敌对势力运用现代网络技术对高校进行意识形态渗透，给我国高校展开统战宣传工作带来了严重威胁。同时，世界多国发生的颜色革命使得其企图通过高校革命颠覆一国政权的狼子野心昭然若揭。</w:t>
      </w:r>
    </w:p>
    <w:p w14:paraId="420D00B7"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高校必须坚守好意识形态主阵地，利用红色基因的强大凝聚力与感召力强基固本、擦亮大学生精神底色</w:t>
      </w:r>
      <w:r w:rsidRPr="005D0280">
        <w:rPr>
          <w:rFonts w:ascii="Calibri" w:hAnsi="Calibri" w:cs="宋体" w:hint="eastAsia"/>
          <w:sz w:val="24"/>
        </w:rPr>
        <w:t>,</w:t>
      </w:r>
      <w:r w:rsidRPr="005D0280">
        <w:rPr>
          <w:rFonts w:ascii="Calibri" w:hAnsi="Calibri" w:cs="宋体" w:hint="eastAsia"/>
          <w:sz w:val="24"/>
        </w:rPr>
        <w:t>提高大学生意识形态风险防范能力和底线思维</w:t>
      </w:r>
      <w:r w:rsidRPr="005D0280">
        <w:rPr>
          <w:rFonts w:ascii="Calibri" w:hAnsi="Calibri" w:cs="宋体" w:hint="eastAsia"/>
          <w:sz w:val="24"/>
        </w:rPr>
        <w:t>,</w:t>
      </w:r>
      <w:r w:rsidRPr="005D0280">
        <w:rPr>
          <w:rFonts w:ascii="Calibri" w:hAnsi="Calibri" w:cs="宋体" w:hint="eastAsia"/>
          <w:sz w:val="24"/>
        </w:rPr>
        <w:t>帮助他们明确政治立场与政治信仰。如高校可以充分挖掘本地的红色文化资源，组织活动参观红色遗址，让学生在耳濡目染中滋养心灵、提升素养；可以开展对伟大</w:t>
      </w:r>
      <w:r w:rsidRPr="005D0280">
        <w:rPr>
          <w:rFonts w:ascii="Calibri" w:hAnsi="Calibri" w:cs="宋体" w:hint="eastAsia"/>
          <w:sz w:val="24"/>
        </w:rPr>
        <w:lastRenderedPageBreak/>
        <w:t>建党精神的理论学习和探讨研究，让学生全面了解伟大建党精神的时代内涵，增强认同感，树立正确的价值取向。只有这样才能让青年学生们坚定信念、心无旁骛，更好发扬</w:t>
      </w:r>
      <w:proofErr w:type="gramStart"/>
      <w:r w:rsidRPr="005D0280">
        <w:rPr>
          <w:rFonts w:ascii="Calibri" w:hAnsi="Calibri" w:cs="宋体" w:hint="eastAsia"/>
          <w:sz w:val="24"/>
        </w:rPr>
        <w:t>践行</w:t>
      </w:r>
      <w:proofErr w:type="gramEnd"/>
      <w:r w:rsidRPr="005D0280">
        <w:rPr>
          <w:rFonts w:ascii="Calibri" w:hAnsi="Calibri" w:cs="宋体" w:hint="eastAsia"/>
          <w:sz w:val="24"/>
        </w:rPr>
        <w:t>建党精神，成为合格的时代新人。</w:t>
      </w:r>
    </w:p>
    <w:p w14:paraId="07E13337" w14:textId="77777777" w:rsidR="005D0280" w:rsidRPr="005D0280" w:rsidRDefault="005D0280" w:rsidP="005D0280">
      <w:pPr>
        <w:spacing w:line="360" w:lineRule="auto"/>
        <w:ind w:firstLineChars="200" w:firstLine="482"/>
        <w:rPr>
          <w:rFonts w:ascii="Calibri" w:hAnsi="Calibri" w:cs="宋体"/>
          <w:b/>
          <w:bCs/>
          <w:sz w:val="24"/>
        </w:rPr>
      </w:pPr>
      <w:r w:rsidRPr="005D0280">
        <w:rPr>
          <w:rFonts w:ascii="Calibri" w:hAnsi="Calibri" w:hint="eastAsia"/>
          <w:b/>
          <w:bCs/>
          <w:sz w:val="24"/>
        </w:rPr>
        <w:t>2</w:t>
      </w:r>
      <w:r w:rsidRPr="005D0280">
        <w:rPr>
          <w:rFonts w:ascii="Calibri" w:hAnsi="Calibri" w:hint="eastAsia"/>
          <w:b/>
          <w:bCs/>
          <w:sz w:val="24"/>
        </w:rPr>
        <w:t>、</w:t>
      </w:r>
      <w:r w:rsidRPr="005D0280">
        <w:rPr>
          <w:rFonts w:ascii="Calibri" w:hAnsi="Calibri" w:cs="宋体" w:hint="eastAsia"/>
          <w:b/>
          <w:bCs/>
          <w:sz w:val="24"/>
        </w:rPr>
        <w:t>增强文化输出，坚定文化自信</w:t>
      </w:r>
    </w:p>
    <w:p w14:paraId="65768A70" w14:textId="77777777" w:rsidR="005D0280" w:rsidRPr="005D0280" w:rsidRDefault="005D0280" w:rsidP="005D0280">
      <w:pPr>
        <w:spacing w:line="360" w:lineRule="auto"/>
        <w:ind w:firstLineChars="200" w:firstLine="480"/>
        <w:rPr>
          <w:rFonts w:ascii="Calibri" w:hAnsi="Calibri" w:cs="宋体"/>
          <w:b/>
          <w:bCs/>
          <w:sz w:val="24"/>
        </w:rPr>
      </w:pPr>
      <w:r w:rsidRPr="005D0280">
        <w:rPr>
          <w:rFonts w:ascii="Calibri" w:hAnsi="Calibri" w:cs="宋体" w:hint="eastAsia"/>
          <w:sz w:val="24"/>
        </w:rPr>
        <w:t>习近平总书记曾指出：“我们要坚定中国特色社会主义道路自信、理论自信、制度自信，说到底是要坚持文化自信。”我们的文化自信，不仅来自于文化的积淀、传承与创新、发展，更来自于当今中国特色社会主义的蓬勃生机，来自于实现中国梦的光明前景。改革开放</w:t>
      </w:r>
      <w:r w:rsidRPr="005D0280">
        <w:rPr>
          <w:rFonts w:ascii="Calibri" w:hAnsi="Calibri" w:hint="eastAsia"/>
          <w:sz w:val="24"/>
        </w:rPr>
        <w:t>40</w:t>
      </w:r>
      <w:r w:rsidRPr="005D0280">
        <w:rPr>
          <w:rFonts w:ascii="Calibri" w:hAnsi="Calibri" w:cs="宋体" w:hint="eastAsia"/>
          <w:sz w:val="24"/>
        </w:rPr>
        <w:t>多年来，我们创造了举世瞩目的成就，从井冈山精神、长征精神、延安精神，到雷锋精神、大庆精神、两弹一星精神，再到航天精神、北京奥运精神、抗震救灾精神，红色文化是我们党和国家繁荣发展的重要精神支撑，因而，为了让高校学生在</w:t>
      </w:r>
      <w:proofErr w:type="gramStart"/>
      <w:r w:rsidRPr="005D0280">
        <w:rPr>
          <w:rFonts w:ascii="Calibri" w:hAnsi="Calibri" w:cs="宋体" w:hint="eastAsia"/>
          <w:sz w:val="24"/>
        </w:rPr>
        <w:t>践行</w:t>
      </w:r>
      <w:proofErr w:type="gramEnd"/>
      <w:r w:rsidRPr="005D0280">
        <w:rPr>
          <w:rFonts w:ascii="Calibri" w:hAnsi="Calibri" w:cs="宋体" w:hint="eastAsia"/>
          <w:sz w:val="24"/>
        </w:rPr>
        <w:t>发扬建党精神时更有底气，更加自信，各高校可以将红色文化融入课程教学</w:t>
      </w:r>
      <w:r w:rsidRPr="005D0280">
        <w:rPr>
          <w:rFonts w:ascii="Calibri" w:hAnsi="Calibri" w:cs="宋体" w:hint="eastAsia"/>
          <w:sz w:val="24"/>
        </w:rPr>
        <w:t>,</w:t>
      </w:r>
      <w:r w:rsidRPr="005D0280">
        <w:rPr>
          <w:rFonts w:ascii="Calibri" w:hAnsi="Calibri" w:cs="宋体" w:hint="eastAsia"/>
          <w:sz w:val="24"/>
        </w:rPr>
        <w:t>将其中具有理想信念的题材输入和渗透到大学生教育中</w:t>
      </w:r>
      <w:r w:rsidRPr="005D0280">
        <w:rPr>
          <w:rFonts w:ascii="Calibri" w:hAnsi="Calibri" w:cs="宋体" w:hint="eastAsia"/>
          <w:sz w:val="24"/>
        </w:rPr>
        <w:t>,</w:t>
      </w:r>
      <w:r w:rsidRPr="005D0280">
        <w:rPr>
          <w:rFonts w:ascii="Calibri" w:hAnsi="Calibri" w:cs="宋体" w:hint="eastAsia"/>
          <w:sz w:val="24"/>
        </w:rPr>
        <w:t>帮助大学生筑牢信仰之基</w:t>
      </w:r>
      <w:r w:rsidRPr="005D0280">
        <w:rPr>
          <w:rFonts w:ascii="Calibri" w:hAnsi="Calibri" w:cs="宋体" w:hint="eastAsia"/>
          <w:sz w:val="24"/>
        </w:rPr>
        <w:t>,</w:t>
      </w:r>
      <w:r w:rsidRPr="005D0280">
        <w:rPr>
          <w:rFonts w:ascii="Calibri" w:hAnsi="Calibri" w:cs="宋体" w:hint="eastAsia"/>
          <w:sz w:val="24"/>
        </w:rPr>
        <w:t>让红色文化为大学生提供强大的精神动力</w:t>
      </w:r>
      <w:r w:rsidRPr="005D0280">
        <w:rPr>
          <w:rFonts w:ascii="Calibri" w:hAnsi="Calibri" w:cs="宋体" w:hint="eastAsia"/>
          <w:sz w:val="24"/>
        </w:rPr>
        <w:t>,</w:t>
      </w:r>
      <w:r w:rsidRPr="005D0280">
        <w:rPr>
          <w:rFonts w:ascii="Calibri" w:hAnsi="Calibri" w:cs="宋体" w:hint="eastAsia"/>
          <w:sz w:val="24"/>
        </w:rPr>
        <w:t>成为大学生的精神支柱和思想之魂。</w:t>
      </w:r>
    </w:p>
    <w:p w14:paraId="0FA9D324" w14:textId="77777777" w:rsidR="005D0280" w:rsidRPr="005D0280" w:rsidRDefault="005D0280" w:rsidP="005D0280">
      <w:pPr>
        <w:numPr>
          <w:ilvl w:val="0"/>
          <w:numId w:val="2"/>
        </w:numPr>
        <w:spacing w:beforeLines="50" w:before="156" w:afterLines="50" w:after="156" w:line="360" w:lineRule="auto"/>
        <w:jc w:val="center"/>
        <w:rPr>
          <w:rFonts w:ascii="Calibri" w:hAnsi="Calibri" w:cs="黑体"/>
          <w:b/>
          <w:bCs/>
          <w:sz w:val="30"/>
          <w:szCs w:val="30"/>
        </w:rPr>
      </w:pPr>
      <w:r w:rsidRPr="005D0280">
        <w:rPr>
          <w:rFonts w:ascii="Calibri" w:hAnsi="Calibri" w:cs="黑体" w:hint="eastAsia"/>
          <w:b/>
          <w:bCs/>
          <w:sz w:val="30"/>
          <w:szCs w:val="30"/>
        </w:rPr>
        <w:t>体会总结</w:t>
      </w:r>
    </w:p>
    <w:p w14:paraId="0115C780" w14:textId="77777777" w:rsidR="005D0280" w:rsidRPr="005D0280" w:rsidRDefault="005D0280" w:rsidP="005D0280">
      <w:pPr>
        <w:spacing w:line="360" w:lineRule="auto"/>
        <w:ind w:firstLineChars="200" w:firstLine="480"/>
        <w:rPr>
          <w:rFonts w:ascii="Calibri" w:hAnsi="Calibri" w:cs="宋体"/>
          <w:sz w:val="24"/>
          <w:shd w:val="clear" w:color="auto" w:fill="FFFFFF"/>
        </w:rPr>
      </w:pPr>
      <w:r w:rsidRPr="005D0280">
        <w:rPr>
          <w:rFonts w:ascii="Calibri" w:hAnsi="Calibri" w:cs="宋体" w:hint="eastAsia"/>
          <w:sz w:val="24"/>
        </w:rPr>
        <w:t>办好中国事，关键在党。新时代国家的发展，必离不开正处青春的我们。</w:t>
      </w:r>
      <w:r w:rsidRPr="005D0280">
        <w:rPr>
          <w:rFonts w:ascii="Calibri" w:hAnsi="Calibri" w:cs="宋体" w:hint="eastAsia"/>
          <w:sz w:val="24"/>
          <w:shd w:val="clear" w:color="auto" w:fill="FFFFFF"/>
        </w:rPr>
        <w:t>学懂“建党精神”里的忠诚与担当，滋养“坚定不移跟党走”的恒心；学懂“建党精神”里的毅力和耐力，滋养“千磨万击还</w:t>
      </w:r>
      <w:proofErr w:type="gramStart"/>
      <w:r w:rsidRPr="005D0280">
        <w:rPr>
          <w:rFonts w:ascii="Calibri" w:hAnsi="Calibri" w:cs="宋体" w:hint="eastAsia"/>
          <w:sz w:val="24"/>
          <w:shd w:val="clear" w:color="auto" w:fill="FFFFFF"/>
        </w:rPr>
        <w:t>坚</w:t>
      </w:r>
      <w:proofErr w:type="gramEnd"/>
      <w:r w:rsidRPr="005D0280">
        <w:rPr>
          <w:rFonts w:ascii="Calibri" w:hAnsi="Calibri" w:cs="宋体" w:hint="eastAsia"/>
          <w:sz w:val="24"/>
          <w:shd w:val="clear" w:color="auto" w:fill="FFFFFF"/>
        </w:rPr>
        <w:t>劲”的决心；学懂“建党精神”里的亲民爱民为民情怀，滋养“一枝一叶总关情”的初心。伟大建党精神引导我们青年学生深刻感悟精神伟力、坚定党的理论武装、保持昂扬斗志，以饱满的精神投身新时代全面建设社会主义现代化国家新征程。</w:t>
      </w:r>
    </w:p>
    <w:p w14:paraId="3B932E8D" w14:textId="77777777" w:rsidR="005D0280" w:rsidRPr="005D0280" w:rsidRDefault="005D0280" w:rsidP="005D0280">
      <w:pPr>
        <w:spacing w:line="360" w:lineRule="auto"/>
        <w:ind w:firstLineChars="200" w:firstLine="480"/>
        <w:rPr>
          <w:rFonts w:ascii="Calibri" w:hAnsi="Calibri" w:cs="宋体"/>
          <w:sz w:val="24"/>
        </w:rPr>
      </w:pPr>
      <w:r w:rsidRPr="005D0280">
        <w:rPr>
          <w:rFonts w:ascii="Calibri" w:hAnsi="Calibri" w:cs="宋体" w:hint="eastAsia"/>
          <w:sz w:val="24"/>
        </w:rPr>
        <w:t>田红旗校长曾说：“青春因奋斗而出彩，未来因超越而璀璨。”今天，无数青年在伟大建党精神的指引下不断超越、努力书写无愧于时代的华彩篇章。无数中南人铸就了屡创新高的辉煌：创立的“地洼学说”，被列入世界科学技术史大事年表；世界上首次分离出“沙眼衣原体”，征服了危害人类的这一顽疾；发明的广域电磁法为地球做</w:t>
      </w:r>
      <w:r w:rsidRPr="005D0280">
        <w:rPr>
          <w:rFonts w:ascii="Calibri" w:hAnsi="Calibri" w:hint="eastAsia"/>
          <w:sz w:val="24"/>
        </w:rPr>
        <w:t>CT</w:t>
      </w:r>
      <w:r w:rsidRPr="005D0280">
        <w:rPr>
          <w:rFonts w:ascii="Calibri" w:hAnsi="Calibri" w:cs="宋体" w:hint="eastAsia"/>
          <w:sz w:val="24"/>
        </w:rPr>
        <w:t>；发现的“</w:t>
      </w:r>
      <w:r w:rsidRPr="005D0280">
        <w:rPr>
          <w:rFonts w:ascii="Calibri" w:hAnsi="Calibri" w:hint="eastAsia"/>
          <w:sz w:val="24"/>
        </w:rPr>
        <w:t>Q</w:t>
      </w:r>
      <w:r w:rsidRPr="005D0280">
        <w:rPr>
          <w:rFonts w:ascii="Calibri" w:hAnsi="Calibri" w:cs="宋体" w:hint="eastAsia"/>
          <w:sz w:val="24"/>
        </w:rPr>
        <w:t>过程唯一性”被国际上誉为“侯氏定理”；翻译修订的国家现行版《国际歌》一直唱响至今……</w:t>
      </w:r>
    </w:p>
    <w:p w14:paraId="186DA1C8" w14:textId="77777777" w:rsidR="005D0280" w:rsidRPr="005D0280" w:rsidRDefault="005D0280" w:rsidP="005D0280">
      <w:pPr>
        <w:spacing w:line="360" w:lineRule="auto"/>
        <w:ind w:firstLineChars="200" w:firstLine="480"/>
        <w:rPr>
          <w:rFonts w:ascii="Calibri" w:hAnsi="Calibri"/>
          <w:sz w:val="24"/>
        </w:rPr>
      </w:pPr>
      <w:r w:rsidRPr="005D0280">
        <w:rPr>
          <w:rFonts w:ascii="Calibri" w:hAnsi="Calibri" w:cs="宋体" w:hint="eastAsia"/>
          <w:sz w:val="24"/>
        </w:rPr>
        <w:t>在伟大建党精神的指引下，我们青春朝气永在，志在千秋，百年仍是少年，</w:t>
      </w:r>
      <w:r w:rsidRPr="005D0280">
        <w:rPr>
          <w:rFonts w:ascii="Calibri" w:hAnsi="Calibri" w:cs="宋体" w:hint="eastAsia"/>
          <w:sz w:val="24"/>
        </w:rPr>
        <w:lastRenderedPageBreak/>
        <w:t>奋斗正青春！不忘本来，开创未来！站在新的起点，感悟建党百年的奋斗征程，时刻发扬伟大建党精神，我们才能更好砥砺前行，不忘初心、拥抱未来！</w:t>
      </w:r>
      <w:bookmarkEnd w:id="0"/>
    </w:p>
    <w:sectPr w:rsidR="005D0280" w:rsidRPr="005D02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EB98" w14:textId="77777777" w:rsidR="008C7F74" w:rsidRDefault="008C7F74" w:rsidP="002C0BF8">
      <w:r>
        <w:separator/>
      </w:r>
    </w:p>
  </w:endnote>
  <w:endnote w:type="continuationSeparator" w:id="0">
    <w:p w14:paraId="5AE1ACA6" w14:textId="77777777" w:rsidR="008C7F74" w:rsidRDefault="008C7F74" w:rsidP="002C0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 w:name="方正小标宋简体">
    <w:altName w:val="微软雅黑"/>
    <w:charset w:val="86"/>
    <w:family w:val="script"/>
    <w:pitch w:val="default"/>
    <w:sig w:usb0="A00002BF" w:usb1="184F6CFA" w:usb2="00000012" w:usb3="00000000" w:csb0="00040001" w:csb1="00000000"/>
  </w:font>
  <w:font w:name="楷体_GB2312">
    <w:altName w:val="楷体"/>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0362" w14:textId="77777777" w:rsidR="008C7F74" w:rsidRDefault="008C7F74" w:rsidP="002C0BF8">
      <w:r>
        <w:separator/>
      </w:r>
    </w:p>
  </w:footnote>
  <w:footnote w:type="continuationSeparator" w:id="0">
    <w:p w14:paraId="4833DFCD" w14:textId="77777777" w:rsidR="008C7F74" w:rsidRDefault="008C7F74" w:rsidP="002C0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FEF2AC"/>
    <w:multiLevelType w:val="singleLevel"/>
    <w:tmpl w:val="AAFEF2AC"/>
    <w:lvl w:ilvl="0">
      <w:start w:val="5"/>
      <w:numFmt w:val="chineseCounting"/>
      <w:suff w:val="nothing"/>
      <w:lvlText w:val="%1、"/>
      <w:lvlJc w:val="left"/>
      <w:rPr>
        <w:rFonts w:hint="eastAsia"/>
      </w:rPr>
    </w:lvl>
  </w:abstractNum>
  <w:abstractNum w:abstractNumId="1" w15:restartNumberingAfterBreak="0">
    <w:nsid w:val="CFBAD5C3"/>
    <w:multiLevelType w:val="singleLevel"/>
    <w:tmpl w:val="CFBAD5C3"/>
    <w:lvl w:ilvl="0">
      <w:start w:val="1"/>
      <w:numFmt w:val="chineseCounting"/>
      <w:suff w:val="nothing"/>
      <w:lvlText w:val="%1、"/>
      <w:lvlJc w:val="left"/>
      <w:rPr>
        <w:rFonts w:hint="eastAsia"/>
      </w:rPr>
    </w:lvl>
  </w:abstractNum>
  <w:num w:numId="1" w16cid:durableId="765659076">
    <w:abstractNumId w:val="1"/>
  </w:num>
  <w:num w:numId="2" w16cid:durableId="494221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FkOTQwNTM4MTMzMzEzYzhjMmE3MTcxYzg4MmZmMTcifQ=="/>
  </w:docVars>
  <w:rsids>
    <w:rsidRoot w:val="107E0143"/>
    <w:rsid w:val="002A38C2"/>
    <w:rsid w:val="002C0BF8"/>
    <w:rsid w:val="004430C7"/>
    <w:rsid w:val="005D0280"/>
    <w:rsid w:val="0069689F"/>
    <w:rsid w:val="007F130F"/>
    <w:rsid w:val="008C7F74"/>
    <w:rsid w:val="00E71D4B"/>
    <w:rsid w:val="107E0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CE5CE1"/>
  <w15:docId w15:val="{EE7357DE-2CAB-4935-B370-8862667F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pPr>
      <w:tabs>
        <w:tab w:val="center" w:pos="4153"/>
        <w:tab w:val="right" w:pos="8306"/>
      </w:tabs>
      <w:snapToGrid w:val="0"/>
      <w:jc w:val="left"/>
    </w:pPr>
    <w:rPr>
      <w:sz w:val="18"/>
      <w:szCs w:val="18"/>
    </w:rPr>
  </w:style>
  <w:style w:type="paragraph" w:styleId="a4">
    <w:name w:val="header"/>
    <w:basedOn w:val="a"/>
    <w:link w:val="a5"/>
    <w:rsid w:val="002C0BF8"/>
    <w:pPr>
      <w:tabs>
        <w:tab w:val="center" w:pos="4153"/>
        <w:tab w:val="right" w:pos="8306"/>
      </w:tabs>
      <w:snapToGrid w:val="0"/>
      <w:jc w:val="center"/>
    </w:pPr>
    <w:rPr>
      <w:sz w:val="18"/>
      <w:szCs w:val="18"/>
    </w:rPr>
  </w:style>
  <w:style w:type="character" w:customStyle="1" w:styleId="a5">
    <w:name w:val="页眉 字符"/>
    <w:basedOn w:val="a0"/>
    <w:link w:val="a4"/>
    <w:rsid w:val="002C0BF8"/>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虢晶（借调）</dc:creator>
  <cp:lastModifiedBy>364641995@qq.com</cp:lastModifiedBy>
  <cp:revision>4</cp:revision>
  <dcterms:created xsi:type="dcterms:W3CDTF">2025-04-03T02:48:00Z</dcterms:created>
  <dcterms:modified xsi:type="dcterms:W3CDTF">2026-05-07T01:27:00Z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5FB3038599FF4AD1BA80FF426A8877A2_11</vt:lpwstr>
  </property>
</Properties>
</file>