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EE753">
      <w:pPr>
        <w:widowControl w:val="0"/>
        <w:spacing w:after="0" w:line="240" w:lineRule="auto"/>
        <w:jc w:val="center"/>
        <w:rPr>
          <w:rFonts w:ascii="Times New Roman" w:hAnsi="Times New Roman" w:eastAsia="Noto Sans CJK SC" w:cs="Times New Roman"/>
          <w:b/>
          <w:kern w:val="2"/>
          <w:sz w:val="24"/>
          <w:szCs w:val="24"/>
          <w:lang w:val="en-US" w:eastAsia="zh-CN" w:bidi="ar-SA"/>
        </w:rPr>
      </w:pPr>
      <w:r>
        <w:rPr>
          <w:rFonts w:ascii="Times New Roman" w:hAnsi="Times New Roman" w:eastAsia="Noto Sans CJK SC" w:cs="Times New Roman"/>
          <w:b/>
          <w:kern w:val="2"/>
          <w:sz w:val="24"/>
          <w:szCs w:val="24"/>
          <w:lang w:val="en-US" w:eastAsia="zh-CN" w:bidi="ar-SA"/>
        </w:rPr>
        <w:drawing>
          <wp:inline distT="0" distB="0" distL="0" distR="0">
            <wp:extent cx="4057650" cy="10668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57650" cy="1066800"/>
                    </a:xfrm>
                    <a:prstGeom prst="rect">
                      <a:avLst/>
                    </a:prstGeom>
                    <a:noFill/>
                    <a:ln>
                      <a:noFill/>
                    </a:ln>
                  </pic:spPr>
                </pic:pic>
              </a:graphicData>
            </a:graphic>
          </wp:inline>
        </w:drawing>
      </w:r>
    </w:p>
    <w:p w14:paraId="072D2004">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6931EA28">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3AF0DCEB">
      <w:pPr>
        <w:widowControl w:val="0"/>
        <w:spacing w:after="0" w:line="240" w:lineRule="auto"/>
        <w:jc w:val="center"/>
        <w:rPr>
          <w:rFonts w:hint="eastAsia" w:ascii="黑体" w:hAnsi="华文楷体" w:eastAsia="黑体" w:cs="Times New Roman"/>
          <w:sz w:val="90"/>
          <w:szCs w:val="90"/>
          <w:lang w:val="en-US" w:eastAsia="zh-CN" w:bidi="ar-SA"/>
        </w:rPr>
      </w:pPr>
    </w:p>
    <w:p w14:paraId="4557FBC9">
      <w:pPr>
        <w:widowControl w:val="0"/>
        <w:spacing w:after="0" w:line="240" w:lineRule="auto"/>
        <w:jc w:val="center"/>
        <w:outlineLvl w:val="9"/>
        <w:rPr>
          <w:rFonts w:hint="eastAsia" w:ascii="黑体" w:hAnsi="华文楷体" w:eastAsia="黑体" w:cs="Times New Roman"/>
          <w:sz w:val="90"/>
          <w:szCs w:val="90"/>
          <w:lang w:val="en-US" w:eastAsia="zh-CN" w:bidi="ar-SA"/>
        </w:rPr>
      </w:pPr>
      <w:r>
        <w:rPr>
          <w:rFonts w:hint="eastAsia" w:ascii="黑体" w:hAnsi="华文楷体" w:eastAsia="黑体" w:cs="Times New Roman"/>
          <w:sz w:val="90"/>
          <w:szCs w:val="90"/>
          <w:lang w:val="en-US" w:eastAsia="zh-CN" w:bidi="ar-SA"/>
        </w:rPr>
        <w:t>NLP</w:t>
      </w:r>
      <w:r>
        <w:rPr>
          <w:rFonts w:ascii="黑体" w:hAnsi="华文楷体" w:eastAsia="黑体" w:cs="Times New Roman"/>
          <w:sz w:val="90"/>
          <w:szCs w:val="90"/>
          <w:lang w:val="en-US" w:eastAsia="zh-CN" w:bidi="ar-SA"/>
        </w:rPr>
        <w:t>实验报告</w:t>
      </w:r>
    </w:p>
    <w:p w14:paraId="5B6334BF">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07EB5E5A">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6B8F69CD">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77DAC5C5">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1EE210C7">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61AA5FA8">
      <w:pPr>
        <w:widowControl w:val="0"/>
        <w:spacing w:after="0" w:line="240" w:lineRule="auto"/>
        <w:jc w:val="both"/>
        <w:rPr>
          <w:rFonts w:ascii="Times New Roman" w:hAnsi="Times New Roman" w:eastAsia="Noto Sans CJK SC" w:cs="Times New Roman"/>
          <w:kern w:val="2"/>
          <w:sz w:val="24"/>
          <w:szCs w:val="24"/>
          <w:lang w:val="en-US" w:eastAsia="zh-CN" w:bidi="ar-SA"/>
        </w:rPr>
      </w:pPr>
    </w:p>
    <w:tbl>
      <w:tblPr>
        <w:tblStyle w:val="35"/>
        <w:tblW w:w="0" w:type="auto"/>
        <w:jc w:val="center"/>
        <w:tblLayout w:type="autofit"/>
        <w:tblCellMar>
          <w:top w:w="0" w:type="dxa"/>
          <w:left w:w="108" w:type="dxa"/>
          <w:bottom w:w="0" w:type="dxa"/>
          <w:right w:w="108" w:type="dxa"/>
        </w:tblCellMar>
      </w:tblPr>
      <w:tblGrid>
        <w:gridCol w:w="3121"/>
        <w:gridCol w:w="4151"/>
      </w:tblGrid>
      <w:tr w14:paraId="723B2B36">
        <w:tblPrEx>
          <w:tblCellMar>
            <w:top w:w="0" w:type="dxa"/>
            <w:left w:w="108" w:type="dxa"/>
            <w:bottom w:w="0" w:type="dxa"/>
            <w:right w:w="108" w:type="dxa"/>
          </w:tblCellMar>
        </w:tblPrEx>
        <w:trPr>
          <w:trHeight w:val="737" w:hRule="atLeast"/>
          <w:jc w:val="center"/>
        </w:trPr>
        <w:tc>
          <w:tcPr>
            <w:tcW w:w="3121" w:type="dxa"/>
            <w:vAlign w:val="center"/>
          </w:tcPr>
          <w:p w14:paraId="6024A72A">
            <w:pPr>
              <w:widowControl w:val="0"/>
              <w:adjustRightInd w:val="0"/>
              <w:snapToGrid w:val="0"/>
              <w:spacing w:after="0" w:line="400" w:lineRule="atLeast"/>
              <w:jc w:val="center"/>
              <w:outlineLvl w:val="9"/>
              <w:rPr>
                <w:rFonts w:ascii="黑体" w:hAnsi="Times New Roman" w:eastAsia="黑体" w:cs="Times New Roman"/>
                <w:kern w:val="2"/>
                <w:sz w:val="36"/>
                <w:szCs w:val="36"/>
                <w:lang w:val="en-US" w:eastAsia="zh-CN" w:bidi="ar-SA"/>
              </w:rPr>
            </w:pPr>
            <w:r>
              <w:rPr>
                <w:rFonts w:ascii="黑体" w:hAnsi="Times New Roman" w:eastAsia="黑体" w:cs="Times New Roman"/>
                <w:kern w:val="2"/>
                <w:sz w:val="36"/>
                <w:szCs w:val="36"/>
                <w:lang w:val="en-US" w:eastAsia="zh-CN" w:bidi="ar-SA"/>
              </w:rPr>
              <w:t>课    程：</w:t>
            </w:r>
          </w:p>
        </w:tc>
        <w:tc>
          <w:tcPr>
            <w:tcW w:w="4151" w:type="dxa"/>
            <w:tcBorders>
              <w:top w:val="nil"/>
              <w:left w:val="nil"/>
              <w:bottom w:val="single" w:color="auto" w:sz="4" w:space="0"/>
              <w:right w:val="nil"/>
            </w:tcBorders>
            <w:vAlign w:val="center"/>
          </w:tcPr>
          <w:p w14:paraId="792DEF1D">
            <w:pPr>
              <w:widowControl w:val="0"/>
              <w:adjustRightInd w:val="0"/>
              <w:snapToGrid w:val="0"/>
              <w:spacing w:after="0" w:line="400" w:lineRule="atLeast"/>
              <w:jc w:val="center"/>
              <w:rPr>
                <w:rFonts w:hint="eastAsia"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SA"/>
              </w:rPr>
              <w:t>自然语言处理</w:t>
            </w:r>
          </w:p>
        </w:tc>
      </w:tr>
      <w:tr w14:paraId="1D346CBF">
        <w:tblPrEx>
          <w:tblCellMar>
            <w:top w:w="0" w:type="dxa"/>
            <w:left w:w="108" w:type="dxa"/>
            <w:bottom w:w="0" w:type="dxa"/>
            <w:right w:w="108" w:type="dxa"/>
          </w:tblCellMar>
        </w:tblPrEx>
        <w:trPr>
          <w:trHeight w:val="737" w:hRule="atLeast"/>
          <w:jc w:val="center"/>
        </w:trPr>
        <w:tc>
          <w:tcPr>
            <w:tcW w:w="3121" w:type="dxa"/>
            <w:vAlign w:val="center"/>
          </w:tcPr>
          <w:p w14:paraId="62F5A43C">
            <w:pPr>
              <w:widowControl w:val="0"/>
              <w:adjustRightInd w:val="0"/>
              <w:snapToGrid w:val="0"/>
              <w:spacing w:after="0" w:line="400" w:lineRule="atLeast"/>
              <w:jc w:val="center"/>
              <w:rPr>
                <w:rFonts w:ascii="黑体" w:hAnsi="Times New Roman" w:eastAsia="黑体" w:cs="Times New Roman"/>
                <w:kern w:val="2"/>
                <w:sz w:val="36"/>
                <w:szCs w:val="36"/>
                <w:lang w:val="en-US" w:eastAsia="zh-CN" w:bidi="ar-SA"/>
              </w:rPr>
            </w:pPr>
            <w:r>
              <w:rPr>
                <w:rFonts w:ascii="黑体" w:hAnsi="Times New Roman" w:eastAsia="黑体" w:cs="Times New Roman"/>
                <w:kern w:val="2"/>
                <w:sz w:val="36"/>
                <w:szCs w:val="36"/>
                <w:lang w:val="en-US" w:eastAsia="zh-CN" w:bidi="ar-SA"/>
              </w:rPr>
              <w:t>学生姓名：</w:t>
            </w:r>
          </w:p>
        </w:tc>
        <w:tc>
          <w:tcPr>
            <w:tcW w:w="4151" w:type="dxa"/>
            <w:tcBorders>
              <w:top w:val="single" w:color="auto" w:sz="4" w:space="0"/>
              <w:left w:val="nil"/>
              <w:bottom w:val="single" w:color="auto" w:sz="4" w:space="0"/>
              <w:right w:val="nil"/>
            </w:tcBorders>
            <w:vAlign w:val="center"/>
          </w:tcPr>
          <w:p w14:paraId="04AA881D">
            <w:pPr>
              <w:widowControl w:val="0"/>
              <w:adjustRightInd w:val="0"/>
              <w:snapToGrid w:val="0"/>
              <w:spacing w:after="0" w:line="400" w:lineRule="atLeast"/>
              <w:jc w:val="center"/>
              <w:rPr>
                <w:rFonts w:hint="eastAsia"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SA"/>
              </w:rPr>
              <w:t>宣丽娜</w:t>
            </w:r>
          </w:p>
        </w:tc>
      </w:tr>
      <w:tr w14:paraId="656473FD">
        <w:tblPrEx>
          <w:tblCellMar>
            <w:top w:w="0" w:type="dxa"/>
            <w:left w:w="108" w:type="dxa"/>
            <w:bottom w:w="0" w:type="dxa"/>
            <w:right w:w="108" w:type="dxa"/>
          </w:tblCellMar>
        </w:tblPrEx>
        <w:trPr>
          <w:trHeight w:val="737" w:hRule="atLeast"/>
          <w:jc w:val="center"/>
        </w:trPr>
        <w:tc>
          <w:tcPr>
            <w:tcW w:w="3121" w:type="dxa"/>
            <w:vAlign w:val="center"/>
          </w:tcPr>
          <w:p w14:paraId="7F3C954E">
            <w:pPr>
              <w:widowControl w:val="0"/>
              <w:adjustRightInd w:val="0"/>
              <w:snapToGrid w:val="0"/>
              <w:spacing w:after="0" w:line="400" w:lineRule="atLeast"/>
              <w:jc w:val="center"/>
              <w:rPr>
                <w:rFonts w:ascii="黑体" w:hAnsi="Times New Roman" w:eastAsia="黑体" w:cs="Times New Roman"/>
                <w:kern w:val="2"/>
                <w:sz w:val="36"/>
                <w:szCs w:val="36"/>
                <w:lang w:val="en-US" w:eastAsia="zh-CN" w:bidi="ar-SA"/>
              </w:rPr>
            </w:pPr>
            <w:r>
              <w:rPr>
                <w:rFonts w:ascii="黑体" w:hAnsi="Times New Roman" w:eastAsia="黑体" w:cs="Times New Roman"/>
                <w:kern w:val="2"/>
                <w:sz w:val="36"/>
                <w:szCs w:val="36"/>
                <w:lang w:val="en-US" w:eastAsia="zh-CN" w:bidi="ar-SA"/>
              </w:rPr>
              <w:t>指导教师：</w:t>
            </w:r>
          </w:p>
        </w:tc>
        <w:tc>
          <w:tcPr>
            <w:tcW w:w="4151" w:type="dxa"/>
            <w:tcBorders>
              <w:top w:val="single" w:color="auto" w:sz="4" w:space="0"/>
              <w:left w:val="nil"/>
              <w:bottom w:val="single" w:color="auto" w:sz="4" w:space="0"/>
              <w:right w:val="nil"/>
            </w:tcBorders>
            <w:vAlign w:val="center"/>
          </w:tcPr>
          <w:p w14:paraId="5238BAD6">
            <w:pPr>
              <w:widowControl w:val="0"/>
              <w:adjustRightInd w:val="0"/>
              <w:snapToGrid w:val="0"/>
              <w:spacing w:after="0" w:line="400" w:lineRule="atLeast"/>
              <w:jc w:val="center"/>
              <w:rPr>
                <w:rFonts w:hint="eastAsia"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SA"/>
              </w:rPr>
              <w:t>李芳芳</w:t>
            </w:r>
          </w:p>
        </w:tc>
      </w:tr>
      <w:tr w14:paraId="2AE6FD8F">
        <w:tblPrEx>
          <w:tblCellMar>
            <w:top w:w="0" w:type="dxa"/>
            <w:left w:w="108" w:type="dxa"/>
            <w:bottom w:w="0" w:type="dxa"/>
            <w:right w:w="108" w:type="dxa"/>
          </w:tblCellMar>
        </w:tblPrEx>
        <w:trPr>
          <w:trHeight w:val="737" w:hRule="atLeast"/>
          <w:jc w:val="center"/>
        </w:trPr>
        <w:tc>
          <w:tcPr>
            <w:tcW w:w="3121" w:type="dxa"/>
            <w:vAlign w:val="center"/>
          </w:tcPr>
          <w:p w14:paraId="59C29F5A">
            <w:pPr>
              <w:widowControl w:val="0"/>
              <w:adjustRightInd w:val="0"/>
              <w:snapToGrid w:val="0"/>
              <w:spacing w:after="0" w:line="400" w:lineRule="atLeast"/>
              <w:jc w:val="center"/>
              <w:rPr>
                <w:rFonts w:ascii="黑体" w:hAnsi="Times New Roman" w:eastAsia="黑体" w:cs="Times New Roman"/>
                <w:kern w:val="2"/>
                <w:sz w:val="36"/>
                <w:szCs w:val="36"/>
                <w:lang w:val="en-US" w:eastAsia="zh-CN" w:bidi="ar-SA"/>
              </w:rPr>
            </w:pPr>
            <w:r>
              <w:rPr>
                <w:rFonts w:ascii="黑体" w:hAnsi="Times New Roman" w:eastAsia="黑体" w:cs="Times New Roman"/>
                <w:kern w:val="2"/>
                <w:sz w:val="36"/>
                <w:szCs w:val="36"/>
                <w:lang w:val="en-US" w:eastAsia="zh-CN" w:bidi="ar-SA"/>
              </w:rPr>
              <w:t>学    院：</w:t>
            </w:r>
          </w:p>
        </w:tc>
        <w:tc>
          <w:tcPr>
            <w:tcW w:w="4151" w:type="dxa"/>
            <w:tcBorders>
              <w:top w:val="single" w:color="auto" w:sz="4" w:space="0"/>
              <w:left w:val="nil"/>
              <w:bottom w:val="single" w:color="auto" w:sz="4" w:space="0"/>
              <w:right w:val="nil"/>
            </w:tcBorders>
            <w:vAlign w:val="center"/>
          </w:tcPr>
          <w:p w14:paraId="1A6835DC">
            <w:pPr>
              <w:widowControl w:val="0"/>
              <w:adjustRightInd w:val="0"/>
              <w:snapToGrid w:val="0"/>
              <w:spacing w:after="0" w:line="400" w:lineRule="atLeast"/>
              <w:jc w:val="center"/>
              <w:rPr>
                <w:rFonts w:hint="eastAsia"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SA"/>
              </w:rPr>
              <w:t>计算机学院</w:t>
            </w:r>
          </w:p>
        </w:tc>
      </w:tr>
      <w:tr w14:paraId="28B5482D">
        <w:tblPrEx>
          <w:tblCellMar>
            <w:top w:w="0" w:type="dxa"/>
            <w:left w:w="108" w:type="dxa"/>
            <w:bottom w:w="0" w:type="dxa"/>
            <w:right w:w="108" w:type="dxa"/>
          </w:tblCellMar>
        </w:tblPrEx>
        <w:trPr>
          <w:trHeight w:val="737" w:hRule="atLeast"/>
          <w:jc w:val="center"/>
        </w:trPr>
        <w:tc>
          <w:tcPr>
            <w:tcW w:w="3121" w:type="dxa"/>
            <w:vAlign w:val="center"/>
          </w:tcPr>
          <w:p w14:paraId="7A9A191C">
            <w:pPr>
              <w:widowControl w:val="0"/>
              <w:adjustRightInd w:val="0"/>
              <w:snapToGrid w:val="0"/>
              <w:spacing w:after="0" w:line="400" w:lineRule="atLeast"/>
              <w:jc w:val="center"/>
              <w:rPr>
                <w:rFonts w:ascii="黑体" w:hAnsi="Times New Roman" w:eastAsia="黑体" w:cs="Times New Roman"/>
                <w:kern w:val="2"/>
                <w:sz w:val="36"/>
                <w:szCs w:val="36"/>
                <w:lang w:val="en-US" w:eastAsia="zh-CN" w:bidi="ar-SA"/>
              </w:rPr>
            </w:pPr>
            <w:r>
              <w:rPr>
                <w:rFonts w:ascii="黑体" w:hAnsi="Times New Roman" w:eastAsia="黑体" w:cs="Times New Roman"/>
                <w:kern w:val="2"/>
                <w:sz w:val="36"/>
                <w:szCs w:val="36"/>
                <w:lang w:val="en-US" w:eastAsia="zh-CN" w:bidi="ar-SA"/>
              </w:rPr>
              <w:t>专业班级：</w:t>
            </w:r>
          </w:p>
        </w:tc>
        <w:tc>
          <w:tcPr>
            <w:tcW w:w="4151" w:type="dxa"/>
            <w:tcBorders>
              <w:top w:val="single" w:color="auto" w:sz="4" w:space="0"/>
              <w:left w:val="nil"/>
              <w:bottom w:val="single" w:color="auto" w:sz="4" w:space="0"/>
              <w:right w:val="nil"/>
            </w:tcBorders>
            <w:vAlign w:val="center"/>
          </w:tcPr>
          <w:p w14:paraId="04C22FED">
            <w:pPr>
              <w:widowControl w:val="0"/>
              <w:adjustRightInd w:val="0"/>
              <w:snapToGrid w:val="0"/>
              <w:spacing w:after="0" w:line="400" w:lineRule="atLeast"/>
              <w:jc w:val="center"/>
              <w:rPr>
                <w:rFonts w:hint="eastAsia" w:ascii="华文楷体" w:hAnsi="华文楷体" w:eastAsia="华文楷体" w:cs="Times New Roman"/>
                <w:kern w:val="2"/>
                <w:sz w:val="36"/>
                <w:szCs w:val="36"/>
                <w:lang w:val="en-US" w:eastAsia="zh-CN" w:bidi="ar-SA"/>
              </w:rPr>
            </w:pPr>
            <w:r>
              <w:rPr>
                <w:rFonts w:hint="eastAsia" w:ascii="华文楷体" w:hAnsi="华文楷体" w:eastAsia="华文楷体" w:cs="Times New Roman"/>
                <w:kern w:val="2"/>
                <w:sz w:val="36"/>
                <w:szCs w:val="36"/>
                <w:lang w:val="en-US" w:eastAsia="zh-CN" w:bidi="ar-SA"/>
              </w:rPr>
              <w:t>计科T2401班</w:t>
            </w:r>
          </w:p>
        </w:tc>
      </w:tr>
    </w:tbl>
    <w:p w14:paraId="4D9EBF36">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5E1A64CA">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359981FC">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5D1C69E6">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26179617">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71E5BBA8">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155D0AEE">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1502773E">
      <w:pPr>
        <w:widowControl w:val="0"/>
        <w:spacing w:after="0" w:line="240" w:lineRule="auto"/>
        <w:jc w:val="both"/>
        <w:rPr>
          <w:rFonts w:ascii="Times New Roman" w:hAnsi="Times New Roman" w:eastAsia="Noto Sans CJK SC" w:cs="Times New Roman"/>
          <w:kern w:val="2"/>
          <w:sz w:val="24"/>
          <w:szCs w:val="24"/>
          <w:lang w:val="en-US" w:eastAsia="zh-CN" w:bidi="ar-SA"/>
        </w:rPr>
      </w:pPr>
    </w:p>
    <w:p w14:paraId="1AA549F0">
      <w:pPr>
        <w:widowControl w:val="0"/>
        <w:spacing w:after="0" w:line="240" w:lineRule="auto"/>
        <w:jc w:val="center"/>
        <w:outlineLvl w:val="9"/>
        <w:rPr>
          <w:rFonts w:ascii="Times New Roman" w:hAnsi="Times New Roman" w:eastAsia="Noto Sans CJK SC" w:cs="Times New Roman"/>
          <w:kern w:val="2"/>
          <w:sz w:val="24"/>
          <w:szCs w:val="24"/>
          <w:lang w:val="en-US" w:eastAsia="zh-CN" w:bidi="ar-SA"/>
        </w:rPr>
      </w:pPr>
      <w:r>
        <w:rPr>
          <w:rFonts w:ascii="黑体" w:hAnsi="Times New Roman" w:eastAsia="黑体" w:cs="Times New Roman"/>
          <w:kern w:val="2"/>
          <w:sz w:val="36"/>
          <w:szCs w:val="36"/>
          <w:lang w:val="en-US" w:eastAsia="zh-CN" w:bidi="ar-SA"/>
        </w:rPr>
        <w:t>20</w:t>
      </w:r>
      <w:r>
        <w:rPr>
          <w:rFonts w:hint="eastAsia" w:ascii="黑体" w:hAnsi="Times New Roman" w:eastAsia="黑体" w:cs="Times New Roman"/>
          <w:kern w:val="2"/>
          <w:sz w:val="36"/>
          <w:szCs w:val="36"/>
          <w:lang w:val="en-US" w:eastAsia="zh-CN" w:bidi="ar-SA"/>
        </w:rPr>
        <w:t>26</w:t>
      </w:r>
      <w:r>
        <w:rPr>
          <w:rFonts w:ascii="黑体" w:hAnsi="Times New Roman" w:eastAsia="黑体" w:cs="Times New Roman"/>
          <w:kern w:val="2"/>
          <w:sz w:val="36"/>
          <w:szCs w:val="36"/>
          <w:lang w:val="en-US" w:eastAsia="zh-CN" w:bidi="ar-SA"/>
        </w:rPr>
        <w:t>年6月</w:t>
      </w:r>
    </w:p>
    <w:p w14:paraId="1D106472">
      <w:r>
        <w:br w:type="page"/>
      </w:r>
    </w:p>
    <w:p w14:paraId="668C4CE0">
      <w:pPr>
        <w:pStyle w:val="169"/>
        <w:widowControl/>
      </w:pPr>
      <w:r>
        <w:t>目</w:t>
      </w:r>
      <w:r>
        <w:rPr>
          <w:rFonts w:hint="eastAsia"/>
          <w:lang w:eastAsia="zh-CN"/>
        </w:rPr>
        <w:t xml:space="preserve">  </w:t>
      </w:r>
      <w:r>
        <w:t>录</w:t>
      </w:r>
    </w:p>
    <w:p w14:paraId="068415A9">
      <w:pPr>
        <w:pStyle w:val="27"/>
        <w:tabs>
          <w:tab w:val="right" w:leader="dot" w:pos="9179"/>
        </w:tabs>
      </w:pPr>
      <w:r>
        <w:fldChar w:fldCharType="begin"/>
      </w:r>
      <w:r>
        <w:instrText xml:space="preserve">TOC \o "1-3" \h \u </w:instrText>
      </w:r>
      <w:r>
        <w:fldChar w:fldCharType="separate"/>
      </w:r>
      <w:r>
        <w:fldChar w:fldCharType="begin"/>
      </w:r>
      <w:r>
        <w:instrText xml:space="preserve"> HYPERLINK \l _Toc18321 </w:instrText>
      </w:r>
      <w:r>
        <w:fldChar w:fldCharType="separate"/>
      </w:r>
      <w:r>
        <w:rPr>
          <w:rFonts w:hint="eastAsia"/>
          <w:lang w:eastAsia="zh-CN"/>
        </w:rPr>
        <w:t>一、</w:t>
      </w:r>
      <w:r>
        <w:t>实验目的</w:t>
      </w:r>
      <w:r>
        <w:tab/>
      </w:r>
      <w:bookmarkStart w:id="32" w:name="_GoBack"/>
      <w:bookmarkEnd w:id="32"/>
      <w:r>
        <w:fldChar w:fldCharType="begin"/>
      </w:r>
      <w:r>
        <w:instrText xml:space="preserve"> PAGEREF _Toc18321 \h </w:instrText>
      </w:r>
      <w:r>
        <w:fldChar w:fldCharType="separate"/>
      </w:r>
      <w:r>
        <w:t>4</w:t>
      </w:r>
      <w:r>
        <w:fldChar w:fldCharType="end"/>
      </w:r>
      <w:r>
        <w:fldChar w:fldCharType="end"/>
      </w:r>
    </w:p>
    <w:p w14:paraId="48097E9D">
      <w:pPr>
        <w:pStyle w:val="27"/>
        <w:tabs>
          <w:tab w:val="right" w:leader="dot" w:pos="9179"/>
        </w:tabs>
      </w:pPr>
      <w:r>
        <w:fldChar w:fldCharType="begin"/>
      </w:r>
      <w:r>
        <w:instrText xml:space="preserve"> HYPERLINK \l _Toc3568 </w:instrText>
      </w:r>
      <w:r>
        <w:fldChar w:fldCharType="separate"/>
      </w:r>
      <w:r>
        <w:rPr>
          <w:rFonts w:hint="eastAsia"/>
          <w:lang w:eastAsia="zh-CN"/>
        </w:rPr>
        <w:t>二、</w:t>
      </w:r>
      <w:r>
        <w:t>实验环境</w:t>
      </w:r>
      <w:r>
        <w:tab/>
      </w:r>
      <w:r>
        <w:fldChar w:fldCharType="begin"/>
      </w:r>
      <w:r>
        <w:instrText xml:space="preserve"> PAGEREF _Toc3568 \h </w:instrText>
      </w:r>
      <w:r>
        <w:fldChar w:fldCharType="separate"/>
      </w:r>
      <w:r>
        <w:t>5</w:t>
      </w:r>
      <w:r>
        <w:fldChar w:fldCharType="end"/>
      </w:r>
      <w:r>
        <w:fldChar w:fldCharType="end"/>
      </w:r>
    </w:p>
    <w:p w14:paraId="40EAE125">
      <w:pPr>
        <w:pStyle w:val="27"/>
        <w:tabs>
          <w:tab w:val="right" w:leader="dot" w:pos="9179"/>
        </w:tabs>
      </w:pPr>
      <w:r>
        <w:fldChar w:fldCharType="begin"/>
      </w:r>
      <w:r>
        <w:instrText xml:space="preserve"> HYPERLINK \l _Toc14207 </w:instrText>
      </w:r>
      <w:r>
        <w:fldChar w:fldCharType="separate"/>
      </w:r>
      <w:r>
        <w:rPr>
          <w:rFonts w:hint="eastAsia"/>
          <w:lang w:eastAsia="zh-CN"/>
        </w:rPr>
        <w:t>三、</w:t>
      </w:r>
      <w:r>
        <w:t>实验总体原理</w:t>
      </w:r>
      <w:r>
        <w:tab/>
      </w:r>
      <w:r>
        <w:fldChar w:fldCharType="begin"/>
      </w:r>
      <w:r>
        <w:instrText xml:space="preserve"> PAGEREF _Toc14207 \h </w:instrText>
      </w:r>
      <w:r>
        <w:fldChar w:fldCharType="separate"/>
      </w:r>
      <w:r>
        <w:t>6</w:t>
      </w:r>
      <w:r>
        <w:fldChar w:fldCharType="end"/>
      </w:r>
      <w:r>
        <w:fldChar w:fldCharType="end"/>
      </w:r>
    </w:p>
    <w:p w14:paraId="59502D3C">
      <w:pPr>
        <w:pStyle w:val="30"/>
        <w:tabs>
          <w:tab w:val="right" w:leader="dot" w:pos="9179"/>
        </w:tabs>
      </w:pPr>
      <w:r>
        <w:fldChar w:fldCharType="begin"/>
      </w:r>
      <w:r>
        <w:instrText xml:space="preserve"> HYPERLINK \l _Toc11837 </w:instrText>
      </w:r>
      <w:r>
        <w:fldChar w:fldCharType="separate"/>
      </w:r>
      <w:r>
        <w:rPr>
          <w:rFonts w:hint="eastAsia"/>
          <w:lang w:eastAsia="zh-CN"/>
        </w:rPr>
        <w:t xml:space="preserve">3.1 </w:t>
      </w:r>
      <w:r>
        <w:t>中文文本处理整体流程</w:t>
      </w:r>
      <w:r>
        <w:tab/>
      </w:r>
      <w:r>
        <w:fldChar w:fldCharType="begin"/>
      </w:r>
      <w:r>
        <w:instrText xml:space="preserve"> PAGEREF _Toc11837 \h </w:instrText>
      </w:r>
      <w:r>
        <w:fldChar w:fldCharType="separate"/>
      </w:r>
      <w:r>
        <w:t>6</w:t>
      </w:r>
      <w:r>
        <w:fldChar w:fldCharType="end"/>
      </w:r>
      <w:r>
        <w:fldChar w:fldCharType="end"/>
      </w:r>
    </w:p>
    <w:p w14:paraId="7087DEBE">
      <w:pPr>
        <w:pStyle w:val="30"/>
        <w:tabs>
          <w:tab w:val="right" w:leader="dot" w:pos="9179"/>
        </w:tabs>
      </w:pPr>
      <w:r>
        <w:fldChar w:fldCharType="begin"/>
      </w:r>
      <w:r>
        <w:instrText xml:space="preserve"> HYPERLINK \l _Toc29548 </w:instrText>
      </w:r>
      <w:r>
        <w:fldChar w:fldCharType="separate"/>
      </w:r>
      <w:r>
        <w:rPr>
          <w:rFonts w:hint="eastAsia"/>
          <w:lang w:eastAsia="zh-CN"/>
        </w:rPr>
        <w:t xml:space="preserve">3.2 </w:t>
      </w:r>
      <w:r>
        <w:t>中文分词与文本预处理</w:t>
      </w:r>
      <w:r>
        <w:tab/>
      </w:r>
      <w:r>
        <w:fldChar w:fldCharType="begin"/>
      </w:r>
      <w:r>
        <w:instrText xml:space="preserve"> PAGEREF _Toc29548 \h </w:instrText>
      </w:r>
      <w:r>
        <w:fldChar w:fldCharType="separate"/>
      </w:r>
      <w:r>
        <w:t>6</w:t>
      </w:r>
      <w:r>
        <w:fldChar w:fldCharType="end"/>
      </w:r>
      <w:r>
        <w:fldChar w:fldCharType="end"/>
      </w:r>
    </w:p>
    <w:p w14:paraId="48A08260">
      <w:pPr>
        <w:pStyle w:val="30"/>
        <w:tabs>
          <w:tab w:val="right" w:leader="dot" w:pos="9179"/>
        </w:tabs>
      </w:pPr>
      <w:r>
        <w:fldChar w:fldCharType="begin"/>
      </w:r>
      <w:r>
        <w:instrText xml:space="preserve"> HYPERLINK \l _Toc23702 </w:instrText>
      </w:r>
      <w:r>
        <w:fldChar w:fldCharType="separate"/>
      </w:r>
      <w:r>
        <w:rPr>
          <w:rFonts w:hint="eastAsia"/>
          <w:lang w:eastAsia="zh-CN"/>
        </w:rPr>
        <w:t xml:space="preserve">3.3 </w:t>
      </w:r>
      <w:r>
        <w:t>文本向量化表示</w:t>
      </w:r>
      <w:r>
        <w:tab/>
      </w:r>
      <w:r>
        <w:fldChar w:fldCharType="begin"/>
      </w:r>
      <w:r>
        <w:instrText xml:space="preserve"> PAGEREF _Toc23702 \h </w:instrText>
      </w:r>
      <w:r>
        <w:fldChar w:fldCharType="separate"/>
      </w:r>
      <w:r>
        <w:t>6</w:t>
      </w:r>
      <w:r>
        <w:fldChar w:fldCharType="end"/>
      </w:r>
      <w:r>
        <w:fldChar w:fldCharType="end"/>
      </w:r>
    </w:p>
    <w:p w14:paraId="037D8442">
      <w:pPr>
        <w:pStyle w:val="27"/>
        <w:tabs>
          <w:tab w:val="right" w:leader="dot" w:pos="9179"/>
        </w:tabs>
      </w:pPr>
      <w:r>
        <w:fldChar w:fldCharType="begin"/>
      </w:r>
      <w:r>
        <w:instrText xml:space="preserve"> HYPERLINK \l _Toc6180 </w:instrText>
      </w:r>
      <w:r>
        <w:fldChar w:fldCharType="separate"/>
      </w:r>
      <w:r>
        <w:rPr>
          <w:rFonts w:hint="eastAsia"/>
          <w:lang w:eastAsia="zh-CN"/>
        </w:rPr>
        <w:t>四、</w:t>
      </w:r>
      <w:r>
        <w:t>实验一：中文文本分词与预处理</w:t>
      </w:r>
      <w:r>
        <w:tab/>
      </w:r>
      <w:r>
        <w:fldChar w:fldCharType="begin"/>
      </w:r>
      <w:r>
        <w:instrText xml:space="preserve"> PAGEREF _Toc6180 \h </w:instrText>
      </w:r>
      <w:r>
        <w:fldChar w:fldCharType="separate"/>
      </w:r>
      <w:r>
        <w:t>7</w:t>
      </w:r>
      <w:r>
        <w:fldChar w:fldCharType="end"/>
      </w:r>
      <w:r>
        <w:fldChar w:fldCharType="end"/>
      </w:r>
    </w:p>
    <w:p w14:paraId="53512A9C">
      <w:pPr>
        <w:pStyle w:val="30"/>
        <w:tabs>
          <w:tab w:val="right" w:leader="dot" w:pos="9179"/>
        </w:tabs>
      </w:pPr>
      <w:r>
        <w:fldChar w:fldCharType="begin"/>
      </w:r>
      <w:r>
        <w:instrText xml:space="preserve"> HYPERLINK \l _Toc23750 </w:instrText>
      </w:r>
      <w:r>
        <w:fldChar w:fldCharType="separate"/>
      </w:r>
      <w:r>
        <w:rPr>
          <w:rFonts w:hint="eastAsia"/>
          <w:lang w:eastAsia="zh-CN"/>
        </w:rPr>
        <w:t xml:space="preserve">4.1 </w:t>
      </w:r>
      <w:r>
        <w:t>实验目的</w:t>
      </w:r>
      <w:r>
        <w:tab/>
      </w:r>
      <w:r>
        <w:fldChar w:fldCharType="begin"/>
      </w:r>
      <w:r>
        <w:instrText xml:space="preserve"> PAGEREF _Toc23750 \h </w:instrText>
      </w:r>
      <w:r>
        <w:fldChar w:fldCharType="separate"/>
      </w:r>
      <w:r>
        <w:t>7</w:t>
      </w:r>
      <w:r>
        <w:fldChar w:fldCharType="end"/>
      </w:r>
      <w:r>
        <w:fldChar w:fldCharType="end"/>
      </w:r>
    </w:p>
    <w:p w14:paraId="07ACF235">
      <w:pPr>
        <w:pStyle w:val="30"/>
        <w:tabs>
          <w:tab w:val="right" w:leader="dot" w:pos="9179"/>
        </w:tabs>
      </w:pPr>
      <w:r>
        <w:fldChar w:fldCharType="begin"/>
      </w:r>
      <w:r>
        <w:instrText xml:space="preserve"> HYPERLINK \l _Toc21423 </w:instrText>
      </w:r>
      <w:r>
        <w:fldChar w:fldCharType="separate"/>
      </w:r>
      <w:r>
        <w:rPr>
          <w:rFonts w:hint="eastAsia"/>
          <w:lang w:eastAsia="zh-CN"/>
        </w:rPr>
        <w:t xml:space="preserve">4.2 </w:t>
      </w:r>
      <w:r>
        <w:t>实验原理</w:t>
      </w:r>
      <w:r>
        <w:tab/>
      </w:r>
      <w:r>
        <w:fldChar w:fldCharType="begin"/>
      </w:r>
      <w:r>
        <w:instrText xml:space="preserve"> PAGEREF _Toc21423 \h </w:instrText>
      </w:r>
      <w:r>
        <w:fldChar w:fldCharType="separate"/>
      </w:r>
      <w:r>
        <w:t>7</w:t>
      </w:r>
      <w:r>
        <w:fldChar w:fldCharType="end"/>
      </w:r>
      <w:r>
        <w:fldChar w:fldCharType="end"/>
      </w:r>
    </w:p>
    <w:p w14:paraId="712E50C9">
      <w:pPr>
        <w:pStyle w:val="30"/>
        <w:tabs>
          <w:tab w:val="right" w:leader="dot" w:pos="9179"/>
        </w:tabs>
      </w:pPr>
      <w:r>
        <w:fldChar w:fldCharType="begin"/>
      </w:r>
      <w:r>
        <w:instrText xml:space="preserve"> HYPERLINK \l _Toc24694 </w:instrText>
      </w:r>
      <w:r>
        <w:fldChar w:fldCharType="separate"/>
      </w:r>
      <w:r>
        <w:rPr>
          <w:rFonts w:hint="eastAsia"/>
          <w:lang w:eastAsia="zh-CN"/>
        </w:rPr>
        <w:t xml:space="preserve">4.3 </w:t>
      </w:r>
      <w:r>
        <w:t>实验内容与代码实现</w:t>
      </w:r>
      <w:r>
        <w:tab/>
      </w:r>
      <w:r>
        <w:fldChar w:fldCharType="begin"/>
      </w:r>
      <w:r>
        <w:instrText xml:space="preserve"> PAGEREF _Toc24694 \h </w:instrText>
      </w:r>
      <w:r>
        <w:fldChar w:fldCharType="separate"/>
      </w:r>
      <w:r>
        <w:t>7</w:t>
      </w:r>
      <w:r>
        <w:fldChar w:fldCharType="end"/>
      </w:r>
      <w:r>
        <w:fldChar w:fldCharType="end"/>
      </w:r>
    </w:p>
    <w:p w14:paraId="30674EE1">
      <w:pPr>
        <w:pStyle w:val="24"/>
        <w:tabs>
          <w:tab w:val="right" w:leader="dot" w:pos="9179"/>
        </w:tabs>
      </w:pPr>
      <w:r>
        <w:fldChar w:fldCharType="begin"/>
      </w:r>
      <w:r>
        <w:instrText xml:space="preserve"> HYPERLINK \l _Toc26058 </w:instrText>
      </w:r>
      <w:r>
        <w:fldChar w:fldCharType="separate"/>
      </w:r>
      <w:r>
        <w:rPr>
          <w:rFonts w:hint="eastAsia"/>
          <w:lang w:eastAsia="zh-CN"/>
        </w:rPr>
        <w:t xml:space="preserve">4.3.1 </w:t>
      </w:r>
      <w:r>
        <w:t>三种分词模式与词性标注</w:t>
      </w:r>
      <w:r>
        <w:tab/>
      </w:r>
      <w:r>
        <w:fldChar w:fldCharType="begin"/>
      </w:r>
      <w:r>
        <w:instrText xml:space="preserve"> PAGEREF _Toc26058 \h </w:instrText>
      </w:r>
      <w:r>
        <w:fldChar w:fldCharType="separate"/>
      </w:r>
      <w:r>
        <w:t>7</w:t>
      </w:r>
      <w:r>
        <w:fldChar w:fldCharType="end"/>
      </w:r>
      <w:r>
        <w:fldChar w:fldCharType="end"/>
      </w:r>
    </w:p>
    <w:p w14:paraId="422CEAE4">
      <w:pPr>
        <w:pStyle w:val="24"/>
        <w:tabs>
          <w:tab w:val="right" w:leader="dot" w:pos="9179"/>
        </w:tabs>
      </w:pPr>
      <w:r>
        <w:fldChar w:fldCharType="begin"/>
      </w:r>
      <w:r>
        <w:instrText xml:space="preserve"> HYPERLINK \l _Toc4676 </w:instrText>
      </w:r>
      <w:r>
        <w:fldChar w:fldCharType="separate"/>
      </w:r>
      <w:r>
        <w:rPr>
          <w:rFonts w:hint="eastAsia"/>
          <w:lang w:eastAsia="zh-CN"/>
        </w:rPr>
        <w:t xml:space="preserve">4.3.2 </w:t>
      </w:r>
      <w:r>
        <w:t>人物别名归一化</w:t>
      </w:r>
      <w:r>
        <w:tab/>
      </w:r>
      <w:r>
        <w:fldChar w:fldCharType="begin"/>
      </w:r>
      <w:r>
        <w:instrText xml:space="preserve"> PAGEREF _Toc4676 \h </w:instrText>
      </w:r>
      <w:r>
        <w:fldChar w:fldCharType="separate"/>
      </w:r>
      <w:r>
        <w:t>8</w:t>
      </w:r>
      <w:r>
        <w:fldChar w:fldCharType="end"/>
      </w:r>
      <w:r>
        <w:fldChar w:fldCharType="end"/>
      </w:r>
    </w:p>
    <w:p w14:paraId="71CCBDB9">
      <w:pPr>
        <w:pStyle w:val="24"/>
        <w:tabs>
          <w:tab w:val="right" w:leader="dot" w:pos="9179"/>
        </w:tabs>
      </w:pPr>
      <w:r>
        <w:fldChar w:fldCharType="begin"/>
      </w:r>
      <w:r>
        <w:instrText xml:space="preserve"> HYPERLINK \l _Toc22823 </w:instrText>
      </w:r>
      <w:r>
        <w:fldChar w:fldCharType="separate"/>
      </w:r>
      <w:r>
        <w:rPr>
          <w:rFonts w:hint="eastAsia"/>
          <w:lang w:eastAsia="zh-CN"/>
        </w:rPr>
        <w:t xml:space="preserve">4.3.3 </w:t>
      </w:r>
      <w:r>
        <w:t>高频词统计与人物统计</w:t>
      </w:r>
      <w:r>
        <w:tab/>
      </w:r>
      <w:r>
        <w:fldChar w:fldCharType="begin"/>
      </w:r>
      <w:r>
        <w:instrText xml:space="preserve"> PAGEREF _Toc22823 \h </w:instrText>
      </w:r>
      <w:r>
        <w:fldChar w:fldCharType="separate"/>
      </w:r>
      <w:r>
        <w:t>9</w:t>
      </w:r>
      <w:r>
        <w:fldChar w:fldCharType="end"/>
      </w:r>
      <w:r>
        <w:fldChar w:fldCharType="end"/>
      </w:r>
    </w:p>
    <w:p w14:paraId="7BE512F3">
      <w:pPr>
        <w:pStyle w:val="24"/>
        <w:tabs>
          <w:tab w:val="right" w:leader="dot" w:pos="9179"/>
        </w:tabs>
      </w:pPr>
      <w:r>
        <w:fldChar w:fldCharType="begin"/>
      </w:r>
      <w:r>
        <w:instrText xml:space="preserve"> HYPERLINK \l _Toc23162 </w:instrText>
      </w:r>
      <w:r>
        <w:fldChar w:fldCharType="separate"/>
      </w:r>
      <w:r>
        <w:rPr>
          <w:rFonts w:hint="eastAsia"/>
          <w:lang w:eastAsia="zh-CN"/>
        </w:rPr>
        <w:t xml:space="preserve">4.3.4 </w:t>
      </w:r>
      <w:r>
        <w:t>自定义词典分词效果对比</w:t>
      </w:r>
      <w:r>
        <w:tab/>
      </w:r>
      <w:r>
        <w:fldChar w:fldCharType="begin"/>
      </w:r>
      <w:r>
        <w:instrText xml:space="preserve"> PAGEREF _Toc23162 \h </w:instrText>
      </w:r>
      <w:r>
        <w:fldChar w:fldCharType="separate"/>
      </w:r>
      <w:r>
        <w:t>10</w:t>
      </w:r>
      <w:r>
        <w:fldChar w:fldCharType="end"/>
      </w:r>
      <w:r>
        <w:fldChar w:fldCharType="end"/>
      </w:r>
    </w:p>
    <w:p w14:paraId="075511AD">
      <w:pPr>
        <w:pStyle w:val="30"/>
        <w:tabs>
          <w:tab w:val="right" w:leader="dot" w:pos="9179"/>
        </w:tabs>
      </w:pPr>
      <w:r>
        <w:fldChar w:fldCharType="begin"/>
      </w:r>
      <w:r>
        <w:instrText xml:space="preserve"> HYPERLINK \l _Toc25538 </w:instrText>
      </w:r>
      <w:r>
        <w:fldChar w:fldCharType="separate"/>
      </w:r>
      <w:r>
        <w:t>4.4 实验结果与分析</w:t>
      </w:r>
      <w:r>
        <w:tab/>
      </w:r>
      <w:r>
        <w:fldChar w:fldCharType="begin"/>
      </w:r>
      <w:r>
        <w:instrText xml:space="preserve"> PAGEREF _Toc25538 \h </w:instrText>
      </w:r>
      <w:r>
        <w:fldChar w:fldCharType="separate"/>
      </w:r>
      <w:r>
        <w:t>11</w:t>
      </w:r>
      <w:r>
        <w:fldChar w:fldCharType="end"/>
      </w:r>
      <w:r>
        <w:fldChar w:fldCharType="end"/>
      </w:r>
    </w:p>
    <w:p w14:paraId="7F750258">
      <w:pPr>
        <w:pStyle w:val="27"/>
        <w:tabs>
          <w:tab w:val="right" w:leader="dot" w:pos="9179"/>
        </w:tabs>
      </w:pPr>
      <w:r>
        <w:fldChar w:fldCharType="begin"/>
      </w:r>
      <w:r>
        <w:instrText xml:space="preserve"> HYPERLINK \l _Toc12948 </w:instrText>
      </w:r>
      <w:r>
        <w:fldChar w:fldCharType="separate"/>
      </w:r>
      <w:r>
        <w:rPr>
          <w:rFonts w:hint="eastAsia"/>
          <w:lang w:eastAsia="zh-CN"/>
        </w:rPr>
        <w:t>五、</w:t>
      </w:r>
      <w:r>
        <w:t>实验二：文本向量化表示</w:t>
      </w:r>
      <w:r>
        <w:tab/>
      </w:r>
      <w:r>
        <w:fldChar w:fldCharType="begin"/>
      </w:r>
      <w:r>
        <w:instrText xml:space="preserve"> PAGEREF _Toc12948 \h </w:instrText>
      </w:r>
      <w:r>
        <w:fldChar w:fldCharType="separate"/>
      </w:r>
      <w:r>
        <w:t>12</w:t>
      </w:r>
      <w:r>
        <w:fldChar w:fldCharType="end"/>
      </w:r>
      <w:r>
        <w:fldChar w:fldCharType="end"/>
      </w:r>
    </w:p>
    <w:p w14:paraId="3DED6BFD">
      <w:pPr>
        <w:pStyle w:val="30"/>
        <w:tabs>
          <w:tab w:val="right" w:leader="dot" w:pos="9179"/>
        </w:tabs>
      </w:pPr>
      <w:r>
        <w:fldChar w:fldCharType="begin"/>
      </w:r>
      <w:r>
        <w:instrText xml:space="preserve"> HYPERLINK \l _Toc3789 </w:instrText>
      </w:r>
      <w:r>
        <w:fldChar w:fldCharType="separate"/>
      </w:r>
      <w:r>
        <w:rPr>
          <w:rFonts w:hint="eastAsia"/>
          <w:lang w:eastAsia="zh-CN"/>
        </w:rPr>
        <w:t xml:space="preserve">5.1 </w:t>
      </w:r>
      <w:r>
        <w:t>实验目的</w:t>
      </w:r>
      <w:r>
        <w:tab/>
      </w:r>
      <w:r>
        <w:fldChar w:fldCharType="begin"/>
      </w:r>
      <w:r>
        <w:instrText xml:space="preserve"> PAGEREF _Toc3789 \h </w:instrText>
      </w:r>
      <w:r>
        <w:fldChar w:fldCharType="separate"/>
      </w:r>
      <w:r>
        <w:t>12</w:t>
      </w:r>
      <w:r>
        <w:fldChar w:fldCharType="end"/>
      </w:r>
      <w:r>
        <w:fldChar w:fldCharType="end"/>
      </w:r>
    </w:p>
    <w:p w14:paraId="2C588A04">
      <w:pPr>
        <w:pStyle w:val="30"/>
        <w:tabs>
          <w:tab w:val="right" w:leader="dot" w:pos="9179"/>
        </w:tabs>
      </w:pPr>
      <w:r>
        <w:fldChar w:fldCharType="begin"/>
      </w:r>
      <w:r>
        <w:instrText xml:space="preserve"> HYPERLINK \l _Toc17920 </w:instrText>
      </w:r>
      <w:r>
        <w:fldChar w:fldCharType="separate"/>
      </w:r>
      <w:r>
        <w:rPr>
          <w:rFonts w:hint="eastAsia"/>
          <w:lang w:eastAsia="zh-CN"/>
        </w:rPr>
        <w:t xml:space="preserve">5.2 </w:t>
      </w:r>
      <w:r>
        <w:t>实验原理</w:t>
      </w:r>
      <w:r>
        <w:tab/>
      </w:r>
      <w:r>
        <w:fldChar w:fldCharType="begin"/>
      </w:r>
      <w:r>
        <w:instrText xml:space="preserve"> PAGEREF _Toc17920 \h </w:instrText>
      </w:r>
      <w:r>
        <w:fldChar w:fldCharType="separate"/>
      </w:r>
      <w:r>
        <w:t>12</w:t>
      </w:r>
      <w:r>
        <w:fldChar w:fldCharType="end"/>
      </w:r>
      <w:r>
        <w:fldChar w:fldCharType="end"/>
      </w:r>
    </w:p>
    <w:p w14:paraId="5481FAD7">
      <w:pPr>
        <w:pStyle w:val="30"/>
        <w:tabs>
          <w:tab w:val="right" w:leader="dot" w:pos="9179"/>
        </w:tabs>
      </w:pPr>
      <w:r>
        <w:fldChar w:fldCharType="begin"/>
      </w:r>
      <w:r>
        <w:instrText xml:space="preserve"> HYPERLINK \l _Toc2814 </w:instrText>
      </w:r>
      <w:r>
        <w:fldChar w:fldCharType="separate"/>
      </w:r>
      <w:r>
        <w:rPr>
          <w:rFonts w:hint="eastAsia"/>
          <w:lang w:eastAsia="zh-CN"/>
        </w:rPr>
        <w:t xml:space="preserve">5.3 </w:t>
      </w:r>
      <w:r>
        <w:t>实验内容与代码实现</w:t>
      </w:r>
      <w:r>
        <w:tab/>
      </w:r>
      <w:r>
        <w:fldChar w:fldCharType="begin"/>
      </w:r>
      <w:r>
        <w:instrText xml:space="preserve"> PAGEREF _Toc2814 \h </w:instrText>
      </w:r>
      <w:r>
        <w:fldChar w:fldCharType="separate"/>
      </w:r>
      <w:r>
        <w:t>12</w:t>
      </w:r>
      <w:r>
        <w:fldChar w:fldCharType="end"/>
      </w:r>
      <w:r>
        <w:fldChar w:fldCharType="end"/>
      </w:r>
    </w:p>
    <w:p w14:paraId="40A432EE">
      <w:pPr>
        <w:pStyle w:val="24"/>
        <w:tabs>
          <w:tab w:val="right" w:leader="dot" w:pos="9179"/>
        </w:tabs>
      </w:pPr>
      <w:r>
        <w:fldChar w:fldCharType="begin"/>
      </w:r>
      <w:r>
        <w:instrText xml:space="preserve"> HYPERLINK \l _Toc20914 </w:instrText>
      </w:r>
      <w:r>
        <w:fldChar w:fldCharType="separate"/>
      </w:r>
      <w:r>
        <w:rPr>
          <w:rFonts w:hint="eastAsia"/>
          <w:lang w:eastAsia="zh-CN"/>
        </w:rPr>
        <w:t xml:space="preserve">5.3.1 </w:t>
      </w:r>
      <w:r>
        <w:t>读取停用词与中文文本预处理</w:t>
      </w:r>
      <w:r>
        <w:tab/>
      </w:r>
      <w:r>
        <w:fldChar w:fldCharType="begin"/>
      </w:r>
      <w:r>
        <w:instrText xml:space="preserve"> PAGEREF _Toc20914 \h </w:instrText>
      </w:r>
      <w:r>
        <w:fldChar w:fldCharType="separate"/>
      </w:r>
      <w:r>
        <w:t>12</w:t>
      </w:r>
      <w:r>
        <w:fldChar w:fldCharType="end"/>
      </w:r>
      <w:r>
        <w:fldChar w:fldCharType="end"/>
      </w:r>
    </w:p>
    <w:p w14:paraId="2C7C418A">
      <w:pPr>
        <w:pStyle w:val="24"/>
        <w:tabs>
          <w:tab w:val="right" w:leader="dot" w:pos="9179"/>
        </w:tabs>
      </w:pPr>
      <w:r>
        <w:fldChar w:fldCharType="begin"/>
      </w:r>
      <w:r>
        <w:instrText xml:space="preserve"> HYPERLINK \l _Toc31808 </w:instrText>
      </w:r>
      <w:r>
        <w:fldChar w:fldCharType="separate"/>
      </w:r>
      <w:r>
        <w:rPr>
          <w:rFonts w:hint="eastAsia"/>
          <w:lang w:eastAsia="zh-CN"/>
        </w:rPr>
        <w:t xml:space="preserve">5.3.2 </w:t>
      </w:r>
      <w:r>
        <w:t>词袋模型向量化</w:t>
      </w:r>
      <w:r>
        <w:tab/>
      </w:r>
      <w:r>
        <w:fldChar w:fldCharType="begin"/>
      </w:r>
      <w:r>
        <w:instrText xml:space="preserve"> PAGEREF _Toc31808 \h </w:instrText>
      </w:r>
      <w:r>
        <w:fldChar w:fldCharType="separate"/>
      </w:r>
      <w:r>
        <w:t>13</w:t>
      </w:r>
      <w:r>
        <w:fldChar w:fldCharType="end"/>
      </w:r>
      <w:r>
        <w:fldChar w:fldCharType="end"/>
      </w:r>
    </w:p>
    <w:p w14:paraId="38B1C900">
      <w:pPr>
        <w:pStyle w:val="24"/>
        <w:tabs>
          <w:tab w:val="right" w:leader="dot" w:pos="9179"/>
        </w:tabs>
      </w:pPr>
      <w:r>
        <w:fldChar w:fldCharType="begin"/>
      </w:r>
      <w:r>
        <w:instrText xml:space="preserve"> HYPERLINK \l _Toc387 </w:instrText>
      </w:r>
      <w:r>
        <w:fldChar w:fldCharType="separate"/>
      </w:r>
      <w:r>
        <w:rPr>
          <w:rFonts w:hint="eastAsia"/>
          <w:lang w:eastAsia="zh-CN"/>
        </w:rPr>
        <w:t xml:space="preserve">5.3.3 </w:t>
      </w:r>
      <w:r>
        <w:t>TF-IDF 权重转换</w:t>
      </w:r>
      <w:r>
        <w:tab/>
      </w:r>
      <w:r>
        <w:fldChar w:fldCharType="begin"/>
      </w:r>
      <w:r>
        <w:instrText xml:space="preserve"> PAGEREF _Toc387 \h </w:instrText>
      </w:r>
      <w:r>
        <w:fldChar w:fldCharType="separate"/>
      </w:r>
      <w:r>
        <w:t>13</w:t>
      </w:r>
      <w:r>
        <w:fldChar w:fldCharType="end"/>
      </w:r>
      <w:r>
        <w:fldChar w:fldCharType="end"/>
      </w:r>
    </w:p>
    <w:p w14:paraId="2210F389">
      <w:pPr>
        <w:pStyle w:val="24"/>
        <w:tabs>
          <w:tab w:val="right" w:leader="dot" w:pos="9179"/>
        </w:tabs>
      </w:pPr>
      <w:r>
        <w:fldChar w:fldCharType="begin"/>
      </w:r>
      <w:r>
        <w:instrText xml:space="preserve"> HYPERLINK \l _Toc8227 </w:instrText>
      </w:r>
      <w:r>
        <w:fldChar w:fldCharType="separate"/>
      </w:r>
      <w:r>
        <w:rPr>
          <w:rFonts w:hint="eastAsia"/>
          <w:lang w:eastAsia="zh-CN"/>
        </w:rPr>
        <w:t xml:space="preserve">5.3.4 </w:t>
      </w:r>
      <w:r>
        <w:t>一步式 TF-IDF 向量化与新闻文本向量化</w:t>
      </w:r>
      <w:r>
        <w:tab/>
      </w:r>
      <w:r>
        <w:fldChar w:fldCharType="begin"/>
      </w:r>
      <w:r>
        <w:instrText xml:space="preserve"> PAGEREF _Toc8227 \h </w:instrText>
      </w:r>
      <w:r>
        <w:fldChar w:fldCharType="separate"/>
      </w:r>
      <w:r>
        <w:t>13</w:t>
      </w:r>
      <w:r>
        <w:fldChar w:fldCharType="end"/>
      </w:r>
      <w:r>
        <w:fldChar w:fldCharType="end"/>
      </w:r>
    </w:p>
    <w:p w14:paraId="50D4F5B8">
      <w:pPr>
        <w:pStyle w:val="24"/>
        <w:tabs>
          <w:tab w:val="right" w:leader="dot" w:pos="9179"/>
        </w:tabs>
      </w:pPr>
      <w:r>
        <w:fldChar w:fldCharType="begin"/>
      </w:r>
      <w:r>
        <w:instrText xml:space="preserve"> HYPERLINK \l _Toc16764 </w:instrText>
      </w:r>
      <w:r>
        <w:fldChar w:fldCharType="separate"/>
      </w:r>
      <w:r>
        <w:rPr>
          <w:rFonts w:hint="eastAsia"/>
          <w:lang w:eastAsia="zh-CN"/>
        </w:rPr>
        <w:t xml:space="preserve">5.3.5 </w:t>
      </w:r>
      <w:r>
        <w:t>主程序测试</w:t>
      </w:r>
      <w:r>
        <w:tab/>
      </w:r>
      <w:r>
        <w:fldChar w:fldCharType="begin"/>
      </w:r>
      <w:r>
        <w:instrText xml:space="preserve"> PAGEREF _Toc16764 \h </w:instrText>
      </w:r>
      <w:r>
        <w:fldChar w:fldCharType="separate"/>
      </w:r>
      <w:r>
        <w:t>14</w:t>
      </w:r>
      <w:r>
        <w:fldChar w:fldCharType="end"/>
      </w:r>
      <w:r>
        <w:fldChar w:fldCharType="end"/>
      </w:r>
    </w:p>
    <w:p w14:paraId="61CFDA33">
      <w:pPr>
        <w:pStyle w:val="30"/>
        <w:tabs>
          <w:tab w:val="right" w:leader="dot" w:pos="9179"/>
        </w:tabs>
      </w:pPr>
      <w:r>
        <w:fldChar w:fldCharType="begin"/>
      </w:r>
      <w:r>
        <w:instrText xml:space="preserve"> HYPERLINK \l _Toc3187 </w:instrText>
      </w:r>
      <w:r>
        <w:fldChar w:fldCharType="separate"/>
      </w:r>
      <w:r>
        <w:rPr>
          <w:rFonts w:hint="eastAsia"/>
          <w:lang w:eastAsia="zh-CN"/>
        </w:rPr>
        <w:t xml:space="preserve">5.4 </w:t>
      </w:r>
      <w:r>
        <w:t>实验结果与分析</w:t>
      </w:r>
      <w:r>
        <w:tab/>
      </w:r>
      <w:r>
        <w:fldChar w:fldCharType="begin"/>
      </w:r>
      <w:r>
        <w:instrText xml:space="preserve"> PAGEREF _Toc3187 \h </w:instrText>
      </w:r>
      <w:r>
        <w:fldChar w:fldCharType="separate"/>
      </w:r>
      <w:r>
        <w:t>14</w:t>
      </w:r>
      <w:r>
        <w:fldChar w:fldCharType="end"/>
      </w:r>
      <w:r>
        <w:fldChar w:fldCharType="end"/>
      </w:r>
    </w:p>
    <w:p w14:paraId="13A9A564">
      <w:pPr>
        <w:pStyle w:val="27"/>
        <w:tabs>
          <w:tab w:val="right" w:leader="dot" w:pos="9179"/>
        </w:tabs>
      </w:pPr>
      <w:r>
        <w:fldChar w:fldCharType="begin"/>
      </w:r>
      <w:r>
        <w:instrText xml:space="preserve"> HYPERLINK \l _Toc27255 </w:instrText>
      </w:r>
      <w:r>
        <w:fldChar w:fldCharType="separate"/>
      </w:r>
      <w:r>
        <w:rPr>
          <w:rFonts w:hint="eastAsia"/>
          <w:lang w:eastAsia="zh-CN"/>
        </w:rPr>
        <w:t>六、</w:t>
      </w:r>
      <w:r>
        <w:t>综合分析</w:t>
      </w:r>
      <w:r>
        <w:tab/>
      </w:r>
      <w:r>
        <w:fldChar w:fldCharType="begin"/>
      </w:r>
      <w:r>
        <w:instrText xml:space="preserve"> PAGEREF _Toc27255 \h </w:instrText>
      </w:r>
      <w:r>
        <w:fldChar w:fldCharType="separate"/>
      </w:r>
      <w:r>
        <w:t>16</w:t>
      </w:r>
      <w:r>
        <w:fldChar w:fldCharType="end"/>
      </w:r>
      <w:r>
        <w:fldChar w:fldCharType="end"/>
      </w:r>
    </w:p>
    <w:p w14:paraId="0581545E">
      <w:pPr>
        <w:pStyle w:val="30"/>
        <w:tabs>
          <w:tab w:val="right" w:leader="dot" w:pos="9179"/>
        </w:tabs>
      </w:pPr>
      <w:r>
        <w:fldChar w:fldCharType="begin"/>
      </w:r>
      <w:r>
        <w:instrText xml:space="preserve"> HYPERLINK \l _Toc28640 </w:instrText>
      </w:r>
      <w:r>
        <w:fldChar w:fldCharType="separate"/>
      </w:r>
      <w:r>
        <w:rPr>
          <w:rFonts w:hint="eastAsia"/>
          <w:lang w:eastAsia="zh-CN"/>
        </w:rPr>
        <w:t xml:space="preserve">6.1 </w:t>
      </w:r>
      <w:r>
        <w:t>两个实验之间的关系</w:t>
      </w:r>
      <w:r>
        <w:tab/>
      </w:r>
      <w:r>
        <w:fldChar w:fldCharType="begin"/>
      </w:r>
      <w:r>
        <w:instrText xml:space="preserve"> PAGEREF _Toc28640 \h </w:instrText>
      </w:r>
      <w:r>
        <w:fldChar w:fldCharType="separate"/>
      </w:r>
      <w:r>
        <w:t>16</w:t>
      </w:r>
      <w:r>
        <w:fldChar w:fldCharType="end"/>
      </w:r>
      <w:r>
        <w:fldChar w:fldCharType="end"/>
      </w:r>
    </w:p>
    <w:p w14:paraId="16603163">
      <w:pPr>
        <w:pStyle w:val="30"/>
        <w:tabs>
          <w:tab w:val="right" w:leader="dot" w:pos="9179"/>
        </w:tabs>
      </w:pPr>
      <w:r>
        <w:fldChar w:fldCharType="begin"/>
      </w:r>
      <w:r>
        <w:instrText xml:space="preserve"> HYPERLINK \l _Toc11449 </w:instrText>
      </w:r>
      <w:r>
        <w:fldChar w:fldCharType="separate"/>
      </w:r>
      <w:r>
        <w:rPr>
          <w:rFonts w:hint="eastAsia"/>
          <w:lang w:eastAsia="zh-CN"/>
        </w:rPr>
        <w:t xml:space="preserve">6.2 </w:t>
      </w:r>
      <w:r>
        <w:t>分词预处理对向量化结果的影响</w:t>
      </w:r>
      <w:r>
        <w:tab/>
      </w:r>
      <w:r>
        <w:fldChar w:fldCharType="begin"/>
      </w:r>
      <w:r>
        <w:instrText xml:space="preserve"> PAGEREF _Toc11449 \h </w:instrText>
      </w:r>
      <w:r>
        <w:fldChar w:fldCharType="separate"/>
      </w:r>
      <w:r>
        <w:t>16</w:t>
      </w:r>
      <w:r>
        <w:fldChar w:fldCharType="end"/>
      </w:r>
      <w:r>
        <w:fldChar w:fldCharType="end"/>
      </w:r>
    </w:p>
    <w:p w14:paraId="58B81054">
      <w:pPr>
        <w:pStyle w:val="30"/>
        <w:tabs>
          <w:tab w:val="right" w:leader="dot" w:pos="9179"/>
        </w:tabs>
      </w:pPr>
      <w:r>
        <w:fldChar w:fldCharType="begin"/>
      </w:r>
      <w:r>
        <w:instrText xml:space="preserve"> HYPERLINK \l _Toc19619 </w:instrText>
      </w:r>
      <w:r>
        <w:fldChar w:fldCharType="separate"/>
      </w:r>
      <w:r>
        <w:rPr>
          <w:rFonts w:hint="eastAsia"/>
          <w:lang w:eastAsia="zh-CN"/>
        </w:rPr>
        <w:t xml:space="preserve">6.3 </w:t>
      </w:r>
      <w:r>
        <w:t>词袋模型与 TF-IDF 的比较</w:t>
      </w:r>
      <w:r>
        <w:tab/>
      </w:r>
      <w:r>
        <w:fldChar w:fldCharType="begin"/>
      </w:r>
      <w:r>
        <w:instrText xml:space="preserve"> PAGEREF _Toc19619 \h </w:instrText>
      </w:r>
      <w:r>
        <w:fldChar w:fldCharType="separate"/>
      </w:r>
      <w:r>
        <w:t>16</w:t>
      </w:r>
      <w:r>
        <w:fldChar w:fldCharType="end"/>
      </w:r>
      <w:r>
        <w:fldChar w:fldCharType="end"/>
      </w:r>
    </w:p>
    <w:p w14:paraId="5FE6E97D">
      <w:pPr>
        <w:pStyle w:val="27"/>
        <w:tabs>
          <w:tab w:val="right" w:leader="dot" w:pos="9179"/>
        </w:tabs>
      </w:pPr>
      <w:r>
        <w:fldChar w:fldCharType="begin"/>
      </w:r>
      <w:r>
        <w:instrText xml:space="preserve"> HYPERLINK \l _Toc28788 </w:instrText>
      </w:r>
      <w:r>
        <w:fldChar w:fldCharType="separate"/>
      </w:r>
      <w:r>
        <w:rPr>
          <w:rFonts w:hint="eastAsia"/>
          <w:lang w:eastAsia="zh-CN"/>
        </w:rPr>
        <w:t>七、</w:t>
      </w:r>
      <w:r>
        <w:t>实验总结</w:t>
      </w:r>
      <w:r>
        <w:tab/>
      </w:r>
      <w:r>
        <w:fldChar w:fldCharType="begin"/>
      </w:r>
      <w:r>
        <w:instrText xml:space="preserve"> PAGEREF _Toc28788 \h </w:instrText>
      </w:r>
      <w:r>
        <w:fldChar w:fldCharType="separate"/>
      </w:r>
      <w:r>
        <w:t>17</w:t>
      </w:r>
      <w:r>
        <w:fldChar w:fldCharType="end"/>
      </w:r>
      <w:r>
        <w:fldChar w:fldCharType="end"/>
      </w:r>
    </w:p>
    <w:p w14:paraId="19B24507">
      <w:pPr>
        <w:pStyle w:val="27"/>
        <w:tabs>
          <w:tab w:val="right" w:leader="dot" w:pos="9179"/>
        </w:tabs>
      </w:pPr>
      <w:r>
        <w:fldChar w:fldCharType="begin"/>
      </w:r>
      <w:r>
        <w:instrText xml:space="preserve"> HYPERLINK \l _Toc9599 </w:instrText>
      </w:r>
      <w:r>
        <w:fldChar w:fldCharType="separate"/>
      </w:r>
      <w:r>
        <w:rPr>
          <w:rFonts w:hint="eastAsia"/>
          <w:lang w:eastAsia="zh-CN"/>
        </w:rPr>
        <w:t>八、</w:t>
      </w:r>
      <w:r>
        <w:t>参考资料</w:t>
      </w:r>
      <w:r>
        <w:tab/>
      </w:r>
      <w:r>
        <w:fldChar w:fldCharType="begin"/>
      </w:r>
      <w:r>
        <w:instrText xml:space="preserve"> PAGEREF _Toc9599 \h </w:instrText>
      </w:r>
      <w:r>
        <w:fldChar w:fldCharType="separate"/>
      </w:r>
      <w:r>
        <w:t>18</w:t>
      </w:r>
      <w:r>
        <w:fldChar w:fldCharType="end"/>
      </w:r>
      <w:r>
        <w:fldChar w:fldCharType="end"/>
      </w:r>
    </w:p>
    <w:p w14:paraId="1CEE43E3">
      <w:pPr>
        <w:pStyle w:val="27"/>
        <w:tabs>
          <w:tab w:val="right" w:leader="dot" w:pos="9179"/>
        </w:tabs>
      </w:pPr>
      <w:r>
        <w:fldChar w:fldCharType="begin"/>
      </w:r>
      <w:r>
        <w:instrText xml:space="preserve"> HYPERLINK \l _Toc25433 </w:instrText>
      </w:r>
      <w:r>
        <w:fldChar w:fldCharType="separate"/>
      </w:r>
      <w:r>
        <w:rPr>
          <w:rFonts w:hint="eastAsia"/>
          <w:lang w:eastAsia="zh-CN"/>
        </w:rPr>
        <w:t>九、</w:t>
      </w:r>
      <w:r>
        <w:t>附源代码</w:t>
      </w:r>
      <w:r>
        <w:tab/>
      </w:r>
      <w:r>
        <w:fldChar w:fldCharType="begin"/>
      </w:r>
      <w:r>
        <w:instrText xml:space="preserve"> PAGEREF _Toc25433 \h </w:instrText>
      </w:r>
      <w:r>
        <w:fldChar w:fldCharType="separate"/>
      </w:r>
      <w:r>
        <w:t>19</w:t>
      </w:r>
      <w:r>
        <w:fldChar w:fldCharType="end"/>
      </w:r>
      <w:r>
        <w:fldChar w:fldCharType="end"/>
      </w:r>
    </w:p>
    <w:p w14:paraId="3A01666C">
      <w:r>
        <w:fldChar w:fldCharType="end"/>
      </w:r>
    </w:p>
    <w:p w14:paraId="35331975"/>
    <w:p w14:paraId="7CA95CEF">
      <w:pPr>
        <w:rPr>
          <w:rFonts w:hint="eastAsia"/>
          <w:lang w:eastAsia="zh-CN"/>
        </w:rPr>
      </w:pPr>
      <w:r>
        <w:rPr>
          <w:rFonts w:hint="eastAsia"/>
          <w:lang w:eastAsia="zh-CN"/>
        </w:rPr>
        <w:br w:type="page"/>
      </w:r>
    </w:p>
    <w:p w14:paraId="1CCB9841">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0" w:name="_Toc18321"/>
      <w:r>
        <w:rPr>
          <w:rFonts w:hint="eastAsia"/>
          <w:lang w:eastAsia="zh-CN"/>
        </w:rPr>
        <w:t>一、</w:t>
      </w:r>
      <w:r>
        <w:t>实验目的</w:t>
      </w:r>
      <w:bookmarkEnd w:id="0"/>
    </w:p>
    <w:p w14:paraId="1C423014">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理解中文自然语言处理的基本流程，掌握从原始中文文本到结构化特征表示的完整处理思路。</w:t>
      </w:r>
    </w:p>
    <w:p w14:paraId="5628BB6B">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 Jieba 分词工具的安装与基本使用方法，理解精确模式、全模式和搜索引擎模式的区别。</w:t>
      </w:r>
    </w:p>
    <w:p w14:paraId="416E372F">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掌握中文文本预处理方法，包括停用词过滤、去除单字词、词性标注、人物别名归一化和自定义词典使用。</w:t>
      </w:r>
    </w:p>
    <w:p w14:paraId="55BEFD4C">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掌握高频词统计和主要人物出场次数统计方法，能够从文本中提取具有解释意义的信息。</w:t>
      </w:r>
    </w:p>
    <w:p w14:paraId="3F1F1472">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掌握词袋模型、TF-IDF 加权方法以及 CountVectorizer、TfidfTransformer、TfidfVectorizer 等工具的使用。</w:t>
      </w:r>
    </w:p>
    <w:p w14:paraId="1AF6D2B0">
      <w:pPr>
        <w:pStyle w:val="19"/>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能够将中文文本经过分词和预处理后转换为数值特征矩阵，为后续文本分类、聚类、情感分析和信息检索任务奠定基础。</w:t>
      </w:r>
    </w:p>
    <w:p w14:paraId="5BBAE571">
      <w:pPr>
        <w:rPr>
          <w:rFonts w:hint="eastAsia"/>
          <w:lang w:eastAsia="zh-CN"/>
        </w:rPr>
      </w:pPr>
      <w:r>
        <w:rPr>
          <w:rFonts w:hint="eastAsia"/>
          <w:lang w:eastAsia="zh-CN"/>
        </w:rPr>
        <w:br w:type="page"/>
      </w:r>
    </w:p>
    <w:p w14:paraId="6000782C">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1" w:name="_Toc3568"/>
      <w:r>
        <w:rPr>
          <w:rFonts w:hint="eastAsia"/>
          <w:lang w:eastAsia="zh-CN"/>
        </w:rPr>
        <w:t>二、</w:t>
      </w:r>
      <w:r>
        <w:t>实验环境</w:t>
      </w:r>
      <w:bookmarkEnd w:id="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3C74D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0E28C784">
            <w:pPr>
              <w:spacing w:after="0" w:line="240" w:lineRule="auto"/>
              <w:jc w:val="center"/>
            </w:pPr>
            <w:r>
              <w:rPr>
                <w:rFonts w:ascii="Times New Roman" w:hAnsi="Times New Roman" w:eastAsia="Noto Sans CJK SC"/>
                <w:b/>
                <w:sz w:val="21"/>
              </w:rPr>
              <w:t>项目</w:t>
            </w:r>
          </w:p>
        </w:tc>
        <w:tc>
          <w:tcPr>
            <w:tcW w:w="6236" w:type="dxa"/>
            <w:shd w:val="clear" w:color="auto" w:fill="D9EAF7"/>
            <w:vAlign w:val="center"/>
          </w:tcPr>
          <w:p w14:paraId="4389AADC">
            <w:pPr>
              <w:spacing w:after="0" w:line="240" w:lineRule="auto"/>
              <w:jc w:val="center"/>
            </w:pPr>
            <w:r>
              <w:rPr>
                <w:rFonts w:ascii="Times New Roman" w:hAnsi="Times New Roman" w:eastAsia="Noto Sans CJK SC"/>
                <w:b/>
                <w:sz w:val="21"/>
              </w:rPr>
              <w:t>内容</w:t>
            </w:r>
          </w:p>
        </w:tc>
      </w:tr>
      <w:tr w14:paraId="22BD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E37F590">
            <w:pPr>
              <w:spacing w:after="0" w:line="240" w:lineRule="auto"/>
              <w:jc w:val="left"/>
            </w:pPr>
            <w:r>
              <w:rPr>
                <w:rFonts w:ascii="Times New Roman" w:hAnsi="Times New Roman" w:eastAsia="Noto Sans CJK SC"/>
                <w:b w:val="0"/>
                <w:sz w:val="20"/>
              </w:rPr>
              <w:t>操作系统</w:t>
            </w:r>
          </w:p>
        </w:tc>
        <w:tc>
          <w:tcPr>
            <w:tcW w:w="6236" w:type="dxa"/>
            <w:vAlign w:val="center"/>
          </w:tcPr>
          <w:p w14:paraId="1D5068BE">
            <w:pPr>
              <w:spacing w:after="0" w:line="240" w:lineRule="auto"/>
              <w:jc w:val="left"/>
            </w:pPr>
            <w:r>
              <w:rPr>
                <w:rFonts w:ascii="Times New Roman" w:hAnsi="Times New Roman" w:eastAsia="Noto Sans CJK SC"/>
                <w:b w:val="0"/>
                <w:sz w:val="20"/>
              </w:rPr>
              <w:t>Windows 或 Linux</w:t>
            </w:r>
          </w:p>
        </w:tc>
      </w:tr>
      <w:tr w14:paraId="7BB9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4367E25">
            <w:pPr>
              <w:spacing w:after="0" w:line="240" w:lineRule="auto"/>
              <w:jc w:val="left"/>
            </w:pPr>
            <w:r>
              <w:rPr>
                <w:rFonts w:ascii="Times New Roman" w:hAnsi="Times New Roman" w:eastAsia="Noto Sans CJK SC"/>
                <w:b w:val="0"/>
                <w:sz w:val="20"/>
              </w:rPr>
              <w:t>开发工具</w:t>
            </w:r>
          </w:p>
        </w:tc>
        <w:tc>
          <w:tcPr>
            <w:tcW w:w="6236" w:type="dxa"/>
            <w:vAlign w:val="center"/>
          </w:tcPr>
          <w:p w14:paraId="601508B1">
            <w:pPr>
              <w:spacing w:after="0" w:line="240" w:lineRule="auto"/>
              <w:jc w:val="left"/>
            </w:pPr>
            <w:r>
              <w:rPr>
                <w:rFonts w:ascii="Times New Roman" w:hAnsi="Times New Roman" w:eastAsia="Noto Sans CJK SC"/>
                <w:b w:val="0"/>
                <w:sz w:val="20"/>
              </w:rPr>
              <w:t>PyCharm</w:t>
            </w:r>
          </w:p>
        </w:tc>
      </w:tr>
      <w:tr w14:paraId="7EE8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9E6BB90">
            <w:pPr>
              <w:spacing w:after="0" w:line="240" w:lineRule="auto"/>
              <w:jc w:val="left"/>
            </w:pPr>
            <w:r>
              <w:rPr>
                <w:rFonts w:ascii="Times New Roman" w:hAnsi="Times New Roman" w:eastAsia="Noto Sans CJK SC"/>
                <w:b w:val="0"/>
                <w:sz w:val="20"/>
              </w:rPr>
              <w:t>编程语言</w:t>
            </w:r>
          </w:p>
        </w:tc>
        <w:tc>
          <w:tcPr>
            <w:tcW w:w="6236" w:type="dxa"/>
            <w:vAlign w:val="center"/>
          </w:tcPr>
          <w:p w14:paraId="58491317">
            <w:pPr>
              <w:spacing w:after="0" w:line="240" w:lineRule="auto"/>
              <w:jc w:val="left"/>
            </w:pPr>
            <w:r>
              <w:rPr>
                <w:rFonts w:ascii="Times New Roman" w:hAnsi="Times New Roman" w:eastAsia="Noto Sans CJK SC"/>
                <w:b w:val="0"/>
                <w:sz w:val="20"/>
              </w:rPr>
              <w:t>Python</w:t>
            </w:r>
          </w:p>
        </w:tc>
      </w:tr>
      <w:tr w14:paraId="3953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34F6E5A">
            <w:pPr>
              <w:spacing w:after="0" w:line="240" w:lineRule="auto"/>
              <w:jc w:val="left"/>
            </w:pPr>
            <w:r>
              <w:rPr>
                <w:rFonts w:ascii="Times New Roman" w:hAnsi="Times New Roman" w:eastAsia="Noto Sans CJK SC"/>
                <w:b w:val="0"/>
                <w:sz w:val="20"/>
              </w:rPr>
              <w:t>主要依赖库</w:t>
            </w:r>
          </w:p>
        </w:tc>
        <w:tc>
          <w:tcPr>
            <w:tcW w:w="6236" w:type="dxa"/>
            <w:vAlign w:val="center"/>
          </w:tcPr>
          <w:p w14:paraId="2BFB1F7D">
            <w:pPr>
              <w:spacing w:after="0" w:line="240" w:lineRule="auto"/>
              <w:jc w:val="left"/>
            </w:pPr>
            <w:r>
              <w:rPr>
                <w:rFonts w:ascii="Times New Roman" w:hAnsi="Times New Roman" w:eastAsia="Noto Sans CJK SC"/>
                <w:b w:val="0"/>
                <w:sz w:val="20"/>
              </w:rPr>
              <w:t>jieba、jieba.posseg、numpy、scikit-learn</w:t>
            </w:r>
          </w:p>
        </w:tc>
      </w:tr>
      <w:tr w14:paraId="289D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6D376FD">
            <w:pPr>
              <w:spacing w:after="0" w:line="240" w:lineRule="auto"/>
              <w:jc w:val="left"/>
            </w:pPr>
            <w:r>
              <w:rPr>
                <w:rFonts w:ascii="Times New Roman" w:hAnsi="Times New Roman" w:eastAsia="Noto Sans CJK SC"/>
                <w:b w:val="0"/>
                <w:sz w:val="20"/>
              </w:rPr>
              <w:t>实验数据</w:t>
            </w:r>
          </w:p>
        </w:tc>
        <w:tc>
          <w:tcPr>
            <w:tcW w:w="6236" w:type="dxa"/>
            <w:vAlign w:val="center"/>
          </w:tcPr>
          <w:p w14:paraId="1DC2560D">
            <w:pPr>
              <w:spacing w:after="0" w:line="240" w:lineRule="auto"/>
              <w:jc w:val="left"/>
            </w:pPr>
            <w:r>
              <w:rPr>
                <w:rFonts w:ascii="Times New Roman" w:hAnsi="Times New Roman" w:eastAsia="Noto Sans CJK SC"/>
                <w:b w:val="0"/>
                <w:sz w:val="20"/>
              </w:rPr>
              <w:t>《三国演义》文本 threekingdoms.txt；新闻文本 news.txt；停用词表 stop_words.txt</w:t>
            </w:r>
          </w:p>
        </w:tc>
      </w:tr>
    </w:tbl>
    <w:p w14:paraId="31803D33">
      <w:pPr>
        <w:rPr>
          <w:rFonts w:hint="eastAsia"/>
          <w:lang w:eastAsia="zh-CN"/>
        </w:rPr>
      </w:pPr>
      <w:r>
        <w:rPr>
          <w:rFonts w:hint="eastAsia"/>
          <w:lang w:eastAsia="zh-CN"/>
        </w:rPr>
        <w:br w:type="page"/>
      </w:r>
    </w:p>
    <w:p w14:paraId="7114BDCD">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2" w:name="_Toc14207"/>
      <w:r>
        <w:rPr>
          <w:rFonts w:hint="eastAsia"/>
          <w:lang w:eastAsia="zh-CN"/>
        </w:rPr>
        <w:t>三、</w:t>
      </w:r>
      <w:r>
        <w:t>实验总体原理</w:t>
      </w:r>
      <w:bookmarkEnd w:id="2"/>
    </w:p>
    <w:p w14:paraId="7E17E72D">
      <w:pPr>
        <w:pStyle w:val="4"/>
        <w:keepNext/>
        <w:widowControl/>
        <w:numPr>
          <w:numId w:val="0"/>
        </w:numPr>
        <w:ind w:leftChars="0" w:right="0" w:rightChars="0"/>
        <w:rPr>
          <w:b w:val="0"/>
          <w:bdr w:val="none" w:sz="0" w:space="0"/>
        </w:rPr>
      </w:pPr>
      <w:bookmarkStart w:id="3" w:name="_Toc11837"/>
      <w:r>
        <w:rPr>
          <w:rFonts w:hint="eastAsia"/>
          <w:lang w:eastAsia="zh-CN"/>
        </w:rPr>
        <w:t xml:space="preserve">3.1 </w:t>
      </w:r>
      <w:r>
        <w:t>中文文本处理整体流程</w:t>
      </w:r>
      <w:bookmarkEnd w:id="3"/>
    </w:p>
    <w:p w14:paraId="031D428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综合实验围绕中文自然语言处理的基础流程展开，整体上包括中文文本分词与预处理、文本统计分析以及文本向量化表示三个阶段。中文文本通常没有天然空格分隔，因此需要先利用分词工具将连续文本切分为词语序列；随后通过停用词过滤、别名归一化和自定义词典等方法提升文本表示质量；最后将文本转换为计算机可处理的数值矩阵，用于后续机器学习或信息检索任务。</w:t>
      </w:r>
    </w:p>
    <w:p w14:paraId="5196E0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整体流程可以概括为：原始文本 → 中文分词 → 停用词过滤 → 词性标注/别名归一化 → 词频统计 → 词袋模型/TF-IDF 向量化 → 后续分类、聚类或检索任务。</w:t>
      </w:r>
    </w:p>
    <w:p w14:paraId="5114657A">
      <w:pPr>
        <w:pStyle w:val="4"/>
        <w:keepNext/>
        <w:widowControl/>
        <w:numPr>
          <w:numId w:val="0"/>
        </w:numPr>
        <w:ind w:leftChars="0" w:right="0" w:rightChars="0"/>
        <w:rPr>
          <w:b w:val="0"/>
          <w:bdr w:val="none" w:sz="0" w:space="0"/>
        </w:rPr>
      </w:pPr>
      <w:bookmarkStart w:id="4" w:name="_Toc29548"/>
      <w:r>
        <w:rPr>
          <w:rFonts w:hint="eastAsia"/>
          <w:lang w:eastAsia="zh-CN"/>
        </w:rPr>
        <w:t xml:space="preserve">3.2 </w:t>
      </w:r>
      <w:r>
        <w:t>中文分词与文本预处理</w:t>
      </w:r>
      <w:bookmarkEnd w:id="4"/>
    </w:p>
    <w:p w14:paraId="7EEDF72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中文文本中词语之间通常没有显式分隔符，因此在进行文本分析前必须先完成中文分词。Jieba 分词工具能够基于词典和统计模型将连续中文文本切分为词语序列，并提供精确模式、全模式和搜索引擎模式三种分词方式。</w:t>
      </w:r>
    </w:p>
    <w:p w14:paraId="7BFD780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文本预处理是提高后续统计和向量化质量的重要环节。本实验主要采用去除单字词、停用词过滤、人物别名归一化和自定义词典等方法。其中，人物别名归一化可以避免同一人物被统计为多个不同词条；自定义词典可以提高专业术语和专有名词的识别准确性。</w:t>
      </w:r>
    </w:p>
    <w:p w14:paraId="0CBC4E57">
      <w:pPr>
        <w:pStyle w:val="4"/>
        <w:keepNext/>
        <w:widowControl/>
        <w:numPr>
          <w:numId w:val="0"/>
        </w:numPr>
        <w:ind w:leftChars="0" w:right="0" w:rightChars="0"/>
        <w:rPr>
          <w:b w:val="0"/>
          <w:bdr w:val="none" w:sz="0" w:space="0"/>
        </w:rPr>
      </w:pPr>
      <w:bookmarkStart w:id="5" w:name="_Toc23702"/>
      <w:r>
        <w:rPr>
          <w:rFonts w:hint="eastAsia"/>
          <w:lang w:eastAsia="zh-CN"/>
        </w:rPr>
        <w:t xml:space="preserve">3.3 </w:t>
      </w:r>
      <w:r>
        <w:t>文本向量化表示</w:t>
      </w:r>
      <w:bookmarkEnd w:id="5"/>
    </w:p>
    <w:p w14:paraId="3F8AC31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文本向量化是将自然语言文本转换为数值特征矩阵的过程，是文本分类、聚类、情感分析等任务的基础。词袋模型通过统计词语出现次数构建词频矩阵，方法简单直观，但忽略词序和上下文语义。TF-IDF 在词频基础上引入逆文档频率，能够降低常见词影响，突出更具区分能力的关键词。</w:t>
      </w:r>
    </w:p>
    <w:p w14:paraId="15ABBF09">
      <w:pPr>
        <w:rPr>
          <w:rFonts w:hint="eastAsia"/>
          <w:lang w:eastAsia="zh-CN"/>
        </w:rPr>
      </w:pPr>
      <w:r>
        <w:rPr>
          <w:rFonts w:hint="eastAsia"/>
          <w:lang w:eastAsia="zh-CN"/>
        </w:rPr>
        <w:br w:type="page"/>
      </w:r>
    </w:p>
    <w:p w14:paraId="5EBAB595">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6" w:name="_Toc6180"/>
      <w:r>
        <w:rPr>
          <w:rFonts w:hint="eastAsia"/>
          <w:lang w:eastAsia="zh-CN"/>
        </w:rPr>
        <w:t>四、</w:t>
      </w:r>
      <w:r>
        <w:t>实验一：中文文本分词与预处理</w:t>
      </w:r>
      <w:bookmarkEnd w:id="6"/>
    </w:p>
    <w:p w14:paraId="5DB2E49F">
      <w:pPr>
        <w:pStyle w:val="4"/>
        <w:keepNext/>
        <w:widowControl/>
        <w:numPr>
          <w:numId w:val="0"/>
        </w:numPr>
        <w:ind w:leftChars="0" w:right="0" w:rightChars="0"/>
        <w:rPr>
          <w:b w:val="0"/>
          <w:bdr w:val="none" w:sz="0" w:space="0"/>
        </w:rPr>
      </w:pPr>
      <w:bookmarkStart w:id="7" w:name="_Toc23750"/>
      <w:r>
        <w:rPr>
          <w:rFonts w:hint="eastAsia"/>
          <w:lang w:eastAsia="zh-CN"/>
        </w:rPr>
        <w:t xml:space="preserve">4.1 </w:t>
      </w:r>
      <w:r>
        <w:t>实验目的</w:t>
      </w:r>
      <w:bookmarkEnd w:id="7"/>
    </w:p>
    <w:p w14:paraId="572BE734">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理解中文文本分词的基本概念和流程。</w:t>
      </w:r>
    </w:p>
    <w:p w14:paraId="0E6BFE89">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 Jieba 分词工具的基本使用方法。</w:t>
      </w:r>
    </w:p>
    <w:p w14:paraId="3ED7A2B5">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 Jieba 的精确模式、全模式和搜索引擎模式。</w:t>
      </w:r>
    </w:p>
    <w:p w14:paraId="5B560143">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掌握词性标注、停用词过滤、词频统计和人物别名归一化。</w:t>
      </w:r>
    </w:p>
    <w:p w14:paraId="5988278A">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能够对《三国演义》文本进行高频词和主要人物统计分析。</w:t>
      </w:r>
    </w:p>
    <w:p w14:paraId="0F8A4955">
      <w:pPr>
        <w:pStyle w:val="4"/>
        <w:keepNext/>
        <w:widowControl/>
        <w:numPr>
          <w:numId w:val="0"/>
        </w:numPr>
        <w:ind w:leftChars="0" w:right="0" w:rightChars="0"/>
        <w:rPr>
          <w:b w:val="0"/>
          <w:bdr w:val="none" w:sz="0" w:space="0"/>
        </w:rPr>
      </w:pPr>
      <w:bookmarkStart w:id="8" w:name="_Toc21423"/>
      <w:r>
        <w:rPr>
          <w:rFonts w:hint="eastAsia"/>
          <w:lang w:eastAsia="zh-CN"/>
        </w:rPr>
        <w:t xml:space="preserve">4.2 </w:t>
      </w:r>
      <w:r>
        <w:t>实验原理</w:t>
      </w:r>
      <w:bookmarkEnd w:id="8"/>
    </w:p>
    <w:p w14:paraId="1A6EFE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Jieba 精确模式试图将句子最准确地切开，适合常规文本分析；全模式会扫描句子中所有可能成词的词语，速度较快但存在冗余；搜索引擎模式在精确模式基础上对长词再次切分，适合搜索引擎建立索引。</w:t>
      </w:r>
    </w:p>
    <w:p w14:paraId="221289A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三国演义》人物统计中，文本中的“孟德”“丞相”可归一化为“曹操”，“孔明”“孔明曰”可归一化为“诸葛亮”，“玄德”“玄德曰”可归一化为“刘备”，“关公”“云长”可归一化为“关羽”。通过该处理可以减少同一实体的重复统计问题。</w:t>
      </w:r>
    </w:p>
    <w:p w14:paraId="1DAD8933">
      <w:pPr>
        <w:pStyle w:val="4"/>
        <w:keepNext/>
        <w:widowControl/>
        <w:numPr>
          <w:numId w:val="0"/>
        </w:numPr>
        <w:ind w:leftChars="0" w:right="0" w:rightChars="0"/>
        <w:rPr>
          <w:b w:val="0"/>
          <w:bdr w:val="none" w:sz="0" w:space="0"/>
        </w:rPr>
      </w:pPr>
      <w:bookmarkStart w:id="9" w:name="_Toc24694"/>
      <w:r>
        <w:rPr>
          <w:rFonts w:hint="eastAsia"/>
          <w:lang w:eastAsia="zh-CN"/>
        </w:rPr>
        <w:t xml:space="preserve">4.3 </w:t>
      </w:r>
      <w:r>
        <w:t>实验内容与代码实现</w:t>
      </w:r>
      <w:bookmarkEnd w:id="9"/>
    </w:p>
    <w:p w14:paraId="26B2237E">
      <w:pPr>
        <w:pStyle w:val="5"/>
        <w:keepNext/>
        <w:widowControl/>
        <w:numPr>
          <w:numId w:val="0"/>
        </w:numPr>
        <w:ind w:leftChars="0" w:right="0" w:rightChars="0"/>
        <w:rPr>
          <w:b w:val="0"/>
          <w:bdr w:val="none" w:sz="0" w:space="0"/>
        </w:rPr>
      </w:pPr>
      <w:bookmarkStart w:id="10" w:name="_Toc26058"/>
      <w:r>
        <w:rPr>
          <w:rFonts w:hint="eastAsia"/>
          <w:lang w:eastAsia="zh-CN"/>
        </w:rPr>
        <w:t xml:space="preserve">4.3.1 </w:t>
      </w:r>
      <w:r>
        <w:t>三种分词模式与词性标注</w:t>
      </w:r>
      <w:bookmarkEnd w:id="10"/>
    </w:p>
    <w:p w14:paraId="310C497B">
      <w:pPr>
        <w:pStyle w:val="6"/>
        <w:keepNext/>
        <w:widowControl/>
        <w:outlineLvl w:val="9"/>
      </w:pPr>
      <w:r>
        <w:t>精确模式分词</w:t>
      </w:r>
    </w:p>
    <w:p w14:paraId="3F6BCECC">
      <w:pPr>
        <w:pStyle w:val="168"/>
        <w:shd w:val="clear" w:color="auto" w:fill="F2F2F2"/>
      </w:pPr>
      <w:r>
        <w:t>import jieba</w:t>
      </w:r>
      <w:r>
        <w:br w:type="textWrapping"/>
      </w:r>
      <w:r>
        <w:br w:type="textWrapping"/>
      </w:r>
      <w:r>
        <w:t>def precise_seg(s):</w:t>
      </w:r>
      <w:r>
        <w:br w:type="textWrapping"/>
      </w:r>
      <w:r>
        <w:t xml:space="preserve">    return jieba.lcut(s, cut_all=False)</w:t>
      </w:r>
      <w:r>
        <w:br w:type="textWrapping"/>
      </w:r>
      <w:r>
        <w:br w:type="textWrapping"/>
      </w:r>
      <w:r>
        <w:t>s = '中南大学信息内容安全课程实验'</w:t>
      </w:r>
      <w:r>
        <w:br w:type="textWrapping"/>
      </w:r>
      <w:r>
        <w:t>print('精确模式：', precise_seg(s))</w:t>
      </w:r>
      <w:r>
        <w:br w:type="textWrapping"/>
      </w:r>
    </w:p>
    <w:p w14:paraId="25E93D2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结果说明：精确模式适合常规文本分析，能够较准确地输出词语序列。</w:t>
      </w:r>
    </w:p>
    <w:p w14:paraId="7FDBE139">
      <w:pPr>
        <w:pStyle w:val="6"/>
        <w:keepNext/>
        <w:widowControl/>
        <w:outlineLvl w:val="9"/>
      </w:pPr>
      <w:r>
        <w:t>全模式分词</w:t>
      </w:r>
    </w:p>
    <w:p w14:paraId="315C42AA">
      <w:pPr>
        <w:pStyle w:val="168"/>
        <w:shd w:val="clear" w:color="auto" w:fill="F2F2F2"/>
      </w:pPr>
      <w:r>
        <w:t>def full_seg(s):</w:t>
      </w:r>
      <w:r>
        <w:br w:type="textWrapping"/>
      </w:r>
      <w:r>
        <w:t xml:space="preserve">    return jieba.lcut(s, cut_all=True)</w:t>
      </w:r>
      <w:r>
        <w:br w:type="textWrapping"/>
      </w:r>
      <w:r>
        <w:br w:type="textWrapping"/>
      </w:r>
      <w:r>
        <w:t>print('全模式：', full_seg(s))</w:t>
      </w:r>
      <w:r>
        <w:br w:type="textWrapping"/>
      </w:r>
    </w:p>
    <w:p w14:paraId="3B76507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结果说明：全模式会输出句子中可能存在的多个词语，结果较全面但冗余较多。</w:t>
      </w:r>
    </w:p>
    <w:p w14:paraId="44F8F357">
      <w:pPr>
        <w:pStyle w:val="6"/>
        <w:keepNext/>
        <w:widowControl/>
        <w:outlineLvl w:val="9"/>
      </w:pPr>
      <w:r>
        <w:t>搜索引擎模式分词</w:t>
      </w:r>
    </w:p>
    <w:p w14:paraId="1D9C26DA">
      <w:pPr>
        <w:pStyle w:val="168"/>
        <w:shd w:val="clear" w:color="auto" w:fill="F2F2F2"/>
      </w:pPr>
      <w:r>
        <w:t>def search_seg(s):</w:t>
      </w:r>
      <w:r>
        <w:br w:type="textWrapping"/>
      </w:r>
      <w:r>
        <w:t xml:space="preserve">    return jieba.lcut_for_search(s)</w:t>
      </w:r>
      <w:r>
        <w:br w:type="textWrapping"/>
      </w:r>
      <w:r>
        <w:br w:type="textWrapping"/>
      </w:r>
      <w:r>
        <w:t>print('搜索模式：', search_seg(s))</w:t>
      </w:r>
      <w:r>
        <w:br w:type="textWrapping"/>
      </w:r>
    </w:p>
    <w:p w14:paraId="0A8B2F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结果说明：搜索引擎模式适合检索场景，有助于提高搜索召回率。</w:t>
      </w:r>
    </w:p>
    <w:p w14:paraId="18A22FA2">
      <w:pPr>
        <w:pStyle w:val="6"/>
        <w:keepNext/>
        <w:widowControl/>
        <w:outlineLvl w:val="9"/>
      </w:pPr>
      <w:r>
        <w:t>词性标注</w:t>
      </w:r>
    </w:p>
    <w:p w14:paraId="210A1619">
      <w:pPr>
        <w:pStyle w:val="168"/>
        <w:shd w:val="clear" w:color="auto" w:fill="F2F2F2"/>
      </w:pPr>
      <w:r>
        <w:t>import jieba.posseg as pseg</w:t>
      </w:r>
      <w:r>
        <w:br w:type="textWrapping"/>
      </w:r>
      <w:r>
        <w:br w:type="textWrapping"/>
      </w:r>
      <w:r>
        <w:t>def pos_seg(s):</w:t>
      </w:r>
      <w:r>
        <w:br w:type="textWrapping"/>
      </w:r>
      <w:r>
        <w:t xml:space="preserve">    return pseg.lcut(s)</w:t>
      </w:r>
      <w:r>
        <w:br w:type="textWrapping"/>
      </w:r>
      <w:r>
        <w:br w:type="textWrapping"/>
      </w:r>
      <w:r>
        <w:t>print('词性标注：', pos_seg(s))</w:t>
      </w:r>
      <w:r>
        <w:br w:type="textWrapping"/>
      </w:r>
    </w:p>
    <w:p w14:paraId="1AFE720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结果说明：词性标注可以输出词语及其词性，为后续实体识别和句法分析提供基础。</w:t>
      </w:r>
    </w:p>
    <w:p w14:paraId="127177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运行结果：</w:t>
      </w:r>
    </w:p>
    <w:p w14:paraId="1115B9BD">
      <w:pPr>
        <w:spacing w:line="360" w:lineRule="auto"/>
        <w:ind w:firstLine="440"/>
        <w:rPr>
          <w:rFonts w:ascii="Times New Roman" w:hAnsi="Times New Roman" w:eastAsia="Noto Sans CJK SC"/>
          <w:sz w:val="22"/>
        </w:rPr>
      </w:pPr>
      <w:r>
        <w:drawing>
          <wp:inline distT="0" distB="0" distL="0" distR="0">
            <wp:extent cx="5828665" cy="602615"/>
            <wp:effectExtent l="0" t="0" r="8890" b="1905"/>
            <wp:docPr id="1262849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9829" name="图片 1"/>
                    <pic:cNvPicPr>
                      <a:picLocks noChangeAspect="1"/>
                    </pic:cNvPicPr>
                  </pic:nvPicPr>
                  <pic:blipFill>
                    <a:blip r:embed="rId8"/>
                    <a:srcRect l="24761" t="35143" r="14120" b="54737"/>
                    <a:stretch>
                      <a:fillRect/>
                    </a:stretch>
                  </pic:blipFill>
                  <pic:spPr>
                    <a:xfrm>
                      <a:off x="0" y="0"/>
                      <a:ext cx="5828665" cy="602615"/>
                    </a:xfrm>
                    <a:prstGeom prst="rect">
                      <a:avLst/>
                    </a:prstGeom>
                    <a:ln>
                      <a:noFill/>
                    </a:ln>
                  </pic:spPr>
                </pic:pic>
              </a:graphicData>
            </a:graphic>
          </wp:inline>
        </w:drawing>
      </w:r>
    </w:p>
    <w:p w14:paraId="3CA1C41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结果说明：精确模式适合常规文本分析；全模式结果较全面但冗余较多；搜索引擎模式有助于提高检索召回率；词性标注可以为后续实体识别和句法分析提供基础。</w:t>
      </w:r>
    </w:p>
    <w:p w14:paraId="6013C59F">
      <w:pPr>
        <w:pStyle w:val="5"/>
        <w:keepNext/>
        <w:widowControl/>
        <w:numPr>
          <w:numId w:val="0"/>
        </w:numPr>
        <w:ind w:leftChars="0" w:right="0" w:rightChars="0"/>
        <w:rPr>
          <w:b w:val="0"/>
          <w:bdr w:val="none" w:sz="0" w:space="0"/>
        </w:rPr>
      </w:pPr>
      <w:bookmarkStart w:id="11" w:name="_Toc4676"/>
      <w:r>
        <w:rPr>
          <w:rFonts w:hint="eastAsia"/>
          <w:lang w:eastAsia="zh-CN"/>
        </w:rPr>
        <w:t xml:space="preserve">4.3.2 </w:t>
      </w:r>
      <w:r>
        <w:t>人物别名归一化</w:t>
      </w:r>
      <w:bookmarkEnd w:id="11"/>
    </w:p>
    <w:p w14:paraId="43E5C5F7">
      <w:pPr>
        <w:pStyle w:val="168"/>
        <w:shd w:val="clear" w:color="auto" w:fill="F2F2F2"/>
      </w:pPr>
      <w:r>
        <w:t>def normalize_name(w):</w:t>
      </w:r>
      <w:r>
        <w:br w:type="textWrapping"/>
      </w:r>
      <w:r>
        <w:t xml:space="preserve">    if w in ['孟德', '丞相']:</w:t>
      </w:r>
      <w:r>
        <w:br w:type="textWrapping"/>
      </w:r>
      <w:r>
        <w:t xml:space="preserve">        return '曹操'</w:t>
      </w:r>
      <w:r>
        <w:br w:type="textWrapping"/>
      </w:r>
      <w:r>
        <w:t xml:space="preserve">    elif w in ['玄德', '玄德曰']:</w:t>
      </w:r>
      <w:r>
        <w:br w:type="textWrapping"/>
      </w:r>
      <w:r>
        <w:t xml:space="preserve">        return '刘备'</w:t>
      </w:r>
      <w:r>
        <w:br w:type="textWrapping"/>
      </w:r>
      <w:r>
        <w:t xml:space="preserve">    elif w in ['孔明', '孔明曰']:</w:t>
      </w:r>
      <w:r>
        <w:br w:type="textWrapping"/>
      </w:r>
      <w:r>
        <w:t xml:space="preserve">        return '诸葛亮'</w:t>
      </w:r>
      <w:r>
        <w:br w:type="textWrapping"/>
      </w:r>
      <w:r>
        <w:t xml:space="preserve">    elif w in ['关公', '云长']:</w:t>
      </w:r>
      <w:r>
        <w:br w:type="textWrapping"/>
      </w:r>
      <w:r>
        <w:t xml:space="preserve">        return '关羽'</w:t>
      </w:r>
      <w:r>
        <w:br w:type="textWrapping"/>
      </w:r>
      <w:r>
        <w:t xml:space="preserve">    return w</w:t>
      </w:r>
      <w:r>
        <w:br w:type="textWrapping"/>
      </w:r>
    </w:p>
    <w:p w14:paraId="60E86A7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结果说明：通过人物别名归一化，可以避免同一人物被统计为多个不同词条。</w:t>
      </w:r>
    </w:p>
    <w:p w14:paraId="13218048">
      <w:pPr>
        <w:pStyle w:val="5"/>
        <w:keepNext/>
        <w:pageBreakBefore/>
        <w:widowControl/>
        <w:numPr>
          <w:numId w:val="0"/>
        </w:numPr>
        <w:ind w:leftChars="0" w:right="0" w:rightChars="0"/>
        <w:rPr>
          <w:b w:val="0"/>
          <w:bdr w:val="none" w:sz="0" w:space="0"/>
        </w:rPr>
      </w:pPr>
      <w:bookmarkStart w:id="12" w:name="_Toc22823"/>
      <w:r>
        <w:rPr>
          <w:rFonts w:hint="eastAsia"/>
          <w:lang w:eastAsia="zh-CN"/>
        </w:rPr>
        <w:t xml:space="preserve">4.3.3 </w:t>
      </w:r>
      <w:r>
        <w:t>高频词统计与人物统计</w:t>
      </w:r>
      <w:bookmarkEnd w:id="12"/>
    </w:p>
    <w:p w14:paraId="2DC26786">
      <w:pPr>
        <w:pStyle w:val="168"/>
        <w:shd w:val="clear" w:color="auto" w:fill="F2F2F2"/>
      </w:pPr>
      <w:r>
        <w:t>def top20_words():</w:t>
      </w:r>
      <w:r>
        <w:br w:type="textWrapping"/>
      </w:r>
      <w:r>
        <w:t xml:space="preserve">    txt = open(r'D:\作业\nlp\data\threekingdoms.txt', 'r', encoding='utf-8').read()</w:t>
      </w:r>
      <w:r>
        <w:br w:type="textWrapping"/>
      </w:r>
      <w:r>
        <w:t xml:space="preserve">    words = jieba.lcut(txt)</w:t>
      </w:r>
      <w:r>
        <w:br w:type="textWrapping"/>
      </w:r>
      <w:r>
        <w:t xml:space="preserve">    counts = {}</w:t>
      </w:r>
      <w:r>
        <w:br w:type="textWrapping"/>
      </w:r>
      <w:r>
        <w:t xml:space="preserve">    stopwords = {'将军', '却说', '荆州', '二人', '不可', '不能', '如此', '今日',</w:t>
      </w:r>
      <w:r>
        <w:br w:type="textWrapping"/>
      </w:r>
      <w:r>
        <w:t xml:space="preserve">                 '次日', '于是', '如何', '主公', '一人', '不敢', '大喜', '陛下',</w:t>
      </w:r>
      <w:r>
        <w:br w:type="textWrapping"/>
      </w:r>
      <w:r>
        <w:t xml:space="preserve">                 '不知', '汉中', '只见', '都督', '后主'}</w:t>
      </w:r>
      <w:r>
        <w:br w:type="textWrapping"/>
      </w:r>
      <w:r>
        <w:t xml:space="preserve">    for w in words:</w:t>
      </w:r>
      <w:r>
        <w:br w:type="textWrapping"/>
      </w:r>
      <w:r>
        <w:t xml:space="preserve">        if len(w) == 1:</w:t>
      </w:r>
      <w:r>
        <w:br w:type="textWrapping"/>
      </w:r>
      <w:r>
        <w:t xml:space="preserve">            continue</w:t>
      </w:r>
      <w:r>
        <w:br w:type="textWrapping"/>
      </w:r>
      <w:r>
        <w:t xml:space="preserve">        if w in stopwords:</w:t>
      </w:r>
      <w:r>
        <w:br w:type="textWrapping"/>
      </w:r>
      <w:r>
        <w:t xml:space="preserve">            continue</w:t>
      </w:r>
      <w:r>
        <w:br w:type="textWrapping"/>
      </w:r>
      <w:r>
        <w:t xml:space="preserve">        w = normalize_name(w)</w:t>
      </w:r>
      <w:r>
        <w:br w:type="textWrapping"/>
      </w:r>
      <w:r>
        <w:t xml:space="preserve">        counts[w] = counts.get(w, 0) + 1</w:t>
      </w:r>
      <w:r>
        <w:br w:type="textWrapping"/>
      </w:r>
      <w:r>
        <w:t xml:space="preserve">    li = list(counts.items())</w:t>
      </w:r>
      <w:r>
        <w:br w:type="textWrapping"/>
      </w:r>
      <w:r>
        <w:t xml:space="preserve">    li.sort(key=lambda x: x[1], reverse=True)</w:t>
      </w:r>
      <w:r>
        <w:br w:type="textWrapping"/>
      </w:r>
      <w:r>
        <w:t xml:space="preserve">    print('三国演义前20高频词：')</w:t>
      </w:r>
      <w:r>
        <w:br w:type="textWrapping"/>
      </w:r>
      <w:r>
        <w:t xml:space="preserve">    for i in range(20):</w:t>
      </w:r>
      <w:r>
        <w:br w:type="textWrapping"/>
      </w:r>
      <w:r>
        <w:t xml:space="preserve">        print('{:&lt;3}{:&lt;8}{:&gt;6}'.format(i + 1, li[i][0], li[i][1]))</w:t>
      </w:r>
      <w:r>
        <w:br w:type="textWrapping"/>
      </w:r>
    </w:p>
    <w:p w14:paraId="160A394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结果说明：该程序先分词，再过滤单字词和停用词，最后按词频降序输出前 20 个高频词。</w:t>
      </w:r>
    </w:p>
    <w:p w14:paraId="144B9F5B">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运行结果：</w:t>
      </w:r>
    </w:p>
    <w:p w14:paraId="7F623AB8">
      <w:r>
        <w:drawing>
          <wp:inline distT="0" distB="0" distL="0" distR="0">
            <wp:extent cx="1780540" cy="3701415"/>
            <wp:effectExtent l="0" t="0" r="635" b="3810"/>
            <wp:docPr id="507010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10242" name="图片 1"/>
                    <pic:cNvPicPr>
                      <a:picLocks noChangeAspect="1"/>
                    </pic:cNvPicPr>
                  </pic:nvPicPr>
                  <pic:blipFill>
                    <a:blip r:embed="rId8"/>
                    <a:srcRect l="25161" t="44941" r="62921" b="15431"/>
                    <a:stretch>
                      <a:fillRect/>
                    </a:stretch>
                  </pic:blipFill>
                  <pic:spPr>
                    <a:xfrm>
                      <a:off x="0" y="0"/>
                      <a:ext cx="1789156" cy="3718244"/>
                    </a:xfrm>
                    <a:prstGeom prst="rect">
                      <a:avLst/>
                    </a:prstGeom>
                    <a:ln>
                      <a:noFill/>
                    </a:ln>
                  </pic:spPr>
                </pic:pic>
              </a:graphicData>
            </a:graphic>
          </wp:inline>
        </w:drawing>
      </w:r>
    </w:p>
    <w:p w14:paraId="71012A50">
      <w:pPr>
        <w:pStyle w:val="168"/>
        <w:pageBreakBefore/>
        <w:shd w:val="clear" w:color="auto" w:fill="F2F2F2"/>
      </w:pPr>
      <w:r>
        <w:t>def people_count():</w:t>
      </w:r>
      <w:r>
        <w:br w:type="textWrapping"/>
      </w:r>
      <w:r>
        <w:t xml:space="preserve">    txt = open(r'D:\作业\nlp\data\threekingdoms.txt', 'r', encoding='utf-8').read()</w:t>
      </w:r>
      <w:r>
        <w:br w:type="textWrapping"/>
      </w:r>
      <w:r>
        <w:t xml:space="preserve">    words = jieba.lcut(txt)</w:t>
      </w:r>
      <w:r>
        <w:br w:type="textWrapping"/>
      </w:r>
      <w:r>
        <w:t xml:space="preserve">    counts = {}</w:t>
      </w:r>
      <w:r>
        <w:br w:type="textWrapping"/>
      </w:r>
      <w:r>
        <w:t xml:space="preserve">    people = ['曹操', '诸葛亮', '刘备', '关羽', '张飞', '吕布', '赵云', '姜维',</w:t>
      </w:r>
      <w:r>
        <w:br w:type="textWrapping"/>
      </w:r>
      <w:r>
        <w:t xml:space="preserve">              '周瑜', '孙权', '司马懿', '黄忠', '马超', '魏延', '庞统', '袁绍']</w:t>
      </w:r>
      <w:r>
        <w:br w:type="textWrapping"/>
      </w:r>
      <w:r>
        <w:t xml:space="preserve">    for w in words:</w:t>
      </w:r>
      <w:r>
        <w:br w:type="textWrapping"/>
      </w:r>
      <w:r>
        <w:t xml:space="preserve">        if len(w) == 1:</w:t>
      </w:r>
      <w:r>
        <w:br w:type="textWrapping"/>
      </w:r>
      <w:r>
        <w:t xml:space="preserve">            continue</w:t>
      </w:r>
      <w:r>
        <w:br w:type="textWrapping"/>
      </w:r>
      <w:r>
        <w:t xml:space="preserve">        w = normalize_name(w)</w:t>
      </w:r>
      <w:r>
        <w:br w:type="textWrapping"/>
      </w:r>
      <w:r>
        <w:t xml:space="preserve">        counts[w] = counts.get(w, 0) + 1</w:t>
      </w:r>
      <w:r>
        <w:br w:type="textWrapping"/>
      </w:r>
      <w:r>
        <w:t xml:space="preserve">    result = {k: v for k, v in counts.items() if k in people}</w:t>
      </w:r>
      <w:r>
        <w:br w:type="textWrapping"/>
      </w:r>
      <w:r>
        <w:t xml:space="preserve">    li = list(result.items())</w:t>
      </w:r>
      <w:r>
        <w:br w:type="textWrapping"/>
      </w:r>
      <w:r>
        <w:t xml:space="preserve">    li.sort(key=lambda x: x[1], reverse=True)</w:t>
      </w:r>
      <w:r>
        <w:br w:type="textWrapping"/>
      </w:r>
      <w:r>
        <w:t xml:space="preserve">    print('主要人物出场次数：')</w:t>
      </w:r>
      <w:r>
        <w:br w:type="textWrapping"/>
      </w:r>
      <w:r>
        <w:t xml:space="preserve">    for name, count in li:</w:t>
      </w:r>
      <w:r>
        <w:br w:type="textWrapping"/>
      </w:r>
      <w:r>
        <w:t xml:space="preserve">        print('{:&lt;8}{:&gt;6}'.format(name, count))</w:t>
      </w:r>
      <w:r>
        <w:br w:type="textWrapping"/>
      </w:r>
    </w:p>
    <w:p w14:paraId="54C12C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结果说明：人物出场次数可以反映小说文本中的人物重要程度和叙事重心。</w:t>
      </w:r>
    </w:p>
    <w:p w14:paraId="01B42AD0">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运行结果：</w:t>
      </w:r>
    </w:p>
    <w:p w14:paraId="29E55A14">
      <w:pPr>
        <w:rPr>
          <w:rFonts w:hint="eastAsia"/>
          <w:lang w:eastAsia="zh-CN"/>
        </w:rPr>
      </w:pPr>
      <w:r>
        <w:drawing>
          <wp:inline distT="0" distB="0" distL="0" distR="0">
            <wp:extent cx="3486150" cy="3198495"/>
            <wp:effectExtent l="0" t="0" r="0" b="1905"/>
            <wp:docPr id="656151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1376" name="图片 1"/>
                    <pic:cNvPicPr>
                      <a:picLocks noChangeAspect="1"/>
                    </pic:cNvPicPr>
                  </pic:nvPicPr>
                  <pic:blipFill>
                    <a:blip r:embed="rId9"/>
                    <a:srcRect l="23176" t="48775" r="54983" b="19164"/>
                    <a:stretch>
                      <a:fillRect/>
                    </a:stretch>
                  </pic:blipFill>
                  <pic:spPr>
                    <a:xfrm>
                      <a:off x="0" y="0"/>
                      <a:ext cx="3501061" cy="3212252"/>
                    </a:xfrm>
                    <a:prstGeom prst="rect">
                      <a:avLst/>
                    </a:prstGeom>
                    <a:ln>
                      <a:noFill/>
                    </a:ln>
                  </pic:spPr>
                </pic:pic>
              </a:graphicData>
            </a:graphic>
          </wp:inline>
        </w:drawing>
      </w:r>
    </w:p>
    <w:p w14:paraId="575ECD28">
      <w:pPr>
        <w:pStyle w:val="5"/>
        <w:keepNext/>
        <w:widowControl/>
        <w:numPr>
          <w:numId w:val="0"/>
        </w:numPr>
        <w:ind w:leftChars="0" w:right="0" w:rightChars="0"/>
        <w:rPr>
          <w:b w:val="0"/>
          <w:bdr w:val="none" w:sz="0" w:space="0"/>
        </w:rPr>
      </w:pPr>
      <w:bookmarkStart w:id="13" w:name="_Toc23162"/>
      <w:r>
        <w:rPr>
          <w:rFonts w:hint="eastAsia"/>
          <w:lang w:eastAsia="zh-CN"/>
        </w:rPr>
        <w:t xml:space="preserve">4.3.4 </w:t>
      </w:r>
      <w:r>
        <w:t>自定义词典分词效果对比</w:t>
      </w:r>
      <w:bookmarkEnd w:id="13"/>
    </w:p>
    <w:p w14:paraId="530565D5">
      <w:pPr>
        <w:pStyle w:val="168"/>
        <w:shd w:val="clear" w:color="auto" w:fill="F2F2F2"/>
      </w:pPr>
      <w:r>
        <w:t>import jieba</w:t>
      </w:r>
      <w:r>
        <w:br w:type="textWrapping"/>
      </w:r>
      <w:r>
        <w:br w:type="textWrapping"/>
      </w:r>
      <w:r>
        <w:t>s = "</w:t>
      </w:r>
      <w:r>
        <w:rPr>
          <w:rFonts w:hint="eastAsia" w:ascii="宋体" w:hAnsi="宋体" w:eastAsia="宋体" w:cs="宋体"/>
        </w:rPr>
        <w:t>中南大学信息内容安全课程实验</w:t>
      </w:r>
      <w:r>
        <w:t>"</w:t>
      </w:r>
      <w:r>
        <w:br w:type="textWrapping"/>
      </w:r>
      <w:r>
        <w:br w:type="textWrapping"/>
      </w:r>
      <w:r>
        <w:t>print("</w:t>
      </w:r>
      <w:r>
        <w:rPr>
          <w:rFonts w:hint="eastAsia" w:ascii="宋体" w:hAnsi="宋体" w:eastAsia="宋体" w:cs="宋体"/>
        </w:rPr>
        <w:t>未加入自定义词典：</w:t>
      </w:r>
      <w:r>
        <w:t>", jieba.lcut(s))</w:t>
      </w:r>
      <w:r>
        <w:br w:type="textWrapping"/>
      </w:r>
      <w:r>
        <w:br w:type="textWrapping"/>
      </w:r>
      <w:r>
        <w:t>jieba.add_word("</w:t>
      </w:r>
      <w:r>
        <w:rPr>
          <w:rFonts w:hint="eastAsia" w:ascii="宋体" w:hAnsi="宋体" w:eastAsia="宋体" w:cs="宋体"/>
        </w:rPr>
        <w:t>信息内容安全</w:t>
      </w:r>
      <w:r>
        <w:t>")</w:t>
      </w:r>
      <w:r>
        <w:br w:type="textWrapping"/>
      </w:r>
      <w:r>
        <w:t>jieba.add_word("</w:t>
      </w:r>
      <w:r>
        <w:rPr>
          <w:rFonts w:hint="eastAsia" w:ascii="宋体" w:hAnsi="宋体" w:eastAsia="宋体" w:cs="宋体"/>
        </w:rPr>
        <w:t>中南大学</w:t>
      </w:r>
      <w:r>
        <w:t>")</w:t>
      </w:r>
      <w:r>
        <w:br w:type="textWrapping"/>
      </w:r>
      <w:r>
        <w:br w:type="textWrapping"/>
      </w:r>
      <w:r>
        <w:t>print("</w:t>
      </w:r>
      <w:r>
        <w:rPr>
          <w:rFonts w:hint="eastAsia" w:ascii="宋体" w:hAnsi="宋体" w:eastAsia="宋体" w:cs="宋体"/>
        </w:rPr>
        <w:t>加入自定义词典后：</w:t>
      </w:r>
      <w:r>
        <w:t>", jieba.lcut(s))</w:t>
      </w:r>
    </w:p>
    <w:p w14:paraId="46F96DA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结果分析：</w:t>
      </w:r>
    </w:p>
    <w:p w14:paraId="264FC9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未加入自定义词典时，jieba可能会将专业术语拆分成多个词；加入自定义词典后，“中南大学”“信息内容安全”等专有词能够作为整体被识别，分词结果更符合实验语境，说明自定义词典可以提高专业领域文本分词的准确性。</w:t>
      </w:r>
    </w:p>
    <w:p w14:paraId="28DA7BD9">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运行结果：</w:t>
      </w:r>
    </w:p>
    <w:p w14:paraId="3FBD753F">
      <w:pPr>
        <w:pStyle w:val="4"/>
        <w:keepNext/>
        <w:widowControl/>
      </w:pPr>
      <w:bookmarkStart w:id="14" w:name="_Toc25538"/>
      <w:r>
        <w:drawing>
          <wp:inline distT="0" distB="0" distL="0" distR="0">
            <wp:extent cx="5828665" cy="1038225"/>
            <wp:effectExtent l="0" t="0" r="635" b="0"/>
            <wp:docPr id="869113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13162" name="图片 1"/>
                    <pic:cNvPicPr>
                      <a:picLocks noChangeAspect="1"/>
                    </pic:cNvPicPr>
                  </pic:nvPicPr>
                  <pic:blipFill>
                    <a:blip r:embed="rId10"/>
                    <a:srcRect l="24428" t="54526" r="28105" b="31947"/>
                    <a:stretch>
                      <a:fillRect/>
                    </a:stretch>
                  </pic:blipFill>
                  <pic:spPr>
                    <a:xfrm>
                      <a:off x="0" y="0"/>
                      <a:ext cx="5828665" cy="1038225"/>
                    </a:xfrm>
                    <a:prstGeom prst="rect">
                      <a:avLst/>
                    </a:prstGeom>
                    <a:ln>
                      <a:noFill/>
                    </a:ln>
                  </pic:spPr>
                </pic:pic>
              </a:graphicData>
            </a:graphic>
          </wp:inline>
        </w:drawing>
      </w:r>
      <w:r>
        <w:t>4.4 实验结果与分析</w:t>
      </w:r>
      <w:bookmarkEnd w:id="1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3969"/>
      </w:tblGrid>
      <w:tr w14:paraId="2E6C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vAlign w:val="center"/>
          </w:tcPr>
          <w:p w14:paraId="3B36037F">
            <w:pPr>
              <w:spacing w:after="0" w:line="240" w:lineRule="auto"/>
              <w:jc w:val="center"/>
            </w:pPr>
            <w:r>
              <w:rPr>
                <w:rFonts w:ascii="Times New Roman" w:hAnsi="Times New Roman" w:eastAsia="Noto Sans CJK SC"/>
                <w:b/>
                <w:sz w:val="21"/>
              </w:rPr>
              <w:t>实验内容</w:t>
            </w:r>
          </w:p>
        </w:tc>
        <w:tc>
          <w:tcPr>
            <w:tcW w:w="2268" w:type="dxa"/>
            <w:shd w:val="clear" w:color="auto" w:fill="D9EAF7"/>
            <w:vAlign w:val="center"/>
          </w:tcPr>
          <w:p w14:paraId="2431CA2F">
            <w:pPr>
              <w:spacing w:after="0" w:line="240" w:lineRule="auto"/>
              <w:jc w:val="center"/>
            </w:pPr>
            <w:r>
              <w:rPr>
                <w:rFonts w:ascii="Times New Roman" w:hAnsi="Times New Roman" w:eastAsia="Noto Sans CJK SC"/>
                <w:b/>
                <w:sz w:val="21"/>
              </w:rPr>
              <w:t>输出结果</w:t>
            </w:r>
          </w:p>
        </w:tc>
        <w:tc>
          <w:tcPr>
            <w:tcW w:w="3969" w:type="dxa"/>
            <w:shd w:val="clear" w:color="auto" w:fill="D9EAF7"/>
            <w:vAlign w:val="center"/>
          </w:tcPr>
          <w:p w14:paraId="26868284">
            <w:pPr>
              <w:spacing w:after="0" w:line="240" w:lineRule="auto"/>
              <w:jc w:val="center"/>
            </w:pPr>
            <w:r>
              <w:rPr>
                <w:rFonts w:ascii="Times New Roman" w:hAnsi="Times New Roman" w:eastAsia="Noto Sans CJK SC"/>
                <w:b/>
                <w:sz w:val="21"/>
              </w:rPr>
              <w:t>分析</w:t>
            </w:r>
          </w:p>
        </w:tc>
      </w:tr>
      <w:tr w14:paraId="15F0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3BD81B4">
            <w:pPr>
              <w:spacing w:after="0" w:line="240" w:lineRule="auto"/>
              <w:jc w:val="left"/>
            </w:pPr>
            <w:r>
              <w:rPr>
                <w:rFonts w:ascii="Times New Roman" w:hAnsi="Times New Roman" w:eastAsia="Noto Sans CJK SC"/>
                <w:b w:val="0"/>
                <w:sz w:val="20"/>
              </w:rPr>
              <w:t>精确模式分词</w:t>
            </w:r>
          </w:p>
        </w:tc>
        <w:tc>
          <w:tcPr>
            <w:tcW w:w="2268" w:type="dxa"/>
            <w:vAlign w:val="center"/>
          </w:tcPr>
          <w:p w14:paraId="230B4F8D">
            <w:pPr>
              <w:spacing w:after="0" w:line="240" w:lineRule="auto"/>
              <w:jc w:val="left"/>
            </w:pPr>
            <w:r>
              <w:rPr>
                <w:rFonts w:ascii="Times New Roman" w:hAnsi="Times New Roman" w:eastAsia="Noto Sans CJK SC"/>
                <w:b w:val="0"/>
                <w:sz w:val="20"/>
              </w:rPr>
              <w:t>词语切分结果</w:t>
            </w:r>
          </w:p>
        </w:tc>
        <w:tc>
          <w:tcPr>
            <w:tcW w:w="3969" w:type="dxa"/>
            <w:vAlign w:val="center"/>
          </w:tcPr>
          <w:p w14:paraId="7D59FD4F">
            <w:pPr>
              <w:spacing w:after="0" w:line="240" w:lineRule="auto"/>
              <w:jc w:val="left"/>
            </w:pPr>
            <w:r>
              <w:rPr>
                <w:rFonts w:ascii="Times New Roman" w:hAnsi="Times New Roman" w:eastAsia="Noto Sans CJK SC"/>
                <w:b w:val="0"/>
                <w:sz w:val="20"/>
              </w:rPr>
              <w:t>切分较准确，适合文本分析。</w:t>
            </w:r>
          </w:p>
        </w:tc>
      </w:tr>
      <w:tr w14:paraId="28D2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6C2C6D1">
            <w:pPr>
              <w:spacing w:after="0" w:line="240" w:lineRule="auto"/>
              <w:jc w:val="left"/>
            </w:pPr>
            <w:r>
              <w:rPr>
                <w:rFonts w:ascii="Times New Roman" w:hAnsi="Times New Roman" w:eastAsia="Noto Sans CJK SC"/>
                <w:b w:val="0"/>
                <w:sz w:val="20"/>
              </w:rPr>
              <w:t>全模式分词</w:t>
            </w:r>
          </w:p>
        </w:tc>
        <w:tc>
          <w:tcPr>
            <w:tcW w:w="2268" w:type="dxa"/>
            <w:vAlign w:val="center"/>
          </w:tcPr>
          <w:p w14:paraId="49EB29CB">
            <w:pPr>
              <w:spacing w:after="0" w:line="240" w:lineRule="auto"/>
              <w:jc w:val="left"/>
            </w:pPr>
            <w:r>
              <w:rPr>
                <w:rFonts w:ascii="Times New Roman" w:hAnsi="Times New Roman" w:eastAsia="Noto Sans CJK SC"/>
                <w:b w:val="0"/>
                <w:sz w:val="20"/>
              </w:rPr>
              <w:t>所有可能成词结果</w:t>
            </w:r>
          </w:p>
        </w:tc>
        <w:tc>
          <w:tcPr>
            <w:tcW w:w="3969" w:type="dxa"/>
            <w:vAlign w:val="center"/>
          </w:tcPr>
          <w:p w14:paraId="4184987C">
            <w:pPr>
              <w:spacing w:after="0" w:line="240" w:lineRule="auto"/>
              <w:jc w:val="left"/>
            </w:pPr>
            <w:r>
              <w:rPr>
                <w:rFonts w:ascii="Times New Roman" w:hAnsi="Times New Roman" w:eastAsia="Noto Sans CJK SC"/>
                <w:b w:val="0"/>
                <w:sz w:val="20"/>
              </w:rPr>
              <w:t>结果较多，但冗余明显。</w:t>
            </w:r>
          </w:p>
        </w:tc>
      </w:tr>
      <w:tr w14:paraId="4932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EDBA6DB">
            <w:pPr>
              <w:spacing w:after="0" w:line="240" w:lineRule="auto"/>
              <w:jc w:val="left"/>
            </w:pPr>
            <w:r>
              <w:rPr>
                <w:rFonts w:ascii="Times New Roman" w:hAnsi="Times New Roman" w:eastAsia="Noto Sans CJK SC"/>
                <w:b w:val="0"/>
                <w:sz w:val="20"/>
              </w:rPr>
              <w:t>搜索模式分词</w:t>
            </w:r>
          </w:p>
        </w:tc>
        <w:tc>
          <w:tcPr>
            <w:tcW w:w="2268" w:type="dxa"/>
            <w:vAlign w:val="center"/>
          </w:tcPr>
          <w:p w14:paraId="3D8AD36B">
            <w:pPr>
              <w:spacing w:after="0" w:line="240" w:lineRule="auto"/>
              <w:jc w:val="left"/>
            </w:pPr>
            <w:r>
              <w:rPr>
                <w:rFonts w:ascii="Times New Roman" w:hAnsi="Times New Roman" w:eastAsia="Noto Sans CJK SC"/>
                <w:b w:val="0"/>
                <w:sz w:val="20"/>
              </w:rPr>
              <w:t>适合搜索的切分结果</w:t>
            </w:r>
          </w:p>
        </w:tc>
        <w:tc>
          <w:tcPr>
            <w:tcW w:w="3969" w:type="dxa"/>
            <w:vAlign w:val="center"/>
          </w:tcPr>
          <w:p w14:paraId="62E80CF6">
            <w:pPr>
              <w:spacing w:after="0" w:line="240" w:lineRule="auto"/>
              <w:jc w:val="left"/>
            </w:pPr>
            <w:r>
              <w:rPr>
                <w:rFonts w:ascii="Times New Roman" w:hAnsi="Times New Roman" w:eastAsia="Noto Sans CJK SC"/>
                <w:b w:val="0"/>
                <w:sz w:val="20"/>
              </w:rPr>
              <w:t>有利于建立搜索索引，提高召回率。</w:t>
            </w:r>
          </w:p>
        </w:tc>
      </w:tr>
      <w:tr w14:paraId="609D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244CD6D">
            <w:pPr>
              <w:spacing w:after="0" w:line="240" w:lineRule="auto"/>
              <w:jc w:val="left"/>
            </w:pPr>
            <w:r>
              <w:rPr>
                <w:rFonts w:ascii="Times New Roman" w:hAnsi="Times New Roman" w:eastAsia="Noto Sans CJK SC"/>
                <w:b w:val="0"/>
                <w:sz w:val="20"/>
              </w:rPr>
              <w:t>词性标注</w:t>
            </w:r>
          </w:p>
        </w:tc>
        <w:tc>
          <w:tcPr>
            <w:tcW w:w="2268" w:type="dxa"/>
            <w:vAlign w:val="center"/>
          </w:tcPr>
          <w:p w14:paraId="308DB1D0">
            <w:pPr>
              <w:spacing w:after="0" w:line="240" w:lineRule="auto"/>
              <w:jc w:val="left"/>
            </w:pPr>
            <w:r>
              <w:rPr>
                <w:rFonts w:ascii="Times New Roman" w:hAnsi="Times New Roman" w:eastAsia="Noto Sans CJK SC"/>
                <w:b w:val="0"/>
                <w:sz w:val="20"/>
              </w:rPr>
              <w:t>词语及对应词性</w:t>
            </w:r>
          </w:p>
        </w:tc>
        <w:tc>
          <w:tcPr>
            <w:tcW w:w="3969" w:type="dxa"/>
            <w:vAlign w:val="center"/>
          </w:tcPr>
          <w:p w14:paraId="2BCF50AA">
            <w:pPr>
              <w:spacing w:after="0" w:line="240" w:lineRule="auto"/>
              <w:jc w:val="left"/>
            </w:pPr>
            <w:r>
              <w:rPr>
                <w:rFonts w:ascii="Times New Roman" w:hAnsi="Times New Roman" w:eastAsia="Noto Sans CJK SC"/>
                <w:b w:val="0"/>
                <w:sz w:val="20"/>
              </w:rPr>
              <w:t>可用于后续实体识别和句法分析。</w:t>
            </w:r>
          </w:p>
        </w:tc>
      </w:tr>
      <w:tr w14:paraId="29558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A4C6A7A">
            <w:pPr>
              <w:spacing w:after="0" w:line="240" w:lineRule="auto"/>
              <w:jc w:val="left"/>
            </w:pPr>
            <w:r>
              <w:rPr>
                <w:rFonts w:ascii="Times New Roman" w:hAnsi="Times New Roman" w:eastAsia="Noto Sans CJK SC"/>
                <w:b w:val="0"/>
                <w:sz w:val="20"/>
              </w:rPr>
              <w:t>高频词统计</w:t>
            </w:r>
          </w:p>
        </w:tc>
        <w:tc>
          <w:tcPr>
            <w:tcW w:w="2268" w:type="dxa"/>
            <w:vAlign w:val="center"/>
          </w:tcPr>
          <w:p w14:paraId="0EA1F4A9">
            <w:pPr>
              <w:spacing w:after="0" w:line="240" w:lineRule="auto"/>
              <w:jc w:val="left"/>
            </w:pPr>
            <w:r>
              <w:rPr>
                <w:rFonts w:ascii="Times New Roman" w:hAnsi="Times New Roman" w:eastAsia="Noto Sans CJK SC"/>
                <w:b w:val="0"/>
                <w:sz w:val="20"/>
              </w:rPr>
              <w:t>前 20 个高频词</w:t>
            </w:r>
          </w:p>
        </w:tc>
        <w:tc>
          <w:tcPr>
            <w:tcW w:w="3969" w:type="dxa"/>
            <w:vAlign w:val="center"/>
          </w:tcPr>
          <w:p w14:paraId="1E198CC5">
            <w:pPr>
              <w:spacing w:after="0" w:line="240" w:lineRule="auto"/>
              <w:jc w:val="left"/>
            </w:pPr>
            <w:r>
              <w:rPr>
                <w:rFonts w:ascii="Times New Roman" w:hAnsi="Times New Roman" w:eastAsia="Noto Sans CJK SC"/>
                <w:b w:val="0"/>
                <w:sz w:val="20"/>
              </w:rPr>
              <w:t>能够体现文本主题和主要叙事对象。</w:t>
            </w:r>
          </w:p>
        </w:tc>
      </w:tr>
      <w:tr w14:paraId="5885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725AFCB">
            <w:pPr>
              <w:spacing w:after="0" w:line="240" w:lineRule="auto"/>
              <w:jc w:val="left"/>
            </w:pPr>
            <w:r>
              <w:rPr>
                <w:rFonts w:ascii="Times New Roman" w:hAnsi="Times New Roman" w:eastAsia="Noto Sans CJK SC"/>
                <w:b w:val="0"/>
                <w:sz w:val="20"/>
              </w:rPr>
              <w:t>人物统计</w:t>
            </w:r>
          </w:p>
        </w:tc>
        <w:tc>
          <w:tcPr>
            <w:tcW w:w="2268" w:type="dxa"/>
            <w:vAlign w:val="center"/>
          </w:tcPr>
          <w:p w14:paraId="2E572668">
            <w:pPr>
              <w:spacing w:after="0" w:line="240" w:lineRule="auto"/>
              <w:jc w:val="left"/>
            </w:pPr>
            <w:r>
              <w:rPr>
                <w:rFonts w:ascii="Times New Roman" w:hAnsi="Times New Roman" w:eastAsia="Noto Sans CJK SC"/>
                <w:b w:val="0"/>
                <w:sz w:val="20"/>
              </w:rPr>
              <w:t>主要人物出场次数</w:t>
            </w:r>
          </w:p>
        </w:tc>
        <w:tc>
          <w:tcPr>
            <w:tcW w:w="3969" w:type="dxa"/>
            <w:vAlign w:val="center"/>
          </w:tcPr>
          <w:p w14:paraId="01287DA6">
            <w:pPr>
              <w:spacing w:after="0" w:line="240" w:lineRule="auto"/>
              <w:jc w:val="left"/>
            </w:pPr>
            <w:r>
              <w:rPr>
                <w:rFonts w:ascii="Times New Roman" w:hAnsi="Times New Roman" w:eastAsia="Noto Sans CJK SC"/>
                <w:b w:val="0"/>
                <w:sz w:val="20"/>
              </w:rPr>
              <w:t>能够反映人物在文本中的重要程度。</w:t>
            </w:r>
          </w:p>
        </w:tc>
      </w:tr>
      <w:tr w14:paraId="098B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B2992A0">
            <w:pPr>
              <w:spacing w:after="0" w:line="240" w:lineRule="auto"/>
              <w:jc w:val="left"/>
            </w:pPr>
            <w:r>
              <w:rPr>
                <w:rFonts w:ascii="Times New Roman" w:hAnsi="Times New Roman" w:eastAsia="Noto Sans CJK SC"/>
                <w:b w:val="0"/>
                <w:sz w:val="20"/>
              </w:rPr>
              <w:t>自定义词典</w:t>
            </w:r>
          </w:p>
        </w:tc>
        <w:tc>
          <w:tcPr>
            <w:tcW w:w="2268" w:type="dxa"/>
            <w:vAlign w:val="center"/>
          </w:tcPr>
          <w:p w14:paraId="61C5DBDF">
            <w:pPr>
              <w:spacing w:after="0" w:line="240" w:lineRule="auto"/>
              <w:jc w:val="left"/>
            </w:pPr>
            <w:r>
              <w:rPr>
                <w:rFonts w:ascii="Times New Roman" w:hAnsi="Times New Roman" w:eastAsia="Noto Sans CJK SC"/>
                <w:b w:val="0"/>
                <w:sz w:val="20"/>
              </w:rPr>
              <w:t>加入词典前后分词对比</w:t>
            </w:r>
          </w:p>
        </w:tc>
        <w:tc>
          <w:tcPr>
            <w:tcW w:w="3969" w:type="dxa"/>
            <w:vAlign w:val="center"/>
          </w:tcPr>
          <w:p w14:paraId="5B950016">
            <w:pPr>
              <w:spacing w:after="0" w:line="240" w:lineRule="auto"/>
              <w:jc w:val="left"/>
            </w:pPr>
            <w:r>
              <w:rPr>
                <w:rFonts w:ascii="Times New Roman" w:hAnsi="Times New Roman" w:eastAsia="Noto Sans CJK SC"/>
                <w:b w:val="0"/>
                <w:sz w:val="20"/>
              </w:rPr>
              <w:t>能够提高专有词和专业术语识别准确性。</w:t>
            </w:r>
          </w:p>
        </w:tc>
      </w:tr>
    </w:tbl>
    <w:p w14:paraId="118243A2"/>
    <w:p w14:paraId="4C2B5DE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实验结果可知，文本分词和预处理对后续文本分析具有基础性作用。若分词粒度不合理或专有词被错误拆分，将直接影响词频统计和实体统计结果。因此，在中文文本分析中，需要结合文本领域特点适当加入自定义词典，并通过停用词过滤和别名归一化提高统计结果的准确性。</w:t>
      </w:r>
    </w:p>
    <w:p w14:paraId="015471FE">
      <w:pPr>
        <w:rPr>
          <w:rFonts w:hint="eastAsia"/>
          <w:lang w:eastAsia="zh-CN"/>
        </w:rPr>
      </w:pPr>
      <w:r>
        <w:rPr>
          <w:rFonts w:hint="eastAsia"/>
          <w:lang w:eastAsia="zh-CN"/>
        </w:rPr>
        <w:br w:type="page"/>
      </w:r>
    </w:p>
    <w:p w14:paraId="43690184">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15" w:name="_Toc12948"/>
      <w:r>
        <w:rPr>
          <w:rFonts w:hint="eastAsia"/>
          <w:lang w:eastAsia="zh-CN"/>
        </w:rPr>
        <w:t>五、</w:t>
      </w:r>
      <w:r>
        <w:t>实验二：文本向量化表示</w:t>
      </w:r>
      <w:bookmarkEnd w:id="15"/>
    </w:p>
    <w:p w14:paraId="7DCD5C45">
      <w:pPr>
        <w:pStyle w:val="4"/>
        <w:keepNext/>
        <w:widowControl/>
        <w:numPr>
          <w:numId w:val="0"/>
        </w:numPr>
        <w:ind w:leftChars="0" w:right="0" w:rightChars="0"/>
        <w:rPr>
          <w:b w:val="0"/>
          <w:bdr w:val="none" w:sz="0" w:space="0"/>
        </w:rPr>
      </w:pPr>
      <w:bookmarkStart w:id="16" w:name="_Toc3789"/>
      <w:r>
        <w:rPr>
          <w:rFonts w:hint="eastAsia"/>
          <w:lang w:eastAsia="zh-CN"/>
        </w:rPr>
        <w:t xml:space="preserve">5.1 </w:t>
      </w:r>
      <w:r>
        <w:t>实验目的</w:t>
      </w:r>
      <w:bookmarkEnd w:id="16"/>
    </w:p>
    <w:p w14:paraId="4C421539">
      <w:pPr>
        <w:pStyle w:val="19"/>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理解文本向量化的基本概念和意义。</w:t>
      </w:r>
    </w:p>
    <w:p w14:paraId="1A178387">
      <w:pPr>
        <w:pStyle w:val="19"/>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掌握词袋模型的原理及 CountVectorizer 的使用方法。</w:t>
      </w:r>
    </w:p>
    <w:p w14:paraId="1AA4B995">
      <w:pPr>
        <w:pStyle w:val="19"/>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 TF-IDF 加权方法的原理及 TfidfTransformer 的使用方法。</w:t>
      </w:r>
    </w:p>
    <w:p w14:paraId="44A0B1A8">
      <w:pPr>
        <w:pStyle w:val="19"/>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掌握 TfidfVectorizer 一步式向量化流程。</w:t>
      </w:r>
    </w:p>
    <w:p w14:paraId="6F24BA5E">
      <w:pPr>
        <w:pStyle w:val="19"/>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能够将中文文本经过分词和预处理后转换为向量矩阵。</w:t>
      </w:r>
    </w:p>
    <w:p w14:paraId="684FA3D4">
      <w:pPr>
        <w:pStyle w:val="4"/>
        <w:keepNext/>
        <w:widowControl/>
        <w:numPr>
          <w:numId w:val="0"/>
        </w:numPr>
        <w:ind w:leftChars="0" w:right="0" w:rightChars="0"/>
        <w:rPr>
          <w:b w:val="0"/>
          <w:bdr w:val="none" w:sz="0" w:space="0"/>
        </w:rPr>
      </w:pPr>
      <w:bookmarkStart w:id="17" w:name="_Toc17920"/>
      <w:r>
        <w:rPr>
          <w:rFonts w:hint="eastAsia"/>
          <w:lang w:eastAsia="zh-CN"/>
        </w:rPr>
        <w:t xml:space="preserve">5.2 </w:t>
      </w:r>
      <w:r>
        <w:t>实验原理</w:t>
      </w:r>
      <w:bookmarkEnd w:id="17"/>
    </w:p>
    <w:p w14:paraId="69578EE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文本向量化是将自然语言文本转换为计算机可处理的数值向量的过程，是后续文本分类、聚类和情感分析等任务的基础。</w:t>
      </w:r>
    </w:p>
    <w:p w14:paraId="1E488B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词袋模型忽略词语顺序，只统计每个词语在文档中的出现次数。CountVectorizer 可以将语料库转换为词频矩阵，矩阵的行表示文档，列表示特征词。</w:t>
      </w:r>
    </w:p>
    <w:p w14:paraId="776E7B5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TF-IDF 由词频 TF 和逆文档频率 IDF 构成。词语在某篇文档中出现越多，TF 越高；词语在整个语料库中出现的文档越少，IDF 越高。因此，TF-IDF 能够突出具有区分能力的关键词。</w:t>
      </w:r>
    </w:p>
    <w:p w14:paraId="18EB8F27">
      <w:pPr>
        <w:pStyle w:val="4"/>
        <w:keepNext/>
        <w:widowControl/>
        <w:numPr>
          <w:numId w:val="0"/>
        </w:numPr>
        <w:ind w:leftChars="0" w:right="0" w:rightChars="0"/>
        <w:rPr>
          <w:b w:val="0"/>
          <w:bdr w:val="none" w:sz="0" w:space="0"/>
        </w:rPr>
      </w:pPr>
      <w:bookmarkStart w:id="18" w:name="_Toc2814"/>
      <w:r>
        <w:rPr>
          <w:rFonts w:hint="eastAsia"/>
          <w:lang w:eastAsia="zh-CN"/>
        </w:rPr>
        <w:t xml:space="preserve">5.3 </w:t>
      </w:r>
      <w:r>
        <w:t>实验内容与代码实现</w:t>
      </w:r>
      <w:bookmarkEnd w:id="18"/>
    </w:p>
    <w:p w14:paraId="38C98270">
      <w:pPr>
        <w:pStyle w:val="5"/>
        <w:keepNext/>
        <w:widowControl/>
        <w:numPr>
          <w:numId w:val="0"/>
        </w:numPr>
        <w:ind w:leftChars="0" w:right="0" w:rightChars="0"/>
        <w:rPr>
          <w:b w:val="0"/>
          <w:bdr w:val="none" w:sz="0" w:space="0"/>
        </w:rPr>
      </w:pPr>
      <w:bookmarkStart w:id="19" w:name="_Toc20914"/>
      <w:r>
        <w:rPr>
          <w:rFonts w:hint="eastAsia"/>
          <w:lang w:eastAsia="zh-CN"/>
        </w:rPr>
        <w:t xml:space="preserve">5.3.1 </w:t>
      </w:r>
      <w:r>
        <w:t>读取停用词与中文文本预处理</w:t>
      </w:r>
      <w:bookmarkEnd w:id="19"/>
    </w:p>
    <w:p w14:paraId="0D2CF77B">
      <w:pPr>
        <w:pStyle w:val="6"/>
        <w:keepNext/>
        <w:widowControl/>
        <w:outlineLvl w:val="9"/>
      </w:pPr>
      <w:r>
        <w:t>读取停用词</w:t>
      </w:r>
    </w:p>
    <w:p w14:paraId="111ED72B">
      <w:pPr>
        <w:pStyle w:val="168"/>
        <w:shd w:val="clear" w:color="auto" w:fill="F2F2F2"/>
      </w:pPr>
      <w:r>
        <w:t>def load_stopwords(path):</w:t>
      </w:r>
      <w:r>
        <w:br w:type="textWrapping"/>
      </w:r>
      <w:r>
        <w:t xml:space="preserve">    with open(path, 'r', encoding='utf-8') as f:</w:t>
      </w:r>
      <w:r>
        <w:br w:type="textWrapping"/>
      </w:r>
      <w:r>
        <w:t xml:space="preserve">        return [line.strip() for line in f]</w:t>
      </w:r>
      <w:r>
        <w:br w:type="textWrapping"/>
      </w:r>
    </w:p>
    <w:p w14:paraId="673149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结果说明：读取停用词表，为后续文本过滤提供基础。</w:t>
      </w:r>
    </w:p>
    <w:p w14:paraId="68ED5FCF">
      <w:pPr>
        <w:pStyle w:val="6"/>
        <w:keepNext/>
        <w:widowControl/>
        <w:outlineLvl w:val="9"/>
      </w:pPr>
      <w:r>
        <w:t>中文文本预处理</w:t>
      </w:r>
    </w:p>
    <w:p w14:paraId="7581852D">
      <w:pPr>
        <w:pStyle w:val="168"/>
        <w:shd w:val="clear" w:color="auto" w:fill="F2F2F2"/>
      </w:pPr>
      <w:r>
        <w:t>import jieba</w:t>
      </w:r>
      <w:r>
        <w:br w:type="textWrapping"/>
      </w:r>
      <w:r>
        <w:br w:type="textWrapping"/>
      </w:r>
      <w:r>
        <w:t>def preprocess_text(text, stopwords):</w:t>
      </w:r>
      <w:r>
        <w:br w:type="textWrapping"/>
      </w:r>
      <w:r>
        <w:t xml:space="preserve">    words = jieba.lcut(text.strip())</w:t>
      </w:r>
      <w:r>
        <w:br w:type="textWrapping"/>
      </w:r>
      <w:r>
        <w:t xml:space="preserve">    return ' '.join([w for w in words if w not in stopwords and len(w) &gt; 1])</w:t>
      </w:r>
      <w:r>
        <w:br w:type="textWrapping"/>
      </w:r>
    </w:p>
    <w:p w14:paraId="04DF0EA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结果说明：该函数先对文本进行分词，再去除停用词和单字词，最后输出空格分隔的词语序列</w:t>
      </w:r>
    </w:p>
    <w:p w14:paraId="2DDFC134">
      <w:pPr>
        <w:pStyle w:val="5"/>
        <w:keepNext/>
        <w:widowControl/>
        <w:numPr>
          <w:numId w:val="0"/>
        </w:numPr>
        <w:ind w:leftChars="0" w:right="0" w:rightChars="0"/>
        <w:rPr>
          <w:b w:val="0"/>
          <w:bdr w:val="none" w:sz="0" w:space="0"/>
        </w:rPr>
      </w:pPr>
      <w:bookmarkStart w:id="20" w:name="_Toc31808"/>
      <w:r>
        <w:rPr>
          <w:rFonts w:hint="eastAsia"/>
          <w:lang w:eastAsia="zh-CN"/>
        </w:rPr>
        <w:t xml:space="preserve">5.3.2 </w:t>
      </w:r>
      <w:r>
        <w:t>词袋模型向量化</w:t>
      </w:r>
      <w:bookmarkEnd w:id="20"/>
    </w:p>
    <w:p w14:paraId="075BC4C4">
      <w:pPr>
        <w:pStyle w:val="168"/>
        <w:shd w:val="clear" w:color="auto" w:fill="F2F2F2"/>
      </w:pPr>
      <w:r>
        <w:t>from sklearn.feature_extraction.text import CountVectorizer</w:t>
      </w:r>
      <w:r>
        <w:br w:type="textWrapping"/>
      </w:r>
      <w:r>
        <w:br w:type="textWrapping"/>
      </w:r>
      <w:r>
        <w:t>def bow_vectorize(corpus):</w:t>
      </w:r>
      <w:r>
        <w:br w:type="textWrapping"/>
      </w:r>
      <w:r>
        <w:t xml:space="preserve">    vectorizer = CountVectorizer()</w:t>
      </w:r>
      <w:r>
        <w:br w:type="textWrapping"/>
      </w:r>
      <w:r>
        <w:t xml:space="preserve">    X = vectorizer.fit_transform(corpus)</w:t>
      </w:r>
      <w:r>
        <w:br w:type="textWrapping"/>
      </w:r>
      <w:r>
        <w:t xml:space="preserve">    print('词袋模型特征词：', vectorizer.get_feature_names_out())</w:t>
      </w:r>
      <w:r>
        <w:br w:type="textWrapping"/>
      </w:r>
      <w:r>
        <w:t xml:space="preserve">    print('词频矩阵：')</w:t>
      </w:r>
      <w:r>
        <w:br w:type="textWrapping"/>
      </w:r>
      <w:r>
        <w:t xml:space="preserve">    print(X.toarray())</w:t>
      </w:r>
      <w:r>
        <w:br w:type="textWrapping"/>
      </w:r>
      <w:r>
        <w:t xml:space="preserve">    return X, vectorizer</w:t>
      </w:r>
      <w:r>
        <w:br w:type="textWrapping"/>
      </w:r>
    </w:p>
    <w:p w14:paraId="669858F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结果说明：CountVectorizer 将分词后的文本转换为词频矩阵，可以直观表示词语出现次数。</w:t>
      </w:r>
    </w:p>
    <w:p w14:paraId="22776E46">
      <w:pPr>
        <w:pStyle w:val="5"/>
        <w:keepNext/>
        <w:widowControl/>
        <w:numPr>
          <w:numId w:val="0"/>
        </w:numPr>
        <w:ind w:leftChars="0" w:right="0" w:rightChars="0"/>
        <w:rPr>
          <w:b w:val="0"/>
          <w:bdr w:val="none" w:sz="0" w:space="0"/>
        </w:rPr>
      </w:pPr>
      <w:bookmarkStart w:id="21" w:name="_Toc387"/>
      <w:r>
        <w:rPr>
          <w:rFonts w:hint="eastAsia"/>
          <w:lang w:eastAsia="zh-CN"/>
        </w:rPr>
        <w:t xml:space="preserve">5.3.3 </w:t>
      </w:r>
      <w:r>
        <w:t>TF-IDF 权重转换</w:t>
      </w:r>
      <w:bookmarkEnd w:id="21"/>
    </w:p>
    <w:p w14:paraId="0C816ED1">
      <w:pPr>
        <w:pStyle w:val="168"/>
        <w:shd w:val="clear" w:color="auto" w:fill="F2F2F2"/>
      </w:pPr>
      <w:r>
        <w:t>import numpy as np</w:t>
      </w:r>
      <w:r>
        <w:br w:type="textWrapping"/>
      </w:r>
      <w:r>
        <w:t>from sklearn.feature_extraction.text import TfidfTransformer</w:t>
      </w:r>
      <w:r>
        <w:br w:type="textWrapping"/>
      </w:r>
      <w:r>
        <w:br w:type="textWrapping"/>
      </w:r>
      <w:r>
        <w:t>def tfidf_transform(X_count):</w:t>
      </w:r>
      <w:r>
        <w:br w:type="textWrapping"/>
      </w:r>
      <w:r>
        <w:t xml:space="preserve">    transformer = TfidfTransformer()</w:t>
      </w:r>
      <w:r>
        <w:br w:type="textWrapping"/>
      </w:r>
      <w:r>
        <w:t xml:space="preserve">    X_tfidf = transformer.fit_transform(X_count)</w:t>
      </w:r>
      <w:r>
        <w:br w:type="textWrapping"/>
      </w:r>
      <w:r>
        <w:t xml:space="preserve">    print('TF-IDF 权重矩阵：')</w:t>
      </w:r>
      <w:r>
        <w:br w:type="textWrapping"/>
      </w:r>
      <w:r>
        <w:t xml:space="preserve">    print(np.round(X_tfidf.toarray(), 4))</w:t>
      </w:r>
      <w:r>
        <w:br w:type="textWrapping"/>
      </w:r>
      <w:r>
        <w:t xml:space="preserve">    return X_tfidf</w:t>
      </w:r>
      <w:r>
        <w:br w:type="textWrapping"/>
      </w:r>
    </w:p>
    <w:p w14:paraId="0E86EF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结果说明：TfidfTransformer 在词频矩阵基础上计算 TF-IDF 权重，使关键词具有更高权重。</w:t>
      </w:r>
    </w:p>
    <w:p w14:paraId="0D3D5091">
      <w:pPr>
        <w:pStyle w:val="5"/>
        <w:keepNext/>
        <w:widowControl/>
        <w:numPr>
          <w:numId w:val="0"/>
        </w:numPr>
        <w:ind w:leftChars="0" w:right="0" w:rightChars="0"/>
        <w:rPr>
          <w:b w:val="0"/>
          <w:bdr w:val="none" w:sz="0" w:space="0"/>
        </w:rPr>
      </w:pPr>
      <w:bookmarkStart w:id="22" w:name="_Toc8227"/>
      <w:r>
        <w:rPr>
          <w:rFonts w:hint="eastAsia"/>
          <w:lang w:eastAsia="zh-CN"/>
        </w:rPr>
        <w:t xml:space="preserve">5.3.4 </w:t>
      </w:r>
      <w:r>
        <w:t>一步式 TF-IDF 向量化与新闻文本向量化</w:t>
      </w:r>
      <w:bookmarkEnd w:id="22"/>
    </w:p>
    <w:p w14:paraId="543F5B27">
      <w:pPr>
        <w:pStyle w:val="168"/>
        <w:shd w:val="clear" w:color="auto" w:fill="F2F2F2"/>
      </w:pPr>
      <w:r>
        <w:t>from sklearn.feature_extraction.text import TfidfVectorizer</w:t>
      </w:r>
      <w:r>
        <w:br w:type="textWrapping"/>
      </w:r>
      <w:r>
        <w:br w:type="textWrapping"/>
      </w:r>
      <w:r>
        <w:t>def tfidf_vectorize(corpus):</w:t>
      </w:r>
      <w:r>
        <w:br w:type="textWrapping"/>
      </w:r>
      <w:r>
        <w:t xml:space="preserve">    vectorizer = TfidfVectorizer()</w:t>
      </w:r>
      <w:r>
        <w:br w:type="textWrapping"/>
      </w:r>
      <w:r>
        <w:t xml:space="preserve">    X = vectorizer.fit_transform(corpus)</w:t>
      </w:r>
      <w:r>
        <w:br w:type="textWrapping"/>
      </w:r>
      <w:r>
        <w:t xml:space="preserve">    print('特征维度：', X.shape)</w:t>
      </w:r>
      <w:r>
        <w:br w:type="textWrapping"/>
      </w:r>
      <w:r>
        <w:t xml:space="preserve">    print('特征词：', vectorizer.get_feature_names_out()[:20])</w:t>
      </w:r>
      <w:r>
        <w:br w:type="textWrapping"/>
      </w:r>
      <w:r>
        <w:t xml:space="preserve">    return X, vectorizer</w:t>
      </w:r>
      <w:r>
        <w:br w:type="textWrapping"/>
      </w:r>
    </w:p>
    <w:p w14:paraId="1D98C53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结果说明：TfidfVectorizer 可以直接从文本得到 TF-IDF 矩阵，简化了文本向量化流程。</w:t>
      </w:r>
    </w:p>
    <w:p w14:paraId="0327BB53">
      <w:pPr>
        <w:pStyle w:val="168"/>
        <w:pageBreakBefore/>
        <w:shd w:val="clear" w:color="auto" w:fill="F2F2F2"/>
      </w:pPr>
      <w:r>
        <w:t>def news_vectorization(corpus_path, stopwords_path):</w:t>
      </w:r>
      <w:r>
        <w:br w:type="textWrapping"/>
      </w:r>
      <w:r>
        <w:t xml:space="preserve">    stopwords = load_stopwords(stopwords_path)</w:t>
      </w:r>
      <w:r>
        <w:br w:type="textWrapping"/>
      </w:r>
      <w:r>
        <w:t xml:space="preserve">    corpus = []</w:t>
      </w:r>
      <w:r>
        <w:br w:type="textWrapping"/>
      </w:r>
      <w:r>
        <w:t xml:space="preserve">    with open(corpus_path, 'r', encoding='utf-8') as f:</w:t>
      </w:r>
      <w:r>
        <w:br w:type="textWrapping"/>
      </w:r>
      <w:r>
        <w:t xml:space="preserve">        for line in f:</w:t>
      </w:r>
      <w:r>
        <w:br w:type="textWrapping"/>
      </w:r>
      <w:r>
        <w:t xml:space="preserve">            corpus.append(preprocess_text(line, stopwords))</w:t>
      </w:r>
      <w:r>
        <w:br w:type="textWrapping"/>
      </w:r>
      <w:r>
        <w:t xml:space="preserve">    vectorizer = TfidfVectorizer(max_features=5000)</w:t>
      </w:r>
      <w:r>
        <w:br w:type="textWrapping"/>
      </w:r>
      <w:r>
        <w:t xml:space="preserve">    X = vectorizer.fit_transform(corpus)</w:t>
      </w:r>
      <w:r>
        <w:br w:type="textWrapping"/>
      </w:r>
      <w:r>
        <w:t xml:space="preserve">    print('文档数：', X.shape[0])</w:t>
      </w:r>
      <w:r>
        <w:br w:type="textWrapping"/>
      </w:r>
      <w:r>
        <w:t xml:space="preserve">    print('特征数：', X.shape[1])</w:t>
      </w:r>
      <w:r>
        <w:br w:type="textWrapping"/>
      </w:r>
      <w:r>
        <w:t xml:space="preserve">    print('前 10 个特征词：', vectorizer.get_feature_names_out()[:10])</w:t>
      </w:r>
      <w:r>
        <w:br w:type="textWrapping"/>
      </w:r>
      <w:r>
        <w:t xml:space="preserve">    return X, vectorizer</w:t>
      </w:r>
    </w:p>
    <w:p w14:paraId="25ED03C3">
      <w:pPr>
        <w:pStyle w:val="19"/>
        <w:widowControl/>
        <w:rPr>
          <w:rFonts w:ascii="Times New Roman" w:hAnsi="Times New Roman" w:eastAsia="宋体" w:cs="Times New Roman"/>
          <w:b/>
          <w:sz w:val="24"/>
          <w:szCs w:val="24"/>
        </w:rPr>
      </w:pPr>
      <w:r>
        <w:rPr>
          <w:rFonts w:ascii="Times New Roman" w:hAnsi="Times New Roman" w:eastAsia="宋体" w:cs="Times New Roman"/>
          <w:sz w:val="24"/>
          <w:szCs w:val="24"/>
        </w:rPr>
        <w:t>结果说明：该函数适用于新闻语料，将多个新闻文本转换为 TF-IDF 特征矩阵。</w:t>
      </w:r>
    </w:p>
    <w:p w14:paraId="7AAA6E30">
      <w:pPr>
        <w:pStyle w:val="5"/>
        <w:keepNext/>
        <w:widowControl/>
        <w:numPr>
          <w:numId w:val="0"/>
        </w:numPr>
        <w:ind w:leftChars="0" w:right="0" w:rightChars="0"/>
        <w:rPr>
          <w:b w:val="0"/>
          <w:bdr w:val="none" w:sz="0" w:space="0"/>
        </w:rPr>
      </w:pPr>
      <w:bookmarkStart w:id="23" w:name="_Toc16764"/>
      <w:r>
        <w:rPr>
          <w:rFonts w:hint="eastAsia"/>
          <w:lang w:eastAsia="zh-CN"/>
        </w:rPr>
        <w:t xml:space="preserve">5.3.5 </w:t>
      </w:r>
      <w:r>
        <w:t>主程序测试</w:t>
      </w:r>
      <w:bookmarkEnd w:id="23"/>
    </w:p>
    <w:p w14:paraId="793ED59E">
      <w:pPr>
        <w:pStyle w:val="168"/>
        <w:shd w:val="clear" w:color="auto" w:fill="F2F2F2"/>
      </w:pPr>
      <w:r>
        <w:t>if __name__ == '__main__':</w:t>
      </w:r>
      <w:r>
        <w:br w:type="textWrapping"/>
      </w:r>
      <w:r>
        <w:t xml:space="preserve">    sample_corpus = [</w:t>
      </w:r>
      <w:r>
        <w:br w:type="textWrapping"/>
      </w:r>
      <w:r>
        <w:t xml:space="preserve">        '这是一个测试文档',</w:t>
      </w:r>
      <w:r>
        <w:br w:type="textWrapping"/>
      </w:r>
      <w:r>
        <w:t xml:space="preserve">        '这是第二个测试文档',</w:t>
      </w:r>
      <w:r>
        <w:br w:type="textWrapping"/>
      </w:r>
      <w:r>
        <w:t xml:space="preserve">        '文档向量化是文本处理的重要步骤'</w:t>
      </w:r>
      <w:r>
        <w:br w:type="textWrapping"/>
      </w:r>
      <w:r>
        <w:t xml:space="preserve">    ]</w:t>
      </w:r>
      <w:r>
        <w:br w:type="textWrapping"/>
      </w:r>
      <w:r>
        <w:t xml:space="preserve">    X_count, vec = bow_vectorize(sample_corpus)</w:t>
      </w:r>
      <w:r>
        <w:br w:type="textWrapping"/>
      </w:r>
      <w:r>
        <w:t xml:space="preserve">    tfidf_transform(X_count)</w:t>
      </w:r>
      <w:r>
        <w:br w:type="textWrapping"/>
      </w:r>
      <w:r>
        <w:t xml:space="preserve">    tfidf_vectorize(sample_corpus)</w:t>
      </w:r>
      <w:r>
        <w:br w:type="textWrapping"/>
      </w:r>
      <w:r>
        <w:t xml:space="preserve">    # news_vectorization('data/news.txt', 'data/stop_words.txt')</w:t>
      </w:r>
      <w:r>
        <w:br w:type="textWrapping"/>
      </w:r>
    </w:p>
    <w:p w14:paraId="7A9602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结果说明：主程序依次测试词袋模型、TF-IDF 转换和一步式 TF-IDF 向量化。</w:t>
      </w:r>
    </w:p>
    <w:p w14:paraId="67E670B2">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运行结果：</w:t>
      </w:r>
    </w:p>
    <w:p w14:paraId="3AC9BB8D">
      <w:pPr>
        <w:keepNext/>
        <w:keepLines/>
        <w:spacing w:before="120" w:after="120" w:line="240" w:lineRule="auto"/>
        <w:outlineLvl w:val="9"/>
        <w:rPr>
          <w:rFonts w:asciiTheme="majorHAnsi" w:hAnsiTheme="majorHAnsi" w:eastAsiaTheme="majorEastAsia" w:cstheme="majorBidi"/>
          <w:b/>
          <w:bCs/>
          <w:color w:val="000000"/>
          <w:sz w:val="26"/>
          <w:szCs w:val="26"/>
          <w:lang w:val="en-US" w:eastAsia="en-US" w:bidi="ar-SA"/>
        </w:rPr>
      </w:pPr>
      <w:r>
        <w:rPr>
          <w:rFonts w:asciiTheme="majorHAnsi" w:hAnsiTheme="majorHAnsi" w:eastAsiaTheme="majorEastAsia" w:cstheme="majorBidi"/>
          <w:b/>
          <w:bCs/>
          <w:color w:val="000000"/>
          <w:sz w:val="26"/>
          <w:szCs w:val="26"/>
          <w:lang w:val="en-US" w:eastAsia="en-US" w:bidi="ar-SA"/>
        </w:rPr>
        <w:drawing>
          <wp:inline distT="0" distB="0" distL="0" distR="0">
            <wp:extent cx="5828665" cy="1648460"/>
            <wp:effectExtent l="0" t="0" r="1905" b="4445"/>
            <wp:docPr id="190917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3712" name="图片 1"/>
                    <pic:cNvPicPr>
                      <a:picLocks noChangeAspect="1"/>
                    </pic:cNvPicPr>
                  </pic:nvPicPr>
                  <pic:blipFill>
                    <a:blip r:embed="rId11"/>
                    <a:srcRect l="23361" t="56505" r="25308" b="20266"/>
                    <a:stretch>
                      <a:fillRect/>
                    </a:stretch>
                  </pic:blipFill>
                  <pic:spPr>
                    <a:xfrm>
                      <a:off x="0" y="0"/>
                      <a:ext cx="5828665" cy="1648460"/>
                    </a:xfrm>
                    <a:prstGeom prst="rect">
                      <a:avLst/>
                    </a:prstGeom>
                    <a:ln>
                      <a:noFill/>
                    </a:ln>
                  </pic:spPr>
                </pic:pic>
              </a:graphicData>
            </a:graphic>
          </wp:inline>
        </w:drawing>
      </w:r>
    </w:p>
    <w:p w14:paraId="7622DD1B">
      <w:pPr>
        <w:pStyle w:val="4"/>
        <w:keepNext/>
        <w:widowControl/>
        <w:numPr>
          <w:numId w:val="0"/>
        </w:numPr>
        <w:ind w:leftChars="0" w:right="0" w:rightChars="0"/>
        <w:rPr>
          <w:b w:val="0"/>
          <w:bdr w:val="none" w:sz="0" w:space="0"/>
        </w:rPr>
      </w:pPr>
      <w:bookmarkStart w:id="24" w:name="_Toc3187"/>
      <w:r>
        <w:rPr>
          <w:rFonts w:hint="eastAsia"/>
          <w:lang w:eastAsia="zh-CN"/>
        </w:rPr>
        <w:t xml:space="preserve">5.4 </w:t>
      </w:r>
      <w:r>
        <w:t>实验结果与分析</w:t>
      </w:r>
      <w:bookmarkEnd w:id="2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551"/>
        <w:gridCol w:w="3969"/>
      </w:tblGrid>
      <w:tr w14:paraId="730D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vAlign w:val="center"/>
          </w:tcPr>
          <w:p w14:paraId="473C8E5D">
            <w:pPr>
              <w:spacing w:after="0" w:line="240" w:lineRule="auto"/>
              <w:jc w:val="center"/>
            </w:pPr>
            <w:r>
              <w:rPr>
                <w:rFonts w:ascii="Times New Roman" w:hAnsi="Times New Roman" w:eastAsia="Noto Sans CJK SC"/>
                <w:b/>
                <w:sz w:val="21"/>
              </w:rPr>
              <w:t>实验内容</w:t>
            </w:r>
          </w:p>
        </w:tc>
        <w:tc>
          <w:tcPr>
            <w:tcW w:w="2551" w:type="dxa"/>
            <w:shd w:val="clear" w:color="auto" w:fill="D9EAF7"/>
            <w:vAlign w:val="center"/>
          </w:tcPr>
          <w:p w14:paraId="4D3855D3">
            <w:pPr>
              <w:spacing w:after="0" w:line="240" w:lineRule="auto"/>
              <w:jc w:val="center"/>
            </w:pPr>
            <w:r>
              <w:rPr>
                <w:rFonts w:ascii="Times New Roman" w:hAnsi="Times New Roman" w:eastAsia="Noto Sans CJK SC"/>
                <w:b/>
                <w:sz w:val="21"/>
              </w:rPr>
              <w:t>主要输出</w:t>
            </w:r>
          </w:p>
        </w:tc>
        <w:tc>
          <w:tcPr>
            <w:tcW w:w="3969" w:type="dxa"/>
            <w:shd w:val="clear" w:color="auto" w:fill="D9EAF7"/>
            <w:vAlign w:val="center"/>
          </w:tcPr>
          <w:p w14:paraId="4CD46830">
            <w:pPr>
              <w:spacing w:after="0" w:line="240" w:lineRule="auto"/>
              <w:jc w:val="center"/>
            </w:pPr>
            <w:r>
              <w:rPr>
                <w:rFonts w:ascii="Times New Roman" w:hAnsi="Times New Roman" w:eastAsia="Noto Sans CJK SC"/>
                <w:b/>
                <w:sz w:val="21"/>
              </w:rPr>
              <w:t>分析</w:t>
            </w:r>
          </w:p>
        </w:tc>
      </w:tr>
      <w:tr w14:paraId="3BB0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4089767">
            <w:pPr>
              <w:spacing w:after="0" w:line="240" w:lineRule="auto"/>
              <w:jc w:val="left"/>
            </w:pPr>
            <w:r>
              <w:rPr>
                <w:rFonts w:ascii="Times New Roman" w:hAnsi="Times New Roman" w:eastAsia="Noto Sans CJK SC"/>
                <w:b w:val="0"/>
                <w:sz w:val="20"/>
              </w:rPr>
              <w:t>文本预处理</w:t>
            </w:r>
          </w:p>
        </w:tc>
        <w:tc>
          <w:tcPr>
            <w:tcW w:w="2551" w:type="dxa"/>
            <w:vAlign w:val="center"/>
          </w:tcPr>
          <w:p w14:paraId="2CF0C8A5">
            <w:pPr>
              <w:spacing w:after="0" w:line="240" w:lineRule="auto"/>
              <w:jc w:val="left"/>
            </w:pPr>
            <w:r>
              <w:rPr>
                <w:rFonts w:ascii="Times New Roman" w:hAnsi="Times New Roman" w:eastAsia="Noto Sans CJK SC"/>
                <w:b w:val="0"/>
                <w:sz w:val="20"/>
              </w:rPr>
              <w:t>分词后且去除停用词的语料</w:t>
            </w:r>
          </w:p>
        </w:tc>
        <w:tc>
          <w:tcPr>
            <w:tcW w:w="3969" w:type="dxa"/>
            <w:vAlign w:val="center"/>
          </w:tcPr>
          <w:p w14:paraId="4B08717A">
            <w:pPr>
              <w:spacing w:after="0" w:line="240" w:lineRule="auto"/>
              <w:jc w:val="left"/>
            </w:pPr>
            <w:r>
              <w:rPr>
                <w:rFonts w:ascii="Times New Roman" w:hAnsi="Times New Roman" w:eastAsia="Noto Sans CJK SC"/>
                <w:b w:val="0"/>
                <w:sz w:val="20"/>
              </w:rPr>
              <w:t>减少无意义词语对后续统计和建模的影响。</w:t>
            </w:r>
          </w:p>
        </w:tc>
      </w:tr>
      <w:tr w14:paraId="6646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CEC2527">
            <w:pPr>
              <w:spacing w:after="0" w:line="240" w:lineRule="auto"/>
              <w:jc w:val="left"/>
            </w:pPr>
            <w:r>
              <w:rPr>
                <w:rFonts w:ascii="Times New Roman" w:hAnsi="Times New Roman" w:eastAsia="Noto Sans CJK SC"/>
                <w:b w:val="0"/>
                <w:sz w:val="20"/>
              </w:rPr>
              <w:t>词袋模型</w:t>
            </w:r>
          </w:p>
        </w:tc>
        <w:tc>
          <w:tcPr>
            <w:tcW w:w="2551" w:type="dxa"/>
            <w:vAlign w:val="center"/>
          </w:tcPr>
          <w:p w14:paraId="45361772">
            <w:pPr>
              <w:spacing w:after="0" w:line="240" w:lineRule="auto"/>
              <w:jc w:val="left"/>
            </w:pPr>
            <w:r>
              <w:rPr>
                <w:rFonts w:ascii="Times New Roman" w:hAnsi="Times New Roman" w:eastAsia="Noto Sans CJK SC"/>
                <w:b w:val="0"/>
                <w:sz w:val="20"/>
              </w:rPr>
              <w:t>特征词列表和词频矩阵</w:t>
            </w:r>
          </w:p>
        </w:tc>
        <w:tc>
          <w:tcPr>
            <w:tcW w:w="3969" w:type="dxa"/>
            <w:vAlign w:val="center"/>
          </w:tcPr>
          <w:p w14:paraId="576575B7">
            <w:pPr>
              <w:spacing w:after="0" w:line="240" w:lineRule="auto"/>
              <w:jc w:val="left"/>
            </w:pPr>
            <w:r>
              <w:rPr>
                <w:rFonts w:ascii="Times New Roman" w:hAnsi="Times New Roman" w:eastAsia="Noto Sans CJK SC"/>
                <w:b w:val="0"/>
                <w:sz w:val="20"/>
              </w:rPr>
              <w:t>实现简单，但忽略词序和语义关系。</w:t>
            </w:r>
          </w:p>
        </w:tc>
      </w:tr>
      <w:tr w14:paraId="6CDC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6408F3C">
            <w:pPr>
              <w:spacing w:after="0" w:line="240" w:lineRule="auto"/>
              <w:jc w:val="left"/>
            </w:pPr>
            <w:r>
              <w:rPr>
                <w:rFonts w:ascii="Times New Roman" w:hAnsi="Times New Roman" w:eastAsia="Noto Sans CJK SC"/>
                <w:b w:val="0"/>
                <w:sz w:val="20"/>
              </w:rPr>
              <w:t>TF-IDF 转换</w:t>
            </w:r>
          </w:p>
        </w:tc>
        <w:tc>
          <w:tcPr>
            <w:tcW w:w="2551" w:type="dxa"/>
            <w:vAlign w:val="center"/>
          </w:tcPr>
          <w:p w14:paraId="64DACA97">
            <w:pPr>
              <w:spacing w:after="0" w:line="240" w:lineRule="auto"/>
              <w:jc w:val="left"/>
            </w:pPr>
            <w:r>
              <w:rPr>
                <w:rFonts w:ascii="Times New Roman" w:hAnsi="Times New Roman" w:eastAsia="Noto Sans CJK SC"/>
                <w:b w:val="0"/>
                <w:sz w:val="20"/>
              </w:rPr>
              <w:t>TF-IDF 权重矩阵</w:t>
            </w:r>
          </w:p>
        </w:tc>
        <w:tc>
          <w:tcPr>
            <w:tcW w:w="3969" w:type="dxa"/>
            <w:vAlign w:val="center"/>
          </w:tcPr>
          <w:p w14:paraId="5734B740">
            <w:pPr>
              <w:spacing w:after="0" w:line="240" w:lineRule="auto"/>
              <w:jc w:val="left"/>
            </w:pPr>
            <w:r>
              <w:rPr>
                <w:rFonts w:ascii="Times New Roman" w:hAnsi="Times New Roman" w:eastAsia="Noto Sans CJK SC"/>
                <w:b w:val="0"/>
                <w:sz w:val="20"/>
              </w:rPr>
              <w:t>能够突出区分度较高的关键词。</w:t>
            </w:r>
          </w:p>
        </w:tc>
      </w:tr>
      <w:tr w14:paraId="5341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31AE51B">
            <w:pPr>
              <w:spacing w:after="0" w:line="240" w:lineRule="auto"/>
              <w:jc w:val="left"/>
            </w:pPr>
            <w:r>
              <w:rPr>
                <w:rFonts w:ascii="Times New Roman" w:hAnsi="Times New Roman" w:eastAsia="Noto Sans CJK SC"/>
                <w:b w:val="0"/>
                <w:sz w:val="20"/>
              </w:rPr>
              <w:t>一步式 TF-IDF</w:t>
            </w:r>
          </w:p>
        </w:tc>
        <w:tc>
          <w:tcPr>
            <w:tcW w:w="2551" w:type="dxa"/>
            <w:vAlign w:val="center"/>
          </w:tcPr>
          <w:p w14:paraId="0B54BB41">
            <w:pPr>
              <w:spacing w:after="0" w:line="240" w:lineRule="auto"/>
              <w:jc w:val="left"/>
            </w:pPr>
            <w:r>
              <w:rPr>
                <w:rFonts w:ascii="Times New Roman" w:hAnsi="Times New Roman" w:eastAsia="Noto Sans CJK SC"/>
                <w:b w:val="0"/>
                <w:sz w:val="20"/>
              </w:rPr>
              <w:t>特征维度和部分特征词</w:t>
            </w:r>
          </w:p>
        </w:tc>
        <w:tc>
          <w:tcPr>
            <w:tcW w:w="3969" w:type="dxa"/>
            <w:vAlign w:val="center"/>
          </w:tcPr>
          <w:p w14:paraId="474807C3">
            <w:pPr>
              <w:spacing w:after="0" w:line="240" w:lineRule="auto"/>
              <w:jc w:val="left"/>
            </w:pPr>
            <w:r>
              <w:rPr>
                <w:rFonts w:ascii="Times New Roman" w:hAnsi="Times New Roman" w:eastAsia="Noto Sans CJK SC"/>
                <w:b w:val="0"/>
                <w:sz w:val="20"/>
              </w:rPr>
              <w:t>流程简洁，适合实际工程应用。</w:t>
            </w:r>
          </w:p>
        </w:tc>
      </w:tr>
      <w:tr w14:paraId="0E6F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AFE8849">
            <w:pPr>
              <w:spacing w:after="0" w:line="240" w:lineRule="auto"/>
              <w:jc w:val="left"/>
            </w:pPr>
            <w:r>
              <w:rPr>
                <w:rFonts w:ascii="Times New Roman" w:hAnsi="Times New Roman" w:eastAsia="Noto Sans CJK SC"/>
                <w:b w:val="0"/>
                <w:sz w:val="20"/>
              </w:rPr>
              <w:t>新闻文本向量化</w:t>
            </w:r>
          </w:p>
        </w:tc>
        <w:tc>
          <w:tcPr>
            <w:tcW w:w="2551" w:type="dxa"/>
            <w:vAlign w:val="center"/>
          </w:tcPr>
          <w:p w14:paraId="3EE98674">
            <w:pPr>
              <w:spacing w:after="0" w:line="240" w:lineRule="auto"/>
              <w:jc w:val="left"/>
            </w:pPr>
            <w:r>
              <w:rPr>
                <w:rFonts w:ascii="Times New Roman" w:hAnsi="Times New Roman" w:eastAsia="Noto Sans CJK SC"/>
                <w:b w:val="0"/>
                <w:sz w:val="20"/>
              </w:rPr>
              <w:t>文档数、特征数、前 10 个特征词</w:t>
            </w:r>
          </w:p>
        </w:tc>
        <w:tc>
          <w:tcPr>
            <w:tcW w:w="3969" w:type="dxa"/>
            <w:vAlign w:val="center"/>
          </w:tcPr>
          <w:p w14:paraId="36DB699B">
            <w:pPr>
              <w:spacing w:after="0" w:line="240" w:lineRule="auto"/>
              <w:jc w:val="left"/>
            </w:pPr>
            <w:r>
              <w:rPr>
                <w:rFonts w:ascii="Times New Roman" w:hAnsi="Times New Roman" w:eastAsia="Noto Sans CJK SC"/>
                <w:b w:val="0"/>
                <w:sz w:val="20"/>
              </w:rPr>
              <w:t>可为文本分类、聚类等任务提供数值特征。</w:t>
            </w:r>
          </w:p>
        </w:tc>
      </w:tr>
    </w:tbl>
    <w:p w14:paraId="3BB82FDC"/>
    <w:p w14:paraId="2FFB4E3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实验结果表明，词袋模型能够直观表示词语出现次数，但无法体现词语的重要程度。TF-IDF 在词频基础上引入逆文档频率，可以降低高频常见词的影响，使具有区分能力的关键词获得更高权重。相比词袋模型，TF-IDF 更适合文本分类、聚类和信息检索等实际任务。</w:t>
      </w:r>
    </w:p>
    <w:p w14:paraId="1686F060">
      <w:pPr>
        <w:rPr>
          <w:rFonts w:hint="eastAsia"/>
          <w:lang w:eastAsia="zh-CN"/>
        </w:rPr>
      </w:pPr>
      <w:r>
        <w:rPr>
          <w:rFonts w:hint="eastAsia"/>
          <w:lang w:eastAsia="zh-CN"/>
        </w:rPr>
        <w:br w:type="page"/>
      </w:r>
    </w:p>
    <w:p w14:paraId="341D6014">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25" w:name="_Toc27255"/>
      <w:r>
        <w:rPr>
          <w:rFonts w:hint="eastAsia"/>
          <w:lang w:eastAsia="zh-CN"/>
        </w:rPr>
        <w:t>六、</w:t>
      </w:r>
      <w:r>
        <w:t>综合分析</w:t>
      </w:r>
      <w:bookmarkEnd w:id="25"/>
    </w:p>
    <w:p w14:paraId="7C9A2E8A">
      <w:pPr>
        <w:pStyle w:val="4"/>
        <w:keepNext/>
        <w:widowControl/>
        <w:numPr>
          <w:numId w:val="0"/>
        </w:numPr>
        <w:ind w:leftChars="0" w:right="0" w:rightChars="0"/>
        <w:rPr>
          <w:b w:val="0"/>
          <w:bdr w:val="none" w:sz="0" w:space="0"/>
        </w:rPr>
      </w:pPr>
      <w:bookmarkStart w:id="26" w:name="_Toc28640"/>
      <w:r>
        <w:rPr>
          <w:rFonts w:hint="eastAsia"/>
          <w:lang w:eastAsia="zh-CN"/>
        </w:rPr>
        <w:t xml:space="preserve">6.1 </w:t>
      </w:r>
      <w:r>
        <w:t>两个实验之间的关系</w:t>
      </w:r>
      <w:bookmarkEnd w:id="26"/>
    </w:p>
    <w:p w14:paraId="1BFF373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一和实验二并不是相互独立的内容，而是中文自然语言处理流程中的前后两个阶段。实验一完成从原始中文文本到词语序列的转换，并通过停用词过滤、别名归一化和自定义词典优化文本质量；实验二则在此基础上进一步将文本转换为数值特征矩阵，使文本能够被机器学习算法处理。</w:t>
      </w:r>
    </w:p>
    <w:p w14:paraId="6B1E1D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因此，实验一解决的是“文本如何被切分和清洗”的问题，实验二解决的是“文本如何被计算机表示和建模”的问题。前者是后者的基础，后者是前者的进一步应用。</w:t>
      </w:r>
    </w:p>
    <w:p w14:paraId="3C7F6CD4">
      <w:pPr>
        <w:pStyle w:val="4"/>
        <w:keepNext/>
        <w:widowControl/>
        <w:numPr>
          <w:numId w:val="0"/>
        </w:numPr>
        <w:ind w:leftChars="0" w:right="0" w:rightChars="0"/>
        <w:rPr>
          <w:b w:val="0"/>
          <w:bdr w:val="none" w:sz="0" w:space="0"/>
        </w:rPr>
      </w:pPr>
      <w:bookmarkStart w:id="27" w:name="_Toc11449"/>
      <w:r>
        <w:rPr>
          <w:rFonts w:hint="eastAsia"/>
          <w:lang w:eastAsia="zh-CN"/>
        </w:rPr>
        <w:t xml:space="preserve">6.2 </w:t>
      </w:r>
      <w:r>
        <w:t>分词预处理对向量化结果的影响</w:t>
      </w:r>
      <w:bookmarkEnd w:id="27"/>
    </w:p>
    <w:p w14:paraId="450FC2C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中文文本向量化高度依赖分词结果。如果分词阶段将一个专有名词错误拆分，向量化阶段就会把它作为多个不同特征处理，从而影响词频矩阵和 TF-IDF 权重。例如，“信息内容安全”如果被拆分为“信息”“内容”“安全”，则无法准确表达完整专业术语的含义；加入自定义词典后，该词能够作为一个整体进入特征空间，提高文本表示的准确性。</w:t>
      </w:r>
    </w:p>
    <w:p w14:paraId="3058529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停用词过滤也会影响向量化质量。过多无意义词进入特征矩阵，会增加特征维度并稀释关键词权重；而合理过滤停用词可以减少噪声，使 TF-IDF 更准确地突出文本主题。</w:t>
      </w:r>
    </w:p>
    <w:p w14:paraId="23B8AE65">
      <w:pPr>
        <w:pStyle w:val="4"/>
        <w:keepNext/>
        <w:widowControl/>
        <w:numPr>
          <w:numId w:val="0"/>
        </w:numPr>
        <w:ind w:leftChars="0" w:right="0" w:rightChars="0"/>
        <w:rPr>
          <w:b w:val="0"/>
          <w:bdr w:val="none" w:sz="0" w:space="0"/>
        </w:rPr>
      </w:pPr>
      <w:bookmarkStart w:id="28" w:name="_Toc19619"/>
      <w:r>
        <w:rPr>
          <w:rFonts w:hint="eastAsia"/>
          <w:lang w:eastAsia="zh-CN"/>
        </w:rPr>
        <w:t xml:space="preserve">6.3 </w:t>
      </w:r>
      <w:r>
        <w:t>词袋模型与 TF-IDF 的比较</w:t>
      </w:r>
      <w:bookmarkEnd w:id="2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231"/>
        <w:gridCol w:w="3231"/>
      </w:tblGrid>
      <w:tr w14:paraId="44B2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37D4B199">
            <w:pPr>
              <w:spacing w:after="0" w:line="240" w:lineRule="auto"/>
              <w:jc w:val="center"/>
            </w:pPr>
            <w:r>
              <w:rPr>
                <w:rFonts w:ascii="Times New Roman" w:hAnsi="Times New Roman" w:eastAsia="Noto Sans CJK SC"/>
                <w:b/>
                <w:sz w:val="21"/>
              </w:rPr>
              <w:t>比较项目</w:t>
            </w:r>
          </w:p>
        </w:tc>
        <w:tc>
          <w:tcPr>
            <w:tcW w:w="3231" w:type="dxa"/>
            <w:shd w:val="clear" w:color="auto" w:fill="D9EAF7"/>
            <w:vAlign w:val="center"/>
          </w:tcPr>
          <w:p w14:paraId="78D992B2">
            <w:pPr>
              <w:spacing w:after="0" w:line="240" w:lineRule="auto"/>
              <w:jc w:val="center"/>
            </w:pPr>
            <w:r>
              <w:rPr>
                <w:rFonts w:ascii="Times New Roman" w:hAnsi="Times New Roman" w:eastAsia="Noto Sans CJK SC"/>
                <w:b/>
                <w:sz w:val="21"/>
              </w:rPr>
              <w:t>词袋模型</w:t>
            </w:r>
          </w:p>
        </w:tc>
        <w:tc>
          <w:tcPr>
            <w:tcW w:w="3231" w:type="dxa"/>
            <w:shd w:val="clear" w:color="auto" w:fill="D9EAF7"/>
            <w:vAlign w:val="center"/>
          </w:tcPr>
          <w:p w14:paraId="357CC100">
            <w:pPr>
              <w:spacing w:after="0" w:line="240" w:lineRule="auto"/>
              <w:jc w:val="center"/>
            </w:pPr>
            <w:r>
              <w:rPr>
                <w:rFonts w:ascii="Times New Roman" w:hAnsi="Times New Roman" w:eastAsia="Noto Sans CJK SC"/>
                <w:b/>
                <w:sz w:val="21"/>
              </w:rPr>
              <w:t>TF-IDF</w:t>
            </w:r>
          </w:p>
        </w:tc>
      </w:tr>
      <w:tr w14:paraId="0347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860222C">
            <w:pPr>
              <w:spacing w:after="0" w:line="240" w:lineRule="auto"/>
              <w:jc w:val="left"/>
            </w:pPr>
            <w:r>
              <w:rPr>
                <w:rFonts w:ascii="Times New Roman" w:hAnsi="Times New Roman" w:eastAsia="Noto Sans CJK SC"/>
                <w:b w:val="0"/>
                <w:sz w:val="20"/>
              </w:rPr>
              <w:t>基本思想</w:t>
            </w:r>
          </w:p>
        </w:tc>
        <w:tc>
          <w:tcPr>
            <w:tcW w:w="3231" w:type="dxa"/>
            <w:vAlign w:val="center"/>
          </w:tcPr>
          <w:p w14:paraId="04044C80">
            <w:pPr>
              <w:spacing w:after="0" w:line="240" w:lineRule="auto"/>
              <w:jc w:val="left"/>
            </w:pPr>
            <w:r>
              <w:rPr>
                <w:rFonts w:ascii="Times New Roman" w:hAnsi="Times New Roman" w:eastAsia="Noto Sans CJK SC"/>
                <w:b w:val="0"/>
                <w:sz w:val="20"/>
              </w:rPr>
              <w:t>统计词语出现次数</w:t>
            </w:r>
          </w:p>
        </w:tc>
        <w:tc>
          <w:tcPr>
            <w:tcW w:w="3231" w:type="dxa"/>
            <w:vAlign w:val="center"/>
          </w:tcPr>
          <w:p w14:paraId="50A89E1A">
            <w:pPr>
              <w:spacing w:after="0" w:line="240" w:lineRule="auto"/>
              <w:jc w:val="left"/>
            </w:pPr>
            <w:r>
              <w:rPr>
                <w:rFonts w:ascii="Times New Roman" w:hAnsi="Times New Roman" w:eastAsia="Noto Sans CJK SC"/>
                <w:b w:val="0"/>
                <w:sz w:val="20"/>
              </w:rPr>
              <w:t>综合词频和逆文档频率计算权重</w:t>
            </w:r>
          </w:p>
        </w:tc>
      </w:tr>
      <w:tr w14:paraId="2334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162D471">
            <w:pPr>
              <w:spacing w:after="0" w:line="240" w:lineRule="auto"/>
              <w:jc w:val="left"/>
            </w:pPr>
            <w:r>
              <w:rPr>
                <w:rFonts w:ascii="Times New Roman" w:hAnsi="Times New Roman" w:eastAsia="Noto Sans CJK SC"/>
                <w:b w:val="0"/>
                <w:sz w:val="20"/>
              </w:rPr>
              <w:t>优点</w:t>
            </w:r>
          </w:p>
        </w:tc>
        <w:tc>
          <w:tcPr>
            <w:tcW w:w="3231" w:type="dxa"/>
            <w:vAlign w:val="center"/>
          </w:tcPr>
          <w:p w14:paraId="603D6A45">
            <w:pPr>
              <w:spacing w:after="0" w:line="240" w:lineRule="auto"/>
              <w:jc w:val="left"/>
            </w:pPr>
            <w:r>
              <w:rPr>
                <w:rFonts w:ascii="Times New Roman" w:hAnsi="Times New Roman" w:eastAsia="Noto Sans CJK SC"/>
                <w:b w:val="0"/>
                <w:sz w:val="20"/>
              </w:rPr>
              <w:t>简单直观，容易理解和实现</w:t>
            </w:r>
          </w:p>
        </w:tc>
        <w:tc>
          <w:tcPr>
            <w:tcW w:w="3231" w:type="dxa"/>
            <w:vAlign w:val="center"/>
          </w:tcPr>
          <w:p w14:paraId="27D29F53">
            <w:pPr>
              <w:spacing w:after="0" w:line="240" w:lineRule="auto"/>
              <w:jc w:val="left"/>
            </w:pPr>
            <w:r>
              <w:rPr>
                <w:rFonts w:ascii="Times New Roman" w:hAnsi="Times New Roman" w:eastAsia="Noto Sans CJK SC"/>
                <w:b w:val="0"/>
                <w:sz w:val="20"/>
              </w:rPr>
              <w:t>能够突出区分度较高的关键词</w:t>
            </w:r>
          </w:p>
        </w:tc>
      </w:tr>
      <w:tr w14:paraId="2738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9750868">
            <w:pPr>
              <w:spacing w:after="0" w:line="240" w:lineRule="auto"/>
              <w:jc w:val="left"/>
            </w:pPr>
            <w:r>
              <w:rPr>
                <w:rFonts w:ascii="Times New Roman" w:hAnsi="Times New Roman" w:eastAsia="Noto Sans CJK SC"/>
                <w:b w:val="0"/>
                <w:sz w:val="20"/>
              </w:rPr>
              <w:t>缺点</w:t>
            </w:r>
          </w:p>
        </w:tc>
        <w:tc>
          <w:tcPr>
            <w:tcW w:w="3231" w:type="dxa"/>
            <w:vAlign w:val="center"/>
          </w:tcPr>
          <w:p w14:paraId="7A4F562F">
            <w:pPr>
              <w:spacing w:after="0" w:line="240" w:lineRule="auto"/>
              <w:jc w:val="left"/>
            </w:pPr>
            <w:r>
              <w:rPr>
                <w:rFonts w:ascii="Times New Roman" w:hAnsi="Times New Roman" w:eastAsia="Noto Sans CJK SC"/>
                <w:b w:val="0"/>
                <w:sz w:val="20"/>
              </w:rPr>
              <w:t>无法体现词语重要程度，忽略上下文语义</w:t>
            </w:r>
          </w:p>
        </w:tc>
        <w:tc>
          <w:tcPr>
            <w:tcW w:w="3231" w:type="dxa"/>
            <w:vAlign w:val="center"/>
          </w:tcPr>
          <w:p w14:paraId="4AA30670">
            <w:pPr>
              <w:spacing w:after="0" w:line="240" w:lineRule="auto"/>
              <w:jc w:val="left"/>
            </w:pPr>
            <w:r>
              <w:rPr>
                <w:rFonts w:ascii="Times New Roman" w:hAnsi="Times New Roman" w:eastAsia="Noto Sans CJK SC"/>
                <w:b w:val="0"/>
                <w:sz w:val="20"/>
              </w:rPr>
              <w:t>仍不能直接表达深层语义和词序关系</w:t>
            </w:r>
          </w:p>
        </w:tc>
      </w:tr>
      <w:tr w14:paraId="071E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00BBB4A">
            <w:pPr>
              <w:spacing w:after="0" w:line="240" w:lineRule="auto"/>
              <w:jc w:val="left"/>
            </w:pPr>
            <w:r>
              <w:rPr>
                <w:rFonts w:ascii="Times New Roman" w:hAnsi="Times New Roman" w:eastAsia="Noto Sans CJK SC"/>
                <w:b w:val="0"/>
                <w:sz w:val="20"/>
              </w:rPr>
              <w:t>适用场景</w:t>
            </w:r>
          </w:p>
        </w:tc>
        <w:tc>
          <w:tcPr>
            <w:tcW w:w="3231" w:type="dxa"/>
            <w:vAlign w:val="center"/>
          </w:tcPr>
          <w:p w14:paraId="0C415C96">
            <w:pPr>
              <w:spacing w:after="0" w:line="240" w:lineRule="auto"/>
              <w:jc w:val="left"/>
            </w:pPr>
            <w:r>
              <w:rPr>
                <w:rFonts w:ascii="Times New Roman" w:hAnsi="Times New Roman" w:eastAsia="Noto Sans CJK SC"/>
                <w:b w:val="0"/>
                <w:sz w:val="20"/>
              </w:rPr>
              <w:t>基础词频统计、简单文本表示</w:t>
            </w:r>
          </w:p>
        </w:tc>
        <w:tc>
          <w:tcPr>
            <w:tcW w:w="3231" w:type="dxa"/>
            <w:vAlign w:val="center"/>
          </w:tcPr>
          <w:p w14:paraId="1B5EF1CE">
            <w:pPr>
              <w:spacing w:after="0" w:line="240" w:lineRule="auto"/>
              <w:jc w:val="left"/>
            </w:pPr>
            <w:r>
              <w:rPr>
                <w:rFonts w:ascii="Times New Roman" w:hAnsi="Times New Roman" w:eastAsia="Noto Sans CJK SC"/>
                <w:b w:val="0"/>
                <w:sz w:val="20"/>
              </w:rPr>
              <w:t>文本分类、聚类、检索和关键词提取</w:t>
            </w:r>
          </w:p>
        </w:tc>
      </w:tr>
      <w:tr w14:paraId="6FAC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61A6690">
            <w:pPr>
              <w:spacing w:after="0" w:line="240" w:lineRule="auto"/>
              <w:jc w:val="left"/>
            </w:pPr>
            <w:r>
              <w:rPr>
                <w:rFonts w:ascii="Times New Roman" w:hAnsi="Times New Roman" w:eastAsia="Noto Sans CJK SC"/>
                <w:b w:val="0"/>
                <w:sz w:val="20"/>
              </w:rPr>
              <w:t>与预处理关系</w:t>
            </w:r>
          </w:p>
        </w:tc>
        <w:tc>
          <w:tcPr>
            <w:tcW w:w="3231" w:type="dxa"/>
            <w:vAlign w:val="center"/>
          </w:tcPr>
          <w:p w14:paraId="1F7B4B14">
            <w:pPr>
              <w:spacing w:after="0" w:line="240" w:lineRule="auto"/>
              <w:jc w:val="left"/>
            </w:pPr>
            <w:r>
              <w:rPr>
                <w:rFonts w:ascii="Times New Roman" w:hAnsi="Times New Roman" w:eastAsia="Noto Sans CJK SC"/>
                <w:b w:val="0"/>
                <w:sz w:val="20"/>
              </w:rPr>
              <w:t>依赖分词和停用词过滤质量</w:t>
            </w:r>
          </w:p>
        </w:tc>
        <w:tc>
          <w:tcPr>
            <w:tcW w:w="3231" w:type="dxa"/>
            <w:vAlign w:val="center"/>
          </w:tcPr>
          <w:p w14:paraId="02212704">
            <w:pPr>
              <w:spacing w:after="0" w:line="240" w:lineRule="auto"/>
              <w:jc w:val="left"/>
            </w:pPr>
            <w:r>
              <w:rPr>
                <w:rFonts w:ascii="Times New Roman" w:hAnsi="Times New Roman" w:eastAsia="Noto Sans CJK SC"/>
                <w:b w:val="0"/>
                <w:sz w:val="20"/>
              </w:rPr>
              <w:t>对停用词、低频词和特征选择更加敏感</w:t>
            </w:r>
          </w:p>
        </w:tc>
      </w:tr>
    </w:tbl>
    <w:p w14:paraId="357B3540">
      <w:pPr>
        <w:rPr>
          <w:rFonts w:hint="eastAsia"/>
          <w:lang w:eastAsia="zh-CN"/>
        </w:rPr>
      </w:pPr>
      <w:r>
        <w:rPr>
          <w:rFonts w:hint="eastAsia"/>
          <w:lang w:eastAsia="zh-CN"/>
        </w:rPr>
        <w:br w:type="page"/>
      </w:r>
    </w:p>
    <w:p w14:paraId="5C35B18E">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29" w:name="_Toc28788"/>
      <w:r>
        <w:rPr>
          <w:rFonts w:hint="eastAsia"/>
          <w:lang w:eastAsia="zh-CN"/>
        </w:rPr>
        <w:t>七、</w:t>
      </w:r>
      <w:r>
        <w:t>实验总结</w:t>
      </w:r>
      <w:bookmarkEnd w:id="29"/>
    </w:p>
    <w:p w14:paraId="130825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本综合实验按照“先融合、再分开、最后融合”的思路，将中文文本分词与预处理实验、文本向量化表示实验整合为一个完整的中文自然语言处理基础实验。</w:t>
      </w:r>
    </w:p>
    <w:p w14:paraId="2D3CA6F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通过实验一，掌握了 Jieba 分词工具的三种分词模式、词性标注、停用词过滤、人物别名归一化、自定义词典和词频统计等方法，理解了中文文本预处理在文本分析中的基础作用。通过实验二，掌握了 CountVectorizer、TfidfTransformer 和 TfidfVectorizer 的使用方法，理解了词袋模型与 TF-IDF 在文本数值化表示中的作用。</w:t>
      </w:r>
    </w:p>
    <w:p w14:paraId="0026F3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综合来看，中文文本分析的关键流程可以概括为：原始文本首先经过分词和预处理形成较规范的词语序列，再通过词袋模型或 TF-IDF 转换为数值特征矩阵，最终服务于分类、聚类、情感分析和信息检索等任务。实验结果说明，合理的文本预处理能够显著影响后续向量化质量，而合适的向量化方法则决定了文本特征能否有效表达文本内容。</w:t>
      </w:r>
    </w:p>
    <w:p w14:paraId="29936E96">
      <w:pPr>
        <w:rPr>
          <w:rFonts w:hint="eastAsia"/>
          <w:lang w:eastAsia="zh-CN"/>
        </w:rPr>
      </w:pPr>
      <w:r>
        <w:rPr>
          <w:rFonts w:hint="eastAsia"/>
          <w:lang w:eastAsia="zh-CN"/>
        </w:rPr>
        <w:br w:type="page"/>
      </w:r>
    </w:p>
    <w:p w14:paraId="1E4322A7">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30" w:name="_Toc9599"/>
      <w:r>
        <w:rPr>
          <w:rFonts w:hint="eastAsia"/>
          <w:lang w:eastAsia="zh-CN"/>
        </w:rPr>
        <w:t>八、</w:t>
      </w:r>
      <w:r>
        <w:t>参考资料</w:t>
      </w:r>
      <w:bookmarkEnd w:id="30"/>
    </w:p>
    <w:p w14:paraId="3F1608D3">
      <w:pPr>
        <w:pStyle w:val="19"/>
        <w:widowControl/>
        <w:numPr>
          <w:numId w:val="0"/>
        </w:numPr>
        <w:tabs>
          <w:tab w:val="left" w:pos="482"/>
        </w:tabs>
        <w:ind w:left="760" w:leftChars="0" w:right="0" w:rightChars="0" w:hanging="278"/>
        <w:rPr>
          <w:rFonts w:ascii="Times New Roman" w:hAnsi="Times New Roman" w:eastAsia="宋体" w:cs="Times New Roman"/>
          <w:b w:val="0"/>
          <w:sz w:val="24"/>
          <w:szCs w:val="24"/>
          <w:bdr w:val="none" w:sz="0" w:space="0"/>
        </w:rPr>
      </w:pPr>
      <w:r>
        <w:rPr>
          <w:rFonts w:hint="eastAsia" w:cs="Times New Roman"/>
          <w:sz w:val="24"/>
          <w:szCs w:val="24"/>
          <w:lang w:eastAsia="zh-CN"/>
        </w:rPr>
        <w:t>[1]</w:t>
      </w:r>
      <w:r>
        <w:rPr>
          <w:rFonts w:ascii="Times New Roman" w:hAnsi="Times New Roman" w:eastAsia="宋体" w:cs="Times New Roman"/>
          <w:sz w:val="24"/>
          <w:szCs w:val="24"/>
        </w:rPr>
        <w:t>实验指导书：实验 1 中文文本分词与预处理。</w:t>
      </w:r>
    </w:p>
    <w:p w14:paraId="43C3149E">
      <w:pPr>
        <w:pStyle w:val="19"/>
        <w:widowControl/>
        <w:numPr>
          <w:numId w:val="0"/>
        </w:numPr>
        <w:tabs>
          <w:tab w:val="left" w:pos="482"/>
        </w:tabs>
        <w:ind w:left="760" w:leftChars="0" w:right="0" w:rightChars="0" w:hanging="278"/>
        <w:rPr>
          <w:rFonts w:ascii="Times New Roman" w:hAnsi="Times New Roman" w:eastAsia="宋体" w:cs="Times New Roman"/>
          <w:b w:val="0"/>
          <w:sz w:val="24"/>
          <w:szCs w:val="24"/>
          <w:bdr w:val="none" w:sz="0" w:space="0"/>
        </w:rPr>
      </w:pPr>
      <w:r>
        <w:rPr>
          <w:rFonts w:hint="eastAsia" w:cs="Times New Roman"/>
          <w:sz w:val="24"/>
          <w:szCs w:val="24"/>
          <w:lang w:eastAsia="zh-CN"/>
        </w:rPr>
        <w:t>[2]</w:t>
      </w:r>
      <w:r>
        <w:rPr>
          <w:rFonts w:ascii="Times New Roman" w:hAnsi="Times New Roman" w:eastAsia="宋体" w:cs="Times New Roman"/>
          <w:sz w:val="24"/>
          <w:szCs w:val="24"/>
        </w:rPr>
        <w:t>实验指导书：实验 2 文本向量化表示。</w:t>
      </w:r>
    </w:p>
    <w:p w14:paraId="7FA6B659">
      <w:pPr>
        <w:pStyle w:val="19"/>
        <w:widowControl/>
        <w:numPr>
          <w:numId w:val="0"/>
        </w:numPr>
        <w:tabs>
          <w:tab w:val="left" w:pos="482"/>
        </w:tabs>
        <w:ind w:left="760" w:leftChars="0" w:right="0" w:rightChars="0" w:hanging="278"/>
        <w:rPr>
          <w:rFonts w:ascii="Times New Roman" w:hAnsi="Times New Roman" w:eastAsia="宋体" w:cs="Times New Roman"/>
          <w:b w:val="0"/>
          <w:sz w:val="24"/>
          <w:szCs w:val="24"/>
          <w:bdr w:val="none" w:sz="0" w:space="0"/>
        </w:rPr>
      </w:pPr>
      <w:r>
        <w:rPr>
          <w:rFonts w:hint="eastAsia" w:cs="Times New Roman"/>
          <w:sz w:val="24"/>
          <w:szCs w:val="24"/>
          <w:lang w:eastAsia="zh-CN"/>
        </w:rPr>
        <w:t>[3]</w:t>
      </w:r>
      <w:r>
        <w:rPr>
          <w:rFonts w:ascii="Times New Roman" w:hAnsi="Times New Roman" w:eastAsia="宋体" w:cs="Times New Roman"/>
          <w:sz w:val="24"/>
          <w:szCs w:val="24"/>
        </w:rPr>
        <w:t>Jieba 中文分词工具相关文档。</w:t>
      </w:r>
    </w:p>
    <w:p w14:paraId="51074394">
      <w:pPr>
        <w:pStyle w:val="19"/>
        <w:widowControl/>
        <w:numPr>
          <w:numId w:val="0"/>
        </w:numPr>
        <w:tabs>
          <w:tab w:val="left" w:pos="482"/>
        </w:tabs>
        <w:ind w:left="760" w:leftChars="0" w:right="0" w:rightChars="0" w:hanging="278"/>
        <w:rPr>
          <w:rFonts w:ascii="Times New Roman" w:hAnsi="Times New Roman" w:eastAsia="宋体" w:cs="Times New Roman"/>
          <w:b w:val="0"/>
          <w:sz w:val="24"/>
          <w:szCs w:val="24"/>
          <w:bdr w:val="none" w:sz="0" w:space="0"/>
        </w:rPr>
      </w:pPr>
      <w:r>
        <w:rPr>
          <w:rFonts w:hint="eastAsia" w:cs="Times New Roman"/>
          <w:sz w:val="24"/>
          <w:szCs w:val="24"/>
          <w:lang w:eastAsia="zh-CN"/>
        </w:rPr>
        <w:t>[4]</w:t>
      </w:r>
      <w:r>
        <w:rPr>
          <w:rFonts w:ascii="Times New Roman" w:hAnsi="Times New Roman" w:eastAsia="宋体" w:cs="Times New Roman"/>
          <w:sz w:val="24"/>
          <w:szCs w:val="24"/>
        </w:rPr>
        <w:t>Scikit-learn 文本特征提取相关文档。</w:t>
      </w:r>
    </w:p>
    <w:p w14:paraId="1D58CA1B">
      <w:pPr>
        <w:rPr>
          <w:rFonts w:hint="eastAsia"/>
          <w:lang w:eastAsia="zh-CN"/>
        </w:rPr>
      </w:pPr>
      <w:r>
        <w:rPr>
          <w:rFonts w:hint="eastAsia"/>
          <w:lang w:eastAsia="zh-CN"/>
        </w:rPr>
        <w:br w:type="page"/>
      </w:r>
    </w:p>
    <w:p w14:paraId="60126B67">
      <w:pPr>
        <w:pStyle w:val="3"/>
        <w:keepNext/>
        <w:pageBreakBefore/>
        <w:widowControl/>
        <w:numPr>
          <w:numId w:val="0"/>
        </w:numPr>
        <w:topLinePunct w:val="0"/>
        <w:ind w:leftChars="0" w:right="0" w:rightChars="0"/>
        <w:rPr>
          <w:rFonts w:hint="eastAsia" w:ascii="黑体" w:hAnsi="黑体" w:eastAsia="黑体" w:cs="黑体"/>
          <w:b w:val="0"/>
          <w:bdr w:val="none" w:sz="0" w:space="0"/>
        </w:rPr>
      </w:pPr>
      <w:bookmarkStart w:id="31" w:name="_Toc25433"/>
      <w:r>
        <w:rPr>
          <w:rFonts w:hint="eastAsia"/>
          <w:lang w:eastAsia="zh-CN"/>
        </w:rPr>
        <w:t>九、</w:t>
      </w:r>
      <w:r>
        <w:t>附源代码</w:t>
      </w:r>
      <w:bookmarkEnd w:id="31"/>
    </w:p>
    <w:p w14:paraId="0596103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以下代码将两个实验内容合并到同一个 Python 文件中，先完成中文分词、预处理与统计分析，再完成词袋模型和 TF-IDF 向量化。</w:t>
      </w:r>
    </w:p>
    <w:p w14:paraId="4663400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附源代码：</w:t>
      </w:r>
    </w:p>
    <w:p w14:paraId="6AC6A8BE">
      <w:pPr>
        <w:pStyle w:val="168"/>
        <w:shd w:val="clear" w:color="auto" w:fill="F2F2F2"/>
      </w:pPr>
      <w:r>
        <w:t>import jieba</w:t>
      </w:r>
    </w:p>
    <w:p w14:paraId="624463C7">
      <w:pPr>
        <w:pStyle w:val="168"/>
        <w:shd w:val="clear" w:color="auto" w:fill="F2F2F2"/>
      </w:pPr>
      <w:r>
        <w:t>import jieba.posseg as pseg</w:t>
      </w:r>
    </w:p>
    <w:p w14:paraId="74B4B2B7">
      <w:pPr>
        <w:pStyle w:val="168"/>
        <w:shd w:val="clear" w:color="auto" w:fill="F2F2F2"/>
      </w:pPr>
    </w:p>
    <w:p w14:paraId="5339061F">
      <w:pPr>
        <w:pStyle w:val="168"/>
        <w:shd w:val="clear" w:color="auto" w:fill="F2F2F2"/>
      </w:pPr>
      <w:r>
        <w:t>def precise_seg(s):</w:t>
      </w:r>
    </w:p>
    <w:p w14:paraId="4DACC5FA">
      <w:pPr>
        <w:pStyle w:val="168"/>
        <w:shd w:val="clear" w:color="auto" w:fill="F2F2F2"/>
      </w:pPr>
      <w:r>
        <w:t>    return jieba.lcut(s, cut_all=False)</w:t>
      </w:r>
    </w:p>
    <w:p w14:paraId="7833E52E">
      <w:pPr>
        <w:pStyle w:val="168"/>
        <w:shd w:val="clear" w:color="auto" w:fill="F2F2F2"/>
      </w:pPr>
    </w:p>
    <w:p w14:paraId="79EBFBFC">
      <w:pPr>
        <w:pStyle w:val="168"/>
        <w:shd w:val="clear" w:color="auto" w:fill="F2F2F2"/>
      </w:pPr>
      <w:r>
        <w:t>def full_seg(s):</w:t>
      </w:r>
    </w:p>
    <w:p w14:paraId="6D2EF080">
      <w:pPr>
        <w:pStyle w:val="168"/>
        <w:shd w:val="clear" w:color="auto" w:fill="F2F2F2"/>
      </w:pPr>
      <w:r>
        <w:t>    return jieba.lcut(s, cut_all=True)</w:t>
      </w:r>
    </w:p>
    <w:p w14:paraId="3CCD4561">
      <w:pPr>
        <w:pStyle w:val="168"/>
        <w:shd w:val="clear" w:color="auto" w:fill="F2F2F2"/>
      </w:pPr>
    </w:p>
    <w:p w14:paraId="29EB5CDA">
      <w:pPr>
        <w:pStyle w:val="168"/>
        <w:shd w:val="clear" w:color="auto" w:fill="F2F2F2"/>
      </w:pPr>
      <w:r>
        <w:t>def search_seg(s):</w:t>
      </w:r>
    </w:p>
    <w:p w14:paraId="4555DD07">
      <w:pPr>
        <w:pStyle w:val="168"/>
        <w:shd w:val="clear" w:color="auto" w:fill="F2F2F2"/>
      </w:pPr>
      <w:r>
        <w:t>    return jieba.lcut_for_search(s)</w:t>
      </w:r>
    </w:p>
    <w:p w14:paraId="0A0D3A7A">
      <w:pPr>
        <w:pStyle w:val="168"/>
        <w:shd w:val="clear" w:color="auto" w:fill="F2F2F2"/>
      </w:pPr>
    </w:p>
    <w:p w14:paraId="38890122">
      <w:pPr>
        <w:pStyle w:val="168"/>
        <w:shd w:val="clear" w:color="auto" w:fill="F2F2F2"/>
      </w:pPr>
      <w:r>
        <w:t>def pos_seg(s):</w:t>
      </w:r>
    </w:p>
    <w:p w14:paraId="7AFD52A2">
      <w:pPr>
        <w:pStyle w:val="168"/>
        <w:shd w:val="clear" w:color="auto" w:fill="F2F2F2"/>
      </w:pPr>
      <w:r>
        <w:t>    return pseg.lcut(s)</w:t>
      </w:r>
    </w:p>
    <w:p w14:paraId="63581686">
      <w:pPr>
        <w:pStyle w:val="168"/>
        <w:shd w:val="clear" w:color="auto" w:fill="F2F2F2"/>
      </w:pPr>
    </w:p>
    <w:p w14:paraId="4564EE51">
      <w:pPr>
        <w:pStyle w:val="168"/>
        <w:shd w:val="clear" w:color="auto" w:fill="F2F2F2"/>
      </w:pPr>
      <w:r>
        <w:t>def normalize_name(w):</w:t>
      </w:r>
    </w:p>
    <w:p w14:paraId="4C1778E2">
      <w:pPr>
        <w:pStyle w:val="168"/>
        <w:shd w:val="clear" w:color="auto" w:fill="F2F2F2"/>
      </w:pPr>
      <w:r>
        <w:t>    if w in ['</w:t>
      </w:r>
      <w:r>
        <w:rPr>
          <w:rFonts w:hint="eastAsia" w:ascii="宋体" w:hAnsi="宋体" w:eastAsia="宋体" w:cs="宋体"/>
        </w:rPr>
        <w:t>孟德</w:t>
      </w:r>
      <w:r>
        <w:t>', '</w:t>
      </w:r>
      <w:r>
        <w:rPr>
          <w:rFonts w:hint="eastAsia" w:ascii="宋体" w:hAnsi="宋体" w:eastAsia="宋体" w:cs="宋体"/>
        </w:rPr>
        <w:t>丞相</w:t>
      </w:r>
      <w:r>
        <w:t>']:</w:t>
      </w:r>
    </w:p>
    <w:p w14:paraId="3B855FAD">
      <w:pPr>
        <w:pStyle w:val="168"/>
        <w:shd w:val="clear" w:color="auto" w:fill="F2F2F2"/>
      </w:pPr>
      <w:r>
        <w:t>        return '</w:t>
      </w:r>
      <w:r>
        <w:rPr>
          <w:rFonts w:hint="eastAsia" w:ascii="宋体" w:hAnsi="宋体" w:eastAsia="宋体" w:cs="宋体"/>
        </w:rPr>
        <w:t>曹操</w:t>
      </w:r>
      <w:r>
        <w:t>'</w:t>
      </w:r>
    </w:p>
    <w:p w14:paraId="06B44711">
      <w:pPr>
        <w:pStyle w:val="168"/>
        <w:shd w:val="clear" w:color="auto" w:fill="F2F2F2"/>
      </w:pPr>
      <w:r>
        <w:t>    elif w in ['</w:t>
      </w:r>
      <w:r>
        <w:rPr>
          <w:rFonts w:hint="eastAsia" w:ascii="宋体" w:hAnsi="宋体" w:eastAsia="宋体" w:cs="宋体"/>
        </w:rPr>
        <w:t>玄德</w:t>
      </w:r>
      <w:r>
        <w:t>', '</w:t>
      </w:r>
      <w:r>
        <w:rPr>
          <w:rFonts w:hint="eastAsia" w:ascii="宋体" w:hAnsi="宋体" w:eastAsia="宋体" w:cs="宋体"/>
        </w:rPr>
        <w:t>玄德曰</w:t>
      </w:r>
      <w:r>
        <w:t>']:</w:t>
      </w:r>
    </w:p>
    <w:p w14:paraId="4D171B23">
      <w:pPr>
        <w:pStyle w:val="168"/>
        <w:shd w:val="clear" w:color="auto" w:fill="F2F2F2"/>
      </w:pPr>
      <w:r>
        <w:t>        return '</w:t>
      </w:r>
      <w:r>
        <w:rPr>
          <w:rFonts w:hint="eastAsia" w:ascii="宋体" w:hAnsi="宋体" w:eastAsia="宋体" w:cs="宋体"/>
        </w:rPr>
        <w:t>刘备</w:t>
      </w:r>
      <w:r>
        <w:t>'</w:t>
      </w:r>
    </w:p>
    <w:p w14:paraId="0A78DDE4">
      <w:pPr>
        <w:pStyle w:val="168"/>
        <w:shd w:val="clear" w:color="auto" w:fill="F2F2F2"/>
      </w:pPr>
      <w:r>
        <w:t>    elif w in ['</w:t>
      </w:r>
      <w:r>
        <w:rPr>
          <w:rFonts w:hint="eastAsia" w:ascii="宋体" w:hAnsi="宋体" w:eastAsia="宋体" w:cs="宋体"/>
        </w:rPr>
        <w:t>孔明</w:t>
      </w:r>
      <w:r>
        <w:t>', '</w:t>
      </w:r>
      <w:r>
        <w:rPr>
          <w:rFonts w:hint="eastAsia" w:ascii="宋体" w:hAnsi="宋体" w:eastAsia="宋体" w:cs="宋体"/>
        </w:rPr>
        <w:t>孔明曰</w:t>
      </w:r>
      <w:r>
        <w:t>']:</w:t>
      </w:r>
    </w:p>
    <w:p w14:paraId="59E534F1">
      <w:pPr>
        <w:pStyle w:val="168"/>
        <w:shd w:val="clear" w:color="auto" w:fill="F2F2F2"/>
      </w:pPr>
      <w:r>
        <w:t>        return '</w:t>
      </w:r>
      <w:r>
        <w:rPr>
          <w:rFonts w:hint="eastAsia" w:ascii="宋体" w:hAnsi="宋体" w:eastAsia="宋体" w:cs="宋体"/>
        </w:rPr>
        <w:t>诸葛亮</w:t>
      </w:r>
      <w:r>
        <w:t>'</w:t>
      </w:r>
    </w:p>
    <w:p w14:paraId="492CD578">
      <w:pPr>
        <w:pStyle w:val="168"/>
        <w:shd w:val="clear" w:color="auto" w:fill="F2F2F2"/>
      </w:pPr>
      <w:r>
        <w:t>    elif w in ['</w:t>
      </w:r>
      <w:r>
        <w:rPr>
          <w:rFonts w:hint="eastAsia" w:ascii="宋体" w:hAnsi="宋体" w:eastAsia="宋体" w:cs="宋体"/>
        </w:rPr>
        <w:t>关公</w:t>
      </w:r>
      <w:r>
        <w:t>', '</w:t>
      </w:r>
      <w:r>
        <w:rPr>
          <w:rFonts w:hint="eastAsia" w:ascii="宋体" w:hAnsi="宋体" w:eastAsia="宋体" w:cs="宋体"/>
        </w:rPr>
        <w:t>云长</w:t>
      </w:r>
      <w:r>
        <w:t>']:</w:t>
      </w:r>
    </w:p>
    <w:p w14:paraId="58064737">
      <w:pPr>
        <w:pStyle w:val="168"/>
        <w:shd w:val="clear" w:color="auto" w:fill="F2F2F2"/>
      </w:pPr>
      <w:r>
        <w:t>        return '</w:t>
      </w:r>
      <w:r>
        <w:rPr>
          <w:rFonts w:hint="eastAsia" w:ascii="宋体" w:hAnsi="宋体" w:eastAsia="宋体" w:cs="宋体"/>
        </w:rPr>
        <w:t>关羽</w:t>
      </w:r>
      <w:r>
        <w:t>'</w:t>
      </w:r>
    </w:p>
    <w:p w14:paraId="03E6F508">
      <w:pPr>
        <w:pStyle w:val="168"/>
        <w:shd w:val="clear" w:color="auto" w:fill="F2F2F2"/>
      </w:pPr>
      <w:r>
        <w:t>    return w</w:t>
      </w:r>
    </w:p>
    <w:p w14:paraId="4E52E489">
      <w:pPr>
        <w:pStyle w:val="168"/>
        <w:shd w:val="clear" w:color="auto" w:fill="F2F2F2"/>
      </w:pPr>
    </w:p>
    <w:p w14:paraId="5D163130">
      <w:pPr>
        <w:pStyle w:val="168"/>
        <w:shd w:val="clear" w:color="auto" w:fill="F2F2F2"/>
      </w:pPr>
      <w:r>
        <w:t>def top20_words():</w:t>
      </w:r>
    </w:p>
    <w:p w14:paraId="3769DAFA">
      <w:pPr>
        <w:pStyle w:val="168"/>
        <w:shd w:val="clear" w:color="auto" w:fill="F2F2F2"/>
      </w:pPr>
      <w:r>
        <w:t>    txt = open(r'D:\</w:t>
      </w:r>
      <w:r>
        <w:rPr>
          <w:rFonts w:hint="eastAsia" w:ascii="宋体" w:hAnsi="宋体" w:eastAsia="宋体" w:cs="宋体"/>
        </w:rPr>
        <w:t>作业</w:t>
      </w:r>
      <w:r>
        <w:t>\nlp\data\threekingdoms.txt', 'r', encoding='utf-8').read()</w:t>
      </w:r>
    </w:p>
    <w:p w14:paraId="730268CE">
      <w:pPr>
        <w:pStyle w:val="168"/>
        <w:shd w:val="clear" w:color="auto" w:fill="F2F2F2"/>
      </w:pPr>
      <w:r>
        <w:t>    words = jieba.lcut(txt)</w:t>
      </w:r>
    </w:p>
    <w:p w14:paraId="3E7BABAF">
      <w:pPr>
        <w:pStyle w:val="168"/>
        <w:shd w:val="clear" w:color="auto" w:fill="F2F2F2"/>
      </w:pPr>
    </w:p>
    <w:p w14:paraId="2976345D">
      <w:pPr>
        <w:pStyle w:val="168"/>
        <w:shd w:val="clear" w:color="auto" w:fill="F2F2F2"/>
      </w:pPr>
      <w:r>
        <w:t>    counts = {}</w:t>
      </w:r>
    </w:p>
    <w:p w14:paraId="36C39AD1">
      <w:pPr>
        <w:pStyle w:val="168"/>
        <w:shd w:val="clear" w:color="auto" w:fill="F2F2F2"/>
      </w:pPr>
    </w:p>
    <w:p w14:paraId="09172543">
      <w:pPr>
        <w:pStyle w:val="168"/>
        <w:shd w:val="clear" w:color="auto" w:fill="F2F2F2"/>
      </w:pPr>
      <w:r>
        <w:t>    stopwords = {</w:t>
      </w:r>
    </w:p>
    <w:p w14:paraId="57FD2CF1">
      <w:pPr>
        <w:pStyle w:val="168"/>
        <w:shd w:val="clear" w:color="auto" w:fill="F2F2F2"/>
      </w:pPr>
      <w:r>
        <w:t>        '</w:t>
      </w:r>
      <w:r>
        <w:rPr>
          <w:rFonts w:hint="eastAsia" w:ascii="宋体" w:hAnsi="宋体" w:eastAsia="宋体" w:cs="宋体"/>
        </w:rPr>
        <w:t>将军</w:t>
      </w:r>
      <w:r>
        <w:t>', '</w:t>
      </w:r>
      <w:r>
        <w:rPr>
          <w:rFonts w:hint="eastAsia" w:ascii="宋体" w:hAnsi="宋体" w:eastAsia="宋体" w:cs="宋体"/>
        </w:rPr>
        <w:t>却说</w:t>
      </w:r>
      <w:r>
        <w:t>', '</w:t>
      </w:r>
      <w:r>
        <w:rPr>
          <w:rFonts w:hint="eastAsia" w:ascii="宋体" w:hAnsi="宋体" w:eastAsia="宋体" w:cs="宋体"/>
        </w:rPr>
        <w:t>荆州</w:t>
      </w:r>
      <w:r>
        <w:t>', '</w:t>
      </w:r>
      <w:r>
        <w:rPr>
          <w:rFonts w:hint="eastAsia" w:ascii="宋体" w:hAnsi="宋体" w:eastAsia="宋体" w:cs="宋体"/>
        </w:rPr>
        <w:t>二人</w:t>
      </w:r>
      <w:r>
        <w:t>', '</w:t>
      </w:r>
      <w:r>
        <w:rPr>
          <w:rFonts w:hint="eastAsia" w:ascii="宋体" w:hAnsi="宋体" w:eastAsia="宋体" w:cs="宋体"/>
        </w:rPr>
        <w:t>不可</w:t>
      </w:r>
      <w:r>
        <w:t>', '</w:t>
      </w:r>
      <w:r>
        <w:rPr>
          <w:rFonts w:hint="eastAsia" w:ascii="宋体" w:hAnsi="宋体" w:eastAsia="宋体" w:cs="宋体"/>
        </w:rPr>
        <w:t>不能</w:t>
      </w:r>
      <w:r>
        <w:t>', '</w:t>
      </w:r>
      <w:r>
        <w:rPr>
          <w:rFonts w:hint="eastAsia" w:ascii="宋体" w:hAnsi="宋体" w:eastAsia="宋体" w:cs="宋体"/>
        </w:rPr>
        <w:t>如此</w:t>
      </w:r>
      <w:r>
        <w:t>', '</w:t>
      </w:r>
      <w:r>
        <w:rPr>
          <w:rFonts w:hint="eastAsia" w:ascii="宋体" w:hAnsi="宋体" w:eastAsia="宋体" w:cs="宋体"/>
        </w:rPr>
        <w:t>今日</w:t>
      </w:r>
      <w:r>
        <w:t>',</w:t>
      </w:r>
    </w:p>
    <w:p w14:paraId="26B1FCD5">
      <w:pPr>
        <w:pStyle w:val="168"/>
        <w:shd w:val="clear" w:color="auto" w:fill="F2F2F2"/>
      </w:pPr>
      <w:r>
        <w:t>        '</w:t>
      </w:r>
      <w:r>
        <w:rPr>
          <w:rFonts w:hint="eastAsia" w:ascii="宋体" w:hAnsi="宋体" w:eastAsia="宋体" w:cs="宋体"/>
        </w:rPr>
        <w:t>次日</w:t>
      </w:r>
      <w:r>
        <w:t>', '</w:t>
      </w:r>
      <w:r>
        <w:rPr>
          <w:rFonts w:hint="eastAsia" w:ascii="宋体" w:hAnsi="宋体" w:eastAsia="宋体" w:cs="宋体"/>
        </w:rPr>
        <w:t>于是</w:t>
      </w:r>
      <w:r>
        <w:t>', '</w:t>
      </w:r>
      <w:r>
        <w:rPr>
          <w:rFonts w:hint="eastAsia" w:ascii="宋体" w:hAnsi="宋体" w:eastAsia="宋体" w:cs="宋体"/>
        </w:rPr>
        <w:t>如何</w:t>
      </w:r>
      <w:r>
        <w:t>', '</w:t>
      </w:r>
      <w:r>
        <w:rPr>
          <w:rFonts w:hint="eastAsia" w:ascii="宋体" w:hAnsi="宋体" w:eastAsia="宋体" w:cs="宋体"/>
        </w:rPr>
        <w:t>主公</w:t>
      </w:r>
      <w:r>
        <w:t>', '</w:t>
      </w:r>
      <w:r>
        <w:rPr>
          <w:rFonts w:hint="eastAsia" w:ascii="宋体" w:hAnsi="宋体" w:eastAsia="宋体" w:cs="宋体"/>
        </w:rPr>
        <w:t>一人</w:t>
      </w:r>
      <w:r>
        <w:t>', '</w:t>
      </w:r>
      <w:r>
        <w:rPr>
          <w:rFonts w:hint="eastAsia" w:ascii="宋体" w:hAnsi="宋体" w:eastAsia="宋体" w:cs="宋体"/>
        </w:rPr>
        <w:t>不敢</w:t>
      </w:r>
      <w:r>
        <w:t>', '</w:t>
      </w:r>
      <w:r>
        <w:rPr>
          <w:rFonts w:hint="eastAsia" w:ascii="宋体" w:hAnsi="宋体" w:eastAsia="宋体" w:cs="宋体"/>
        </w:rPr>
        <w:t>大喜</w:t>
      </w:r>
      <w:r>
        <w:t>', '</w:t>
      </w:r>
      <w:r>
        <w:rPr>
          <w:rFonts w:hint="eastAsia" w:ascii="宋体" w:hAnsi="宋体" w:eastAsia="宋体" w:cs="宋体"/>
        </w:rPr>
        <w:t>陛下</w:t>
      </w:r>
      <w:r>
        <w:t>',</w:t>
      </w:r>
    </w:p>
    <w:p w14:paraId="153D44B5">
      <w:pPr>
        <w:pStyle w:val="168"/>
        <w:shd w:val="clear" w:color="auto" w:fill="F2F2F2"/>
        <w:rPr>
          <w:lang w:eastAsia="zh-CN"/>
        </w:rPr>
      </w:pPr>
      <w:r>
        <w:t xml:space="preserve">        </w:t>
      </w:r>
      <w:r>
        <w:rPr>
          <w:lang w:eastAsia="zh-CN"/>
        </w:rPr>
        <w:t>'</w:t>
      </w:r>
      <w:r>
        <w:rPr>
          <w:rFonts w:hint="eastAsia" w:ascii="宋体" w:hAnsi="宋体" w:eastAsia="宋体" w:cs="宋体"/>
          <w:lang w:eastAsia="zh-CN"/>
        </w:rPr>
        <w:t>不知</w:t>
      </w:r>
      <w:r>
        <w:rPr>
          <w:lang w:eastAsia="zh-CN"/>
        </w:rPr>
        <w:t>', '</w:t>
      </w:r>
      <w:r>
        <w:rPr>
          <w:rFonts w:hint="eastAsia" w:ascii="宋体" w:hAnsi="宋体" w:eastAsia="宋体" w:cs="宋体"/>
          <w:lang w:eastAsia="zh-CN"/>
        </w:rPr>
        <w:t>汉中</w:t>
      </w:r>
      <w:r>
        <w:rPr>
          <w:lang w:eastAsia="zh-CN"/>
        </w:rPr>
        <w:t>', '</w:t>
      </w:r>
      <w:r>
        <w:rPr>
          <w:rFonts w:hint="eastAsia" w:ascii="宋体" w:hAnsi="宋体" w:eastAsia="宋体" w:cs="宋体"/>
          <w:lang w:eastAsia="zh-CN"/>
        </w:rPr>
        <w:t>只见</w:t>
      </w:r>
      <w:r>
        <w:rPr>
          <w:lang w:eastAsia="zh-CN"/>
        </w:rPr>
        <w:t>', '</w:t>
      </w:r>
      <w:r>
        <w:rPr>
          <w:rFonts w:hint="eastAsia" w:ascii="宋体" w:hAnsi="宋体" w:eastAsia="宋体" w:cs="宋体"/>
          <w:lang w:eastAsia="zh-CN"/>
        </w:rPr>
        <w:t>都督</w:t>
      </w:r>
      <w:r>
        <w:rPr>
          <w:lang w:eastAsia="zh-CN"/>
        </w:rPr>
        <w:t>', '</w:t>
      </w:r>
      <w:r>
        <w:rPr>
          <w:rFonts w:hint="eastAsia" w:ascii="宋体" w:hAnsi="宋体" w:eastAsia="宋体" w:cs="宋体"/>
          <w:lang w:eastAsia="zh-CN"/>
        </w:rPr>
        <w:t>后主</w:t>
      </w:r>
      <w:r>
        <w:rPr>
          <w:lang w:eastAsia="zh-CN"/>
        </w:rPr>
        <w:t>'</w:t>
      </w:r>
    </w:p>
    <w:p w14:paraId="6A81989C">
      <w:pPr>
        <w:pStyle w:val="168"/>
        <w:pageBreakBefore/>
        <w:shd w:val="clear" w:color="auto" w:fill="F2F2F2"/>
      </w:pPr>
      <w:r>
        <w:rPr>
          <w:lang w:eastAsia="zh-CN"/>
        </w:rPr>
        <w:t xml:space="preserve">    </w:t>
      </w:r>
      <w:r>
        <w:t>}</w:t>
      </w:r>
    </w:p>
    <w:p w14:paraId="08C8961B">
      <w:pPr>
        <w:pStyle w:val="168"/>
        <w:shd w:val="clear" w:color="auto" w:fill="F2F2F2"/>
      </w:pPr>
    </w:p>
    <w:p w14:paraId="12333FD6">
      <w:pPr>
        <w:pStyle w:val="168"/>
        <w:shd w:val="clear" w:color="auto" w:fill="F2F2F2"/>
      </w:pPr>
      <w:r>
        <w:t>    for w in words:</w:t>
      </w:r>
    </w:p>
    <w:p w14:paraId="5324A6CB">
      <w:pPr>
        <w:pStyle w:val="168"/>
        <w:shd w:val="clear" w:color="auto" w:fill="F2F2F2"/>
      </w:pPr>
      <w:r>
        <w:t>        if len(w) == 1:</w:t>
      </w:r>
    </w:p>
    <w:p w14:paraId="401FA079">
      <w:pPr>
        <w:pStyle w:val="168"/>
        <w:shd w:val="clear" w:color="auto" w:fill="F2F2F2"/>
      </w:pPr>
      <w:r>
        <w:t>            continue</w:t>
      </w:r>
    </w:p>
    <w:p w14:paraId="185C1CEC">
      <w:pPr>
        <w:pStyle w:val="168"/>
        <w:shd w:val="clear" w:color="auto" w:fill="F2F2F2"/>
      </w:pPr>
    </w:p>
    <w:p w14:paraId="20CE50D8">
      <w:pPr>
        <w:pStyle w:val="168"/>
        <w:shd w:val="clear" w:color="auto" w:fill="F2F2F2"/>
      </w:pPr>
      <w:r>
        <w:t>        if w in stopwords:</w:t>
      </w:r>
    </w:p>
    <w:p w14:paraId="26003068">
      <w:pPr>
        <w:pStyle w:val="168"/>
        <w:shd w:val="clear" w:color="auto" w:fill="F2F2F2"/>
      </w:pPr>
      <w:r>
        <w:t>            continue</w:t>
      </w:r>
    </w:p>
    <w:p w14:paraId="704DD9A0">
      <w:pPr>
        <w:pStyle w:val="168"/>
        <w:shd w:val="clear" w:color="auto" w:fill="F2F2F2"/>
      </w:pPr>
    </w:p>
    <w:p w14:paraId="75A2B2C7">
      <w:pPr>
        <w:pStyle w:val="168"/>
        <w:shd w:val="clear" w:color="auto" w:fill="F2F2F2"/>
      </w:pPr>
      <w:r>
        <w:t>        w = normalize_name(w)</w:t>
      </w:r>
    </w:p>
    <w:p w14:paraId="7DB16C9B">
      <w:pPr>
        <w:pStyle w:val="168"/>
        <w:shd w:val="clear" w:color="auto" w:fill="F2F2F2"/>
      </w:pPr>
      <w:r>
        <w:t>        counts[w] = counts.get(w, 0) + 1</w:t>
      </w:r>
    </w:p>
    <w:p w14:paraId="1AA0814E">
      <w:pPr>
        <w:pStyle w:val="168"/>
        <w:shd w:val="clear" w:color="auto" w:fill="F2F2F2"/>
      </w:pPr>
    </w:p>
    <w:p w14:paraId="1A8D3EB7">
      <w:pPr>
        <w:pStyle w:val="168"/>
        <w:shd w:val="clear" w:color="auto" w:fill="F2F2F2"/>
      </w:pPr>
      <w:r>
        <w:t>    li = list(counts.items())</w:t>
      </w:r>
    </w:p>
    <w:p w14:paraId="37ABC0DB">
      <w:pPr>
        <w:pStyle w:val="168"/>
        <w:shd w:val="clear" w:color="auto" w:fill="F2F2F2"/>
      </w:pPr>
      <w:r>
        <w:t>    li.sort(key=lambda x: x[1], reverse=True)</w:t>
      </w:r>
    </w:p>
    <w:p w14:paraId="53126B3F">
      <w:pPr>
        <w:pStyle w:val="168"/>
        <w:shd w:val="clear" w:color="auto" w:fill="F2F2F2"/>
      </w:pPr>
    </w:p>
    <w:p w14:paraId="04A939FD">
      <w:pPr>
        <w:pStyle w:val="168"/>
        <w:shd w:val="clear" w:color="auto" w:fill="F2F2F2"/>
      </w:pPr>
      <w:r>
        <w:t>    print('</w:t>
      </w:r>
      <w:r>
        <w:rPr>
          <w:rFonts w:hint="eastAsia" w:ascii="宋体" w:hAnsi="宋体" w:eastAsia="宋体" w:cs="宋体"/>
        </w:rPr>
        <w:t>三国演义前</w:t>
      </w:r>
      <w:r>
        <w:t>20</w:t>
      </w:r>
      <w:r>
        <w:rPr>
          <w:rFonts w:hint="eastAsia" w:ascii="宋体" w:hAnsi="宋体" w:eastAsia="宋体" w:cs="宋体"/>
        </w:rPr>
        <w:t>高频词：</w:t>
      </w:r>
      <w:r>
        <w:t>')</w:t>
      </w:r>
    </w:p>
    <w:p w14:paraId="6B225A2D">
      <w:pPr>
        <w:pStyle w:val="168"/>
        <w:shd w:val="clear" w:color="auto" w:fill="F2F2F2"/>
      </w:pPr>
      <w:r>
        <w:t>    for i in range(20):</w:t>
      </w:r>
    </w:p>
    <w:p w14:paraId="1FEA6430">
      <w:pPr>
        <w:pStyle w:val="168"/>
        <w:shd w:val="clear" w:color="auto" w:fill="F2F2F2"/>
      </w:pPr>
      <w:r>
        <w:t>        print('{:&lt;3}{:&lt;8}{:&gt;6}'.format(i + 1, li[i][0], li[i][1]))</w:t>
      </w:r>
    </w:p>
    <w:p w14:paraId="7E125861">
      <w:pPr>
        <w:pStyle w:val="168"/>
        <w:shd w:val="clear" w:color="auto" w:fill="F2F2F2"/>
      </w:pPr>
    </w:p>
    <w:p w14:paraId="20D5845D">
      <w:pPr>
        <w:pStyle w:val="168"/>
        <w:shd w:val="clear" w:color="auto" w:fill="F2F2F2"/>
      </w:pPr>
      <w:r>
        <w:t>def people_count():</w:t>
      </w:r>
    </w:p>
    <w:p w14:paraId="3A43B8D4">
      <w:pPr>
        <w:pStyle w:val="168"/>
        <w:shd w:val="clear" w:color="auto" w:fill="F2F2F2"/>
      </w:pPr>
      <w:r>
        <w:t>    txt = open(r'D:\</w:t>
      </w:r>
      <w:r>
        <w:rPr>
          <w:rFonts w:hint="eastAsia" w:ascii="宋体" w:hAnsi="宋体" w:eastAsia="宋体" w:cs="宋体"/>
        </w:rPr>
        <w:t>作业</w:t>
      </w:r>
      <w:r>
        <w:t>\nlp\data\threekingdoms.txt', 'r', encoding='utf-8').read()</w:t>
      </w:r>
    </w:p>
    <w:p w14:paraId="53167D13">
      <w:pPr>
        <w:pStyle w:val="168"/>
        <w:shd w:val="clear" w:color="auto" w:fill="F2F2F2"/>
      </w:pPr>
      <w:r>
        <w:t>    words = jieba.lcut(txt)</w:t>
      </w:r>
    </w:p>
    <w:p w14:paraId="20C91680">
      <w:pPr>
        <w:pStyle w:val="168"/>
        <w:shd w:val="clear" w:color="auto" w:fill="F2F2F2"/>
      </w:pPr>
    </w:p>
    <w:p w14:paraId="5D70E2BF">
      <w:pPr>
        <w:pStyle w:val="168"/>
        <w:shd w:val="clear" w:color="auto" w:fill="F2F2F2"/>
      </w:pPr>
      <w:r>
        <w:t>    counts = {}</w:t>
      </w:r>
    </w:p>
    <w:p w14:paraId="4EB7A6B5">
      <w:pPr>
        <w:pStyle w:val="168"/>
        <w:shd w:val="clear" w:color="auto" w:fill="F2F2F2"/>
      </w:pPr>
    </w:p>
    <w:p w14:paraId="7683481D">
      <w:pPr>
        <w:pStyle w:val="168"/>
        <w:shd w:val="clear" w:color="auto" w:fill="F2F2F2"/>
      </w:pPr>
      <w:r>
        <w:t>    people = [</w:t>
      </w:r>
    </w:p>
    <w:p w14:paraId="257282FD">
      <w:pPr>
        <w:pStyle w:val="168"/>
        <w:shd w:val="clear" w:color="auto" w:fill="F2F2F2"/>
      </w:pPr>
      <w:r>
        <w:t>        '</w:t>
      </w:r>
      <w:r>
        <w:rPr>
          <w:rFonts w:hint="eastAsia" w:ascii="宋体" w:hAnsi="宋体" w:eastAsia="宋体" w:cs="宋体"/>
        </w:rPr>
        <w:t>曹操</w:t>
      </w:r>
      <w:r>
        <w:t>', '</w:t>
      </w:r>
      <w:r>
        <w:rPr>
          <w:rFonts w:hint="eastAsia" w:ascii="宋体" w:hAnsi="宋体" w:eastAsia="宋体" w:cs="宋体"/>
        </w:rPr>
        <w:t>诸葛亮</w:t>
      </w:r>
      <w:r>
        <w:t>', '</w:t>
      </w:r>
      <w:r>
        <w:rPr>
          <w:rFonts w:hint="eastAsia" w:ascii="宋体" w:hAnsi="宋体" w:eastAsia="宋体" w:cs="宋体"/>
        </w:rPr>
        <w:t>刘备</w:t>
      </w:r>
      <w:r>
        <w:t>', '</w:t>
      </w:r>
      <w:r>
        <w:rPr>
          <w:rFonts w:hint="eastAsia" w:ascii="宋体" w:hAnsi="宋体" w:eastAsia="宋体" w:cs="宋体"/>
        </w:rPr>
        <w:t>关羽</w:t>
      </w:r>
      <w:r>
        <w:t>', '</w:t>
      </w:r>
      <w:r>
        <w:rPr>
          <w:rFonts w:hint="eastAsia" w:ascii="宋体" w:hAnsi="宋体" w:eastAsia="宋体" w:cs="宋体"/>
        </w:rPr>
        <w:t>张飞</w:t>
      </w:r>
      <w:r>
        <w:t>', '</w:t>
      </w:r>
      <w:r>
        <w:rPr>
          <w:rFonts w:hint="eastAsia" w:ascii="宋体" w:hAnsi="宋体" w:eastAsia="宋体" w:cs="宋体"/>
        </w:rPr>
        <w:t>吕布</w:t>
      </w:r>
      <w:r>
        <w:t>', '</w:t>
      </w:r>
      <w:r>
        <w:rPr>
          <w:rFonts w:hint="eastAsia" w:ascii="宋体" w:hAnsi="宋体" w:eastAsia="宋体" w:cs="宋体"/>
        </w:rPr>
        <w:t>赵云</w:t>
      </w:r>
      <w:r>
        <w:t>', '</w:t>
      </w:r>
      <w:r>
        <w:rPr>
          <w:rFonts w:hint="eastAsia" w:ascii="宋体" w:hAnsi="宋体" w:eastAsia="宋体" w:cs="宋体"/>
        </w:rPr>
        <w:t>姜维</w:t>
      </w:r>
      <w:r>
        <w:t>',</w:t>
      </w:r>
    </w:p>
    <w:p w14:paraId="3517E087">
      <w:pPr>
        <w:pStyle w:val="168"/>
        <w:shd w:val="clear" w:color="auto" w:fill="F2F2F2"/>
        <w:rPr>
          <w:lang w:eastAsia="zh-CN"/>
        </w:rPr>
      </w:pPr>
      <w:r>
        <w:t xml:space="preserve">        </w:t>
      </w:r>
      <w:r>
        <w:rPr>
          <w:lang w:eastAsia="zh-CN"/>
        </w:rPr>
        <w:t>'</w:t>
      </w:r>
      <w:r>
        <w:rPr>
          <w:rFonts w:hint="eastAsia" w:ascii="宋体" w:hAnsi="宋体" w:eastAsia="宋体" w:cs="宋体"/>
          <w:lang w:eastAsia="zh-CN"/>
        </w:rPr>
        <w:t>周瑜</w:t>
      </w:r>
      <w:r>
        <w:rPr>
          <w:lang w:eastAsia="zh-CN"/>
        </w:rPr>
        <w:t>', '</w:t>
      </w:r>
      <w:r>
        <w:rPr>
          <w:rFonts w:hint="eastAsia" w:ascii="宋体" w:hAnsi="宋体" w:eastAsia="宋体" w:cs="宋体"/>
          <w:lang w:eastAsia="zh-CN"/>
        </w:rPr>
        <w:t>孙权</w:t>
      </w:r>
      <w:r>
        <w:rPr>
          <w:lang w:eastAsia="zh-CN"/>
        </w:rPr>
        <w:t>', '</w:t>
      </w:r>
      <w:r>
        <w:rPr>
          <w:rFonts w:hint="eastAsia" w:ascii="宋体" w:hAnsi="宋体" w:eastAsia="宋体" w:cs="宋体"/>
          <w:lang w:eastAsia="zh-CN"/>
        </w:rPr>
        <w:t>司马懿</w:t>
      </w:r>
      <w:r>
        <w:rPr>
          <w:lang w:eastAsia="zh-CN"/>
        </w:rPr>
        <w:t>', '</w:t>
      </w:r>
      <w:r>
        <w:rPr>
          <w:rFonts w:hint="eastAsia" w:ascii="宋体" w:hAnsi="宋体" w:eastAsia="宋体" w:cs="宋体"/>
          <w:lang w:eastAsia="zh-CN"/>
        </w:rPr>
        <w:t>黄忠</w:t>
      </w:r>
      <w:r>
        <w:rPr>
          <w:lang w:eastAsia="zh-CN"/>
        </w:rPr>
        <w:t>', '</w:t>
      </w:r>
      <w:r>
        <w:rPr>
          <w:rFonts w:hint="eastAsia" w:ascii="宋体" w:hAnsi="宋体" w:eastAsia="宋体" w:cs="宋体"/>
          <w:lang w:eastAsia="zh-CN"/>
        </w:rPr>
        <w:t>马超</w:t>
      </w:r>
      <w:r>
        <w:rPr>
          <w:lang w:eastAsia="zh-CN"/>
        </w:rPr>
        <w:t>', '</w:t>
      </w:r>
      <w:r>
        <w:rPr>
          <w:rFonts w:hint="eastAsia" w:ascii="宋体" w:hAnsi="宋体" w:eastAsia="宋体" w:cs="宋体"/>
          <w:lang w:eastAsia="zh-CN"/>
        </w:rPr>
        <w:t>魏延</w:t>
      </w:r>
      <w:r>
        <w:rPr>
          <w:lang w:eastAsia="zh-CN"/>
        </w:rPr>
        <w:t>', '</w:t>
      </w:r>
      <w:r>
        <w:rPr>
          <w:rFonts w:hint="eastAsia" w:ascii="宋体" w:hAnsi="宋体" w:eastAsia="宋体" w:cs="宋体"/>
          <w:lang w:eastAsia="zh-CN"/>
        </w:rPr>
        <w:t>庞统</w:t>
      </w:r>
      <w:r>
        <w:rPr>
          <w:lang w:eastAsia="zh-CN"/>
        </w:rPr>
        <w:t>', '</w:t>
      </w:r>
      <w:r>
        <w:rPr>
          <w:rFonts w:hint="eastAsia" w:ascii="宋体" w:hAnsi="宋体" w:eastAsia="宋体" w:cs="宋体"/>
          <w:lang w:eastAsia="zh-CN"/>
        </w:rPr>
        <w:t>袁绍</w:t>
      </w:r>
      <w:r>
        <w:rPr>
          <w:lang w:eastAsia="zh-CN"/>
        </w:rPr>
        <w:t>'</w:t>
      </w:r>
    </w:p>
    <w:p w14:paraId="700D72DB">
      <w:pPr>
        <w:pStyle w:val="168"/>
        <w:shd w:val="clear" w:color="auto" w:fill="F2F2F2"/>
      </w:pPr>
      <w:r>
        <w:rPr>
          <w:lang w:eastAsia="zh-CN"/>
        </w:rPr>
        <w:t xml:space="preserve">    </w:t>
      </w:r>
      <w:r>
        <w:t>]</w:t>
      </w:r>
    </w:p>
    <w:p w14:paraId="4EFC3744">
      <w:pPr>
        <w:pStyle w:val="168"/>
        <w:shd w:val="clear" w:color="auto" w:fill="F2F2F2"/>
      </w:pPr>
    </w:p>
    <w:p w14:paraId="3CE10159">
      <w:pPr>
        <w:pStyle w:val="168"/>
        <w:shd w:val="clear" w:color="auto" w:fill="F2F2F2"/>
      </w:pPr>
      <w:r>
        <w:t>    for w in words:</w:t>
      </w:r>
    </w:p>
    <w:p w14:paraId="1EFD7E6A">
      <w:pPr>
        <w:pStyle w:val="168"/>
        <w:shd w:val="clear" w:color="auto" w:fill="F2F2F2"/>
      </w:pPr>
      <w:r>
        <w:t>        if len(w) == 1:</w:t>
      </w:r>
    </w:p>
    <w:p w14:paraId="7DE75C21">
      <w:pPr>
        <w:pStyle w:val="168"/>
        <w:shd w:val="clear" w:color="auto" w:fill="F2F2F2"/>
      </w:pPr>
      <w:r>
        <w:t>            continue</w:t>
      </w:r>
    </w:p>
    <w:p w14:paraId="2FC663F6">
      <w:pPr>
        <w:pStyle w:val="168"/>
        <w:shd w:val="clear" w:color="auto" w:fill="F2F2F2"/>
      </w:pPr>
    </w:p>
    <w:p w14:paraId="68F5A583">
      <w:pPr>
        <w:pStyle w:val="168"/>
        <w:shd w:val="clear" w:color="auto" w:fill="F2F2F2"/>
      </w:pPr>
      <w:r>
        <w:t>        w = normalize_name(w)</w:t>
      </w:r>
    </w:p>
    <w:p w14:paraId="32DB87EE">
      <w:pPr>
        <w:pStyle w:val="168"/>
        <w:shd w:val="clear" w:color="auto" w:fill="F2F2F2"/>
      </w:pPr>
      <w:r>
        <w:t>        counts[w] = counts.get(w, 0) + 1</w:t>
      </w:r>
    </w:p>
    <w:p w14:paraId="2AFA7A2C">
      <w:pPr>
        <w:pStyle w:val="168"/>
        <w:shd w:val="clear" w:color="auto" w:fill="F2F2F2"/>
      </w:pPr>
    </w:p>
    <w:p w14:paraId="662DB31D">
      <w:pPr>
        <w:pStyle w:val="168"/>
        <w:shd w:val="clear" w:color="auto" w:fill="F2F2F2"/>
      </w:pPr>
      <w:r>
        <w:t>    result = {k: v for k, v in counts.items() if k in people}</w:t>
      </w:r>
    </w:p>
    <w:p w14:paraId="023D442B">
      <w:pPr>
        <w:pStyle w:val="168"/>
        <w:shd w:val="clear" w:color="auto" w:fill="F2F2F2"/>
      </w:pPr>
      <w:r>
        <w:t>    li = list(result.items())</w:t>
      </w:r>
    </w:p>
    <w:p w14:paraId="036CD6EE">
      <w:pPr>
        <w:pStyle w:val="168"/>
        <w:shd w:val="clear" w:color="auto" w:fill="F2F2F2"/>
      </w:pPr>
      <w:r>
        <w:t>    li.sort(key=lambda x: x[1], reverse=True)</w:t>
      </w:r>
    </w:p>
    <w:p w14:paraId="017E0983">
      <w:pPr>
        <w:pStyle w:val="168"/>
        <w:shd w:val="clear" w:color="auto" w:fill="F2F2F2"/>
      </w:pPr>
    </w:p>
    <w:p w14:paraId="5B3F8EAA">
      <w:pPr>
        <w:pStyle w:val="168"/>
        <w:shd w:val="clear" w:color="auto" w:fill="F2F2F2"/>
      </w:pPr>
      <w:r>
        <w:t>    print('</w:t>
      </w:r>
      <w:r>
        <w:rPr>
          <w:rFonts w:hint="eastAsia" w:ascii="宋体" w:hAnsi="宋体" w:eastAsia="宋体" w:cs="宋体"/>
        </w:rPr>
        <w:t>主要人物出场次数：</w:t>
      </w:r>
      <w:r>
        <w:t>')</w:t>
      </w:r>
    </w:p>
    <w:p w14:paraId="30510786">
      <w:pPr>
        <w:pStyle w:val="168"/>
        <w:shd w:val="clear" w:color="auto" w:fill="F2F2F2"/>
      </w:pPr>
      <w:r>
        <w:t>    for name, count in li:</w:t>
      </w:r>
    </w:p>
    <w:p w14:paraId="2F9A7014">
      <w:pPr>
        <w:pStyle w:val="168"/>
        <w:pageBreakBefore/>
        <w:shd w:val="clear" w:color="auto" w:fill="F2F2F2"/>
      </w:pPr>
      <w:r>
        <w:t>        print('{:&lt;8}{:&gt;6}'.format(name, count))</w:t>
      </w:r>
    </w:p>
    <w:p w14:paraId="52CA8548">
      <w:pPr>
        <w:pStyle w:val="168"/>
        <w:shd w:val="clear" w:color="auto" w:fill="F2F2F2"/>
      </w:pPr>
    </w:p>
    <w:p w14:paraId="3E680914">
      <w:pPr>
        <w:pStyle w:val="168"/>
        <w:shd w:val="clear" w:color="auto" w:fill="F2F2F2"/>
      </w:pPr>
      <w:r>
        <w:t>if __name__ == '__main__':</w:t>
      </w:r>
    </w:p>
    <w:p w14:paraId="383109A6">
      <w:pPr>
        <w:pStyle w:val="168"/>
        <w:shd w:val="clear" w:color="auto" w:fill="F2F2F2"/>
        <w:rPr>
          <w:lang w:eastAsia="zh-CN"/>
        </w:rPr>
      </w:pPr>
      <w:r>
        <w:t xml:space="preserve">    </w:t>
      </w:r>
      <w:r>
        <w:rPr>
          <w:lang w:eastAsia="zh-CN"/>
        </w:rPr>
        <w:t>s = '</w:t>
      </w:r>
      <w:r>
        <w:rPr>
          <w:rFonts w:hint="eastAsia" w:ascii="宋体" w:hAnsi="宋体" w:eastAsia="宋体" w:cs="宋体"/>
          <w:lang w:eastAsia="zh-CN"/>
        </w:rPr>
        <w:t>中南大学信息内容安全课程实验</w:t>
      </w:r>
      <w:r>
        <w:rPr>
          <w:lang w:eastAsia="zh-CN"/>
        </w:rPr>
        <w:t>'</w:t>
      </w:r>
    </w:p>
    <w:p w14:paraId="4C4C06C9">
      <w:pPr>
        <w:pStyle w:val="168"/>
        <w:shd w:val="clear" w:color="auto" w:fill="F2F2F2"/>
        <w:rPr>
          <w:lang w:eastAsia="zh-CN"/>
        </w:rPr>
      </w:pPr>
    </w:p>
    <w:p w14:paraId="1BAD32ED">
      <w:pPr>
        <w:pStyle w:val="168"/>
        <w:shd w:val="clear" w:color="auto" w:fill="F2F2F2"/>
      </w:pPr>
      <w:r>
        <w:rPr>
          <w:lang w:eastAsia="zh-CN"/>
        </w:rPr>
        <w:t xml:space="preserve">    </w:t>
      </w:r>
      <w:r>
        <w:t>print('</w:t>
      </w:r>
      <w:r>
        <w:rPr>
          <w:rFonts w:hint="eastAsia" w:ascii="宋体" w:hAnsi="宋体" w:eastAsia="宋体" w:cs="宋体"/>
        </w:rPr>
        <w:t>精确模式：</w:t>
      </w:r>
      <w:r>
        <w:t>', precise_seg(s))</w:t>
      </w:r>
    </w:p>
    <w:p w14:paraId="5E8762C5">
      <w:pPr>
        <w:pStyle w:val="168"/>
        <w:shd w:val="clear" w:color="auto" w:fill="F2F2F2"/>
      </w:pPr>
      <w:r>
        <w:t>    print('</w:t>
      </w:r>
      <w:r>
        <w:rPr>
          <w:rFonts w:hint="eastAsia" w:ascii="宋体" w:hAnsi="宋体" w:eastAsia="宋体" w:cs="宋体"/>
        </w:rPr>
        <w:t>全模式：</w:t>
      </w:r>
      <w:r>
        <w:t>', full_seg(s))</w:t>
      </w:r>
    </w:p>
    <w:p w14:paraId="0AE51402">
      <w:pPr>
        <w:pStyle w:val="168"/>
        <w:shd w:val="clear" w:color="auto" w:fill="F2F2F2"/>
      </w:pPr>
      <w:r>
        <w:t>    print('</w:t>
      </w:r>
      <w:r>
        <w:rPr>
          <w:rFonts w:hint="eastAsia" w:ascii="宋体" w:hAnsi="宋体" w:eastAsia="宋体" w:cs="宋体"/>
        </w:rPr>
        <w:t>搜索模式：</w:t>
      </w:r>
      <w:r>
        <w:t>', search_seg(s))</w:t>
      </w:r>
    </w:p>
    <w:p w14:paraId="113D4E8C">
      <w:pPr>
        <w:pStyle w:val="168"/>
        <w:shd w:val="clear" w:color="auto" w:fill="F2F2F2"/>
      </w:pPr>
      <w:r>
        <w:t>    print('</w:t>
      </w:r>
      <w:r>
        <w:rPr>
          <w:rFonts w:hint="eastAsia" w:ascii="宋体" w:hAnsi="宋体" w:eastAsia="宋体" w:cs="宋体"/>
        </w:rPr>
        <w:t>词性标注：</w:t>
      </w:r>
      <w:r>
        <w:t>', pos_seg(s))</w:t>
      </w:r>
    </w:p>
    <w:p w14:paraId="77FAFEB6">
      <w:pPr>
        <w:pStyle w:val="168"/>
        <w:shd w:val="clear" w:color="auto" w:fill="F2F2F2"/>
      </w:pPr>
    </w:p>
    <w:p w14:paraId="730A929C">
      <w:pPr>
        <w:pStyle w:val="168"/>
        <w:shd w:val="clear" w:color="auto" w:fill="F2F2F2"/>
      </w:pPr>
      <w:r>
        <w:t>    top20_words()</w:t>
      </w:r>
    </w:p>
    <w:p w14:paraId="4D6359B3">
      <w:pPr>
        <w:pStyle w:val="168"/>
        <w:shd w:val="clear" w:color="auto" w:fill="F2F2F2"/>
        <w:rPr>
          <w:rFonts w:eastAsia="宋体"/>
          <w:lang w:eastAsia="zh-CN"/>
        </w:rPr>
      </w:pPr>
      <w:r>
        <w:t>    people_count()</w:t>
      </w:r>
    </w:p>
    <w:p w14:paraId="7BE8EA03">
      <w:pPr>
        <w:spacing w:line="360" w:lineRule="auto"/>
        <w:ind w:firstLine="440"/>
        <w:rPr>
          <w:rFonts w:ascii="Times New Roman" w:hAnsi="Times New Roman" w:eastAsia="Noto Sans CJK SC"/>
          <w:sz w:val="22"/>
        </w:rPr>
      </w:pPr>
    </w:p>
    <w:p w14:paraId="7A77B051">
      <w:pPr>
        <w:shd w:val="clear" w:color="auto" w:fill="FFFFFF"/>
        <w:spacing w:line="285" w:lineRule="atLeast"/>
        <w:rPr>
          <w:rFonts w:ascii="Consolas" w:hAnsi="Consolas" w:cs="宋体"/>
          <w:color w:val="000000"/>
          <w:szCs w:val="21"/>
          <w:lang w:eastAsia="zh-CN"/>
        </w:rPr>
      </w:pPr>
      <w:r>
        <w:rPr>
          <w:rFonts w:ascii="Consolas" w:hAnsi="Consolas" w:cs="宋体"/>
          <w:color w:val="0000FF"/>
          <w:szCs w:val="21"/>
          <w:lang w:eastAsia="zh-CN"/>
        </w:rPr>
        <w:t>import</w:t>
      </w:r>
      <w:r>
        <w:rPr>
          <w:rFonts w:ascii="Consolas" w:hAnsi="Consolas" w:cs="宋体"/>
          <w:color w:val="000000"/>
          <w:szCs w:val="21"/>
          <w:lang w:eastAsia="zh-CN"/>
        </w:rPr>
        <w:t xml:space="preserve"> jieba</w:t>
      </w:r>
    </w:p>
    <w:p w14:paraId="5CB4053E">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import</w:t>
      </w:r>
      <w:r>
        <w:rPr>
          <w:rFonts w:ascii="Consolas" w:hAnsi="Consolas" w:cs="宋体"/>
          <w:color w:val="000000"/>
          <w:szCs w:val="21"/>
          <w:lang w:eastAsia="zh-CN"/>
        </w:rPr>
        <w:t xml:space="preserve"> numpy </w:t>
      </w:r>
      <w:r>
        <w:rPr>
          <w:rFonts w:ascii="Consolas" w:hAnsi="Consolas" w:cs="宋体"/>
          <w:color w:val="0000FF"/>
          <w:szCs w:val="21"/>
          <w:lang w:eastAsia="zh-CN"/>
        </w:rPr>
        <w:t>as</w:t>
      </w:r>
      <w:r>
        <w:rPr>
          <w:rFonts w:ascii="Consolas" w:hAnsi="Consolas" w:cs="宋体"/>
          <w:color w:val="000000"/>
          <w:szCs w:val="21"/>
          <w:lang w:eastAsia="zh-CN"/>
        </w:rPr>
        <w:t xml:space="preserve"> np</w:t>
      </w:r>
    </w:p>
    <w:p w14:paraId="0139F212">
      <w:pPr>
        <w:shd w:val="clear" w:color="auto" w:fill="FFFFFF"/>
        <w:spacing w:after="0" w:line="285" w:lineRule="atLeast"/>
        <w:rPr>
          <w:rFonts w:ascii="Consolas" w:hAnsi="Consolas" w:cs="宋体"/>
          <w:color w:val="000000"/>
          <w:szCs w:val="21"/>
          <w:lang w:eastAsia="zh-CN"/>
        </w:rPr>
      </w:pPr>
    </w:p>
    <w:p w14:paraId="27084826">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from</w:t>
      </w:r>
      <w:r>
        <w:rPr>
          <w:rFonts w:ascii="Consolas" w:hAnsi="Consolas" w:cs="宋体"/>
          <w:color w:val="000000"/>
          <w:szCs w:val="21"/>
          <w:lang w:eastAsia="zh-CN"/>
        </w:rPr>
        <w:t xml:space="preserve"> sklearn.feature_extraction.text </w:t>
      </w:r>
      <w:r>
        <w:rPr>
          <w:rFonts w:ascii="Consolas" w:hAnsi="Consolas" w:cs="宋体"/>
          <w:color w:val="0000FF"/>
          <w:szCs w:val="21"/>
          <w:lang w:eastAsia="zh-CN"/>
        </w:rPr>
        <w:t>import</w:t>
      </w:r>
      <w:r>
        <w:rPr>
          <w:rFonts w:ascii="Consolas" w:hAnsi="Consolas" w:cs="宋体"/>
          <w:color w:val="000000"/>
          <w:szCs w:val="21"/>
          <w:lang w:eastAsia="zh-CN"/>
        </w:rPr>
        <w:t xml:space="preserve"> </w:t>
      </w:r>
      <w:r>
        <w:rPr>
          <w:rFonts w:ascii="Consolas" w:hAnsi="Consolas" w:cs="宋体"/>
          <w:color w:val="2B91AF"/>
          <w:szCs w:val="21"/>
          <w:lang w:eastAsia="zh-CN"/>
        </w:rPr>
        <w:t>CountVectorizer</w:t>
      </w:r>
    </w:p>
    <w:p w14:paraId="03C4A8B6">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from</w:t>
      </w:r>
      <w:r>
        <w:rPr>
          <w:rFonts w:ascii="Consolas" w:hAnsi="Consolas" w:cs="宋体"/>
          <w:color w:val="000000"/>
          <w:szCs w:val="21"/>
          <w:lang w:eastAsia="zh-CN"/>
        </w:rPr>
        <w:t xml:space="preserve"> sklearn.feature_extraction.text </w:t>
      </w:r>
      <w:r>
        <w:rPr>
          <w:rFonts w:ascii="Consolas" w:hAnsi="Consolas" w:cs="宋体"/>
          <w:color w:val="0000FF"/>
          <w:szCs w:val="21"/>
          <w:lang w:eastAsia="zh-CN"/>
        </w:rPr>
        <w:t>import</w:t>
      </w:r>
      <w:r>
        <w:rPr>
          <w:rFonts w:ascii="Consolas" w:hAnsi="Consolas" w:cs="宋体"/>
          <w:color w:val="000000"/>
          <w:szCs w:val="21"/>
          <w:lang w:eastAsia="zh-CN"/>
        </w:rPr>
        <w:t xml:space="preserve"> </w:t>
      </w:r>
      <w:r>
        <w:rPr>
          <w:rFonts w:ascii="Consolas" w:hAnsi="Consolas" w:cs="宋体"/>
          <w:color w:val="2B91AF"/>
          <w:szCs w:val="21"/>
          <w:lang w:eastAsia="zh-CN"/>
        </w:rPr>
        <w:t>TfidfTransformer</w:t>
      </w:r>
    </w:p>
    <w:p w14:paraId="2A88F0FF">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from</w:t>
      </w:r>
      <w:r>
        <w:rPr>
          <w:rFonts w:ascii="Consolas" w:hAnsi="Consolas" w:cs="宋体"/>
          <w:color w:val="000000"/>
          <w:szCs w:val="21"/>
          <w:lang w:eastAsia="zh-CN"/>
        </w:rPr>
        <w:t xml:space="preserve"> sklearn.feature_extraction.text </w:t>
      </w:r>
      <w:r>
        <w:rPr>
          <w:rFonts w:ascii="Consolas" w:hAnsi="Consolas" w:cs="宋体"/>
          <w:color w:val="0000FF"/>
          <w:szCs w:val="21"/>
          <w:lang w:eastAsia="zh-CN"/>
        </w:rPr>
        <w:t>import</w:t>
      </w:r>
      <w:r>
        <w:rPr>
          <w:rFonts w:ascii="Consolas" w:hAnsi="Consolas" w:cs="宋体"/>
          <w:color w:val="000000"/>
          <w:szCs w:val="21"/>
          <w:lang w:eastAsia="zh-CN"/>
        </w:rPr>
        <w:t xml:space="preserve"> </w:t>
      </w:r>
      <w:r>
        <w:rPr>
          <w:rFonts w:ascii="Consolas" w:hAnsi="Consolas" w:cs="宋体"/>
          <w:color w:val="2B91AF"/>
          <w:szCs w:val="21"/>
          <w:lang w:eastAsia="zh-CN"/>
        </w:rPr>
        <w:t>TfidfVectorizer</w:t>
      </w:r>
    </w:p>
    <w:p w14:paraId="62924289">
      <w:pPr>
        <w:shd w:val="clear" w:color="auto" w:fill="FFFFFF"/>
        <w:spacing w:after="240" w:line="285" w:lineRule="atLeast"/>
        <w:rPr>
          <w:rFonts w:ascii="Consolas" w:hAnsi="Consolas" w:cs="宋体"/>
          <w:color w:val="000000"/>
          <w:szCs w:val="21"/>
          <w:lang w:eastAsia="zh-CN"/>
        </w:rPr>
      </w:pPr>
    </w:p>
    <w:p w14:paraId="200F6670">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def</w:t>
      </w:r>
      <w:r>
        <w:rPr>
          <w:rFonts w:ascii="Consolas" w:hAnsi="Consolas" w:cs="宋体"/>
          <w:color w:val="000000"/>
          <w:szCs w:val="21"/>
          <w:lang w:eastAsia="zh-CN"/>
        </w:rPr>
        <w:t xml:space="preserve"> load_stopwords(</w:t>
      </w:r>
      <w:r>
        <w:rPr>
          <w:rFonts w:ascii="Consolas" w:hAnsi="Consolas" w:cs="宋体"/>
          <w:color w:val="808080"/>
          <w:szCs w:val="21"/>
          <w:lang w:eastAsia="zh-CN"/>
        </w:rPr>
        <w:t>path</w:t>
      </w:r>
      <w:r>
        <w:rPr>
          <w:rFonts w:ascii="Consolas" w:hAnsi="Consolas" w:cs="宋体"/>
          <w:color w:val="000000"/>
          <w:szCs w:val="21"/>
          <w:lang w:eastAsia="zh-CN"/>
        </w:rPr>
        <w:t>):</w:t>
      </w:r>
    </w:p>
    <w:p w14:paraId="09D99E9F">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with</w:t>
      </w:r>
      <w:r>
        <w:rPr>
          <w:rFonts w:ascii="Consolas" w:hAnsi="Consolas" w:cs="宋体"/>
          <w:color w:val="000000"/>
          <w:szCs w:val="21"/>
          <w:lang w:eastAsia="zh-CN"/>
        </w:rPr>
        <w:t xml:space="preserve"> open(</w:t>
      </w:r>
      <w:r>
        <w:rPr>
          <w:rFonts w:ascii="Consolas" w:hAnsi="Consolas" w:cs="宋体"/>
          <w:color w:val="808080"/>
          <w:szCs w:val="21"/>
          <w:lang w:eastAsia="zh-CN"/>
        </w:rPr>
        <w:t>path</w:t>
      </w:r>
      <w:r>
        <w:rPr>
          <w:rFonts w:ascii="Consolas" w:hAnsi="Consolas" w:cs="宋体"/>
          <w:color w:val="000000"/>
          <w:szCs w:val="21"/>
          <w:lang w:eastAsia="zh-CN"/>
        </w:rPr>
        <w:t xml:space="preserve">, </w:t>
      </w:r>
      <w:r>
        <w:rPr>
          <w:rFonts w:ascii="Consolas" w:hAnsi="Consolas" w:cs="宋体"/>
          <w:color w:val="A31515"/>
          <w:szCs w:val="21"/>
          <w:lang w:eastAsia="zh-CN"/>
        </w:rPr>
        <w:t>'r'</w:t>
      </w:r>
      <w:r>
        <w:rPr>
          <w:rFonts w:ascii="Consolas" w:hAnsi="Consolas" w:cs="宋体"/>
          <w:color w:val="000000"/>
          <w:szCs w:val="21"/>
          <w:lang w:eastAsia="zh-CN"/>
        </w:rPr>
        <w:t xml:space="preserve">, </w:t>
      </w:r>
      <w:r>
        <w:rPr>
          <w:rFonts w:ascii="Consolas" w:hAnsi="Consolas" w:cs="宋体"/>
          <w:color w:val="808080"/>
          <w:szCs w:val="21"/>
          <w:lang w:eastAsia="zh-CN"/>
        </w:rPr>
        <w:t>encoding</w:t>
      </w:r>
      <w:r>
        <w:rPr>
          <w:rFonts w:ascii="Consolas" w:hAnsi="Consolas" w:cs="宋体"/>
          <w:color w:val="000000"/>
          <w:szCs w:val="21"/>
          <w:lang w:eastAsia="zh-CN"/>
        </w:rPr>
        <w:t>=</w:t>
      </w:r>
      <w:r>
        <w:rPr>
          <w:rFonts w:ascii="Consolas" w:hAnsi="Consolas" w:cs="宋体"/>
          <w:color w:val="A31515"/>
          <w:szCs w:val="21"/>
          <w:lang w:eastAsia="zh-CN"/>
        </w:rPr>
        <w:t>'utf-8'</w:t>
      </w:r>
      <w:r>
        <w:rPr>
          <w:rFonts w:ascii="Consolas" w:hAnsi="Consolas" w:cs="宋体"/>
          <w:color w:val="000000"/>
          <w:szCs w:val="21"/>
          <w:lang w:eastAsia="zh-CN"/>
        </w:rPr>
        <w:t xml:space="preserve">) </w:t>
      </w:r>
      <w:r>
        <w:rPr>
          <w:rFonts w:ascii="Consolas" w:hAnsi="Consolas" w:cs="宋体"/>
          <w:color w:val="0000FF"/>
          <w:szCs w:val="21"/>
          <w:lang w:eastAsia="zh-CN"/>
        </w:rPr>
        <w:t>as</w:t>
      </w:r>
      <w:r>
        <w:rPr>
          <w:rFonts w:ascii="Consolas" w:hAnsi="Consolas" w:cs="宋体"/>
          <w:color w:val="000000"/>
          <w:szCs w:val="21"/>
          <w:lang w:eastAsia="zh-CN"/>
        </w:rPr>
        <w:t xml:space="preserve"> f:</w:t>
      </w:r>
    </w:p>
    <w:p w14:paraId="7CA6FB9F">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return</w:t>
      </w:r>
      <w:r>
        <w:rPr>
          <w:rFonts w:ascii="Consolas" w:hAnsi="Consolas" w:cs="宋体"/>
          <w:color w:val="000000"/>
          <w:szCs w:val="21"/>
          <w:lang w:eastAsia="zh-CN"/>
        </w:rPr>
        <w:t xml:space="preserve"> [line.strip() </w:t>
      </w:r>
      <w:r>
        <w:rPr>
          <w:rFonts w:ascii="Consolas" w:hAnsi="Consolas" w:cs="宋体"/>
          <w:color w:val="0000FF"/>
          <w:szCs w:val="21"/>
          <w:lang w:eastAsia="zh-CN"/>
        </w:rPr>
        <w:t>for</w:t>
      </w:r>
      <w:r>
        <w:rPr>
          <w:rFonts w:ascii="Consolas" w:hAnsi="Consolas" w:cs="宋体"/>
          <w:color w:val="000000"/>
          <w:szCs w:val="21"/>
          <w:lang w:eastAsia="zh-CN"/>
        </w:rPr>
        <w:t xml:space="preserve"> line </w:t>
      </w:r>
      <w:r>
        <w:rPr>
          <w:rFonts w:ascii="Consolas" w:hAnsi="Consolas" w:cs="宋体"/>
          <w:color w:val="0000FF"/>
          <w:szCs w:val="21"/>
          <w:lang w:eastAsia="zh-CN"/>
        </w:rPr>
        <w:t>in</w:t>
      </w:r>
      <w:r>
        <w:rPr>
          <w:rFonts w:ascii="Consolas" w:hAnsi="Consolas" w:cs="宋体"/>
          <w:color w:val="000000"/>
          <w:szCs w:val="21"/>
          <w:lang w:eastAsia="zh-CN"/>
        </w:rPr>
        <w:t xml:space="preserve"> f]</w:t>
      </w:r>
    </w:p>
    <w:p w14:paraId="2D0FF601">
      <w:pPr>
        <w:shd w:val="clear" w:color="auto" w:fill="FFFFFF"/>
        <w:spacing w:after="240" w:line="285" w:lineRule="atLeast"/>
        <w:rPr>
          <w:rFonts w:ascii="Consolas" w:hAnsi="Consolas" w:cs="宋体"/>
          <w:color w:val="000000"/>
          <w:szCs w:val="21"/>
          <w:lang w:eastAsia="zh-CN"/>
        </w:rPr>
      </w:pPr>
    </w:p>
    <w:p w14:paraId="585D45ED">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def</w:t>
      </w:r>
      <w:r>
        <w:rPr>
          <w:rFonts w:ascii="Consolas" w:hAnsi="Consolas" w:cs="宋体"/>
          <w:color w:val="000000"/>
          <w:szCs w:val="21"/>
          <w:lang w:eastAsia="zh-CN"/>
        </w:rPr>
        <w:t xml:space="preserve"> preprocess_text(</w:t>
      </w:r>
      <w:r>
        <w:rPr>
          <w:rFonts w:ascii="Consolas" w:hAnsi="Consolas" w:cs="宋体"/>
          <w:color w:val="808080"/>
          <w:szCs w:val="21"/>
          <w:lang w:eastAsia="zh-CN"/>
        </w:rPr>
        <w:t>text</w:t>
      </w:r>
      <w:r>
        <w:rPr>
          <w:rFonts w:ascii="Consolas" w:hAnsi="Consolas" w:cs="宋体"/>
          <w:color w:val="000000"/>
          <w:szCs w:val="21"/>
          <w:lang w:eastAsia="zh-CN"/>
        </w:rPr>
        <w:t xml:space="preserve">, </w:t>
      </w:r>
      <w:r>
        <w:rPr>
          <w:rFonts w:ascii="Consolas" w:hAnsi="Consolas" w:cs="宋体"/>
          <w:color w:val="808080"/>
          <w:szCs w:val="21"/>
          <w:lang w:eastAsia="zh-CN"/>
        </w:rPr>
        <w:t>stopwords</w:t>
      </w:r>
      <w:r>
        <w:rPr>
          <w:rFonts w:ascii="Consolas" w:hAnsi="Consolas" w:cs="宋体"/>
          <w:color w:val="000000"/>
          <w:szCs w:val="21"/>
          <w:lang w:eastAsia="zh-CN"/>
        </w:rPr>
        <w:t>):</w:t>
      </w:r>
    </w:p>
    <w:p w14:paraId="0D506C78">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words = jieba.lcut(</w:t>
      </w:r>
      <w:r>
        <w:rPr>
          <w:rFonts w:ascii="Consolas" w:hAnsi="Consolas" w:cs="宋体"/>
          <w:color w:val="808080"/>
          <w:szCs w:val="21"/>
          <w:lang w:eastAsia="zh-CN"/>
        </w:rPr>
        <w:t>text</w:t>
      </w:r>
      <w:r>
        <w:rPr>
          <w:rFonts w:ascii="Consolas" w:hAnsi="Consolas" w:cs="宋体"/>
          <w:color w:val="000000"/>
          <w:szCs w:val="21"/>
          <w:lang w:eastAsia="zh-CN"/>
        </w:rPr>
        <w:t>.strip())</w:t>
      </w:r>
    </w:p>
    <w:p w14:paraId="615DE320">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return</w:t>
      </w:r>
      <w:r>
        <w:rPr>
          <w:rFonts w:ascii="Consolas" w:hAnsi="Consolas" w:cs="宋体"/>
          <w:color w:val="000000"/>
          <w:szCs w:val="21"/>
          <w:lang w:eastAsia="zh-CN"/>
        </w:rPr>
        <w:t xml:space="preserve"> </w:t>
      </w:r>
      <w:r>
        <w:rPr>
          <w:rFonts w:ascii="Consolas" w:hAnsi="Consolas" w:cs="宋体"/>
          <w:color w:val="A31515"/>
          <w:szCs w:val="21"/>
          <w:lang w:eastAsia="zh-CN"/>
        </w:rPr>
        <w:t>' '</w:t>
      </w:r>
      <w:r>
        <w:rPr>
          <w:rFonts w:ascii="Consolas" w:hAnsi="Consolas" w:cs="宋体"/>
          <w:color w:val="000000"/>
          <w:szCs w:val="21"/>
          <w:lang w:eastAsia="zh-CN"/>
        </w:rPr>
        <w:t xml:space="preserve">.join([w </w:t>
      </w:r>
      <w:r>
        <w:rPr>
          <w:rFonts w:ascii="Consolas" w:hAnsi="Consolas" w:cs="宋体"/>
          <w:color w:val="0000FF"/>
          <w:szCs w:val="21"/>
          <w:lang w:eastAsia="zh-CN"/>
        </w:rPr>
        <w:t>for</w:t>
      </w:r>
      <w:r>
        <w:rPr>
          <w:rFonts w:ascii="Consolas" w:hAnsi="Consolas" w:cs="宋体"/>
          <w:color w:val="000000"/>
          <w:szCs w:val="21"/>
          <w:lang w:eastAsia="zh-CN"/>
        </w:rPr>
        <w:t xml:space="preserve"> w </w:t>
      </w:r>
      <w:r>
        <w:rPr>
          <w:rFonts w:ascii="Consolas" w:hAnsi="Consolas" w:cs="宋体"/>
          <w:color w:val="0000FF"/>
          <w:szCs w:val="21"/>
          <w:lang w:eastAsia="zh-CN"/>
        </w:rPr>
        <w:t>in</w:t>
      </w:r>
      <w:r>
        <w:rPr>
          <w:rFonts w:ascii="Consolas" w:hAnsi="Consolas" w:cs="宋体"/>
          <w:color w:val="000000"/>
          <w:szCs w:val="21"/>
          <w:lang w:eastAsia="zh-CN"/>
        </w:rPr>
        <w:t xml:space="preserve"> words </w:t>
      </w:r>
      <w:r>
        <w:rPr>
          <w:rFonts w:ascii="Consolas" w:hAnsi="Consolas" w:cs="宋体"/>
          <w:color w:val="0000FF"/>
          <w:szCs w:val="21"/>
          <w:lang w:eastAsia="zh-CN"/>
        </w:rPr>
        <w:t>if</w:t>
      </w:r>
      <w:r>
        <w:rPr>
          <w:rFonts w:ascii="Consolas" w:hAnsi="Consolas" w:cs="宋体"/>
          <w:color w:val="000000"/>
          <w:szCs w:val="21"/>
          <w:lang w:eastAsia="zh-CN"/>
        </w:rPr>
        <w:t xml:space="preserve"> w </w:t>
      </w:r>
      <w:r>
        <w:rPr>
          <w:rFonts w:ascii="Consolas" w:hAnsi="Consolas" w:cs="宋体"/>
          <w:color w:val="0000FF"/>
          <w:szCs w:val="21"/>
          <w:lang w:eastAsia="zh-CN"/>
        </w:rPr>
        <w:t>not</w:t>
      </w:r>
      <w:r>
        <w:rPr>
          <w:rFonts w:ascii="Consolas" w:hAnsi="Consolas" w:cs="宋体"/>
          <w:color w:val="000000"/>
          <w:szCs w:val="21"/>
          <w:lang w:eastAsia="zh-CN"/>
        </w:rPr>
        <w:t xml:space="preserve"> </w:t>
      </w:r>
      <w:r>
        <w:rPr>
          <w:rFonts w:ascii="Consolas" w:hAnsi="Consolas" w:cs="宋体"/>
          <w:color w:val="0000FF"/>
          <w:szCs w:val="21"/>
          <w:lang w:eastAsia="zh-CN"/>
        </w:rPr>
        <w:t>in</w:t>
      </w:r>
      <w:r>
        <w:rPr>
          <w:rFonts w:ascii="Consolas" w:hAnsi="Consolas" w:cs="宋体"/>
          <w:color w:val="000000"/>
          <w:szCs w:val="21"/>
          <w:lang w:eastAsia="zh-CN"/>
        </w:rPr>
        <w:t xml:space="preserve"> </w:t>
      </w:r>
      <w:r>
        <w:rPr>
          <w:rFonts w:ascii="Consolas" w:hAnsi="Consolas" w:cs="宋体"/>
          <w:color w:val="808080"/>
          <w:szCs w:val="21"/>
          <w:lang w:eastAsia="zh-CN"/>
        </w:rPr>
        <w:t>stopwords</w:t>
      </w:r>
      <w:r>
        <w:rPr>
          <w:rFonts w:ascii="Consolas" w:hAnsi="Consolas" w:cs="宋体"/>
          <w:color w:val="000000"/>
          <w:szCs w:val="21"/>
          <w:lang w:eastAsia="zh-CN"/>
        </w:rPr>
        <w:t xml:space="preserve"> </w:t>
      </w:r>
      <w:r>
        <w:rPr>
          <w:rFonts w:ascii="Consolas" w:hAnsi="Consolas" w:cs="宋体"/>
          <w:color w:val="0000FF"/>
          <w:szCs w:val="21"/>
          <w:lang w:eastAsia="zh-CN"/>
        </w:rPr>
        <w:t>and</w:t>
      </w:r>
      <w:r>
        <w:rPr>
          <w:rFonts w:ascii="Consolas" w:hAnsi="Consolas" w:cs="宋体"/>
          <w:color w:val="000000"/>
          <w:szCs w:val="21"/>
          <w:lang w:eastAsia="zh-CN"/>
        </w:rPr>
        <w:t xml:space="preserve"> len(w) &gt; </w:t>
      </w:r>
      <w:r>
        <w:rPr>
          <w:rFonts w:ascii="Consolas" w:hAnsi="Consolas" w:cs="宋体"/>
          <w:color w:val="098658"/>
          <w:szCs w:val="21"/>
          <w:lang w:eastAsia="zh-CN"/>
        </w:rPr>
        <w:t>1</w:t>
      </w:r>
      <w:r>
        <w:rPr>
          <w:rFonts w:ascii="Consolas" w:hAnsi="Consolas" w:cs="宋体"/>
          <w:color w:val="000000"/>
          <w:szCs w:val="21"/>
          <w:lang w:eastAsia="zh-CN"/>
        </w:rPr>
        <w:t>])</w:t>
      </w:r>
    </w:p>
    <w:p w14:paraId="69DF30EB">
      <w:pPr>
        <w:shd w:val="clear" w:color="auto" w:fill="FFFFFF"/>
        <w:spacing w:after="240" w:line="285" w:lineRule="atLeast"/>
        <w:rPr>
          <w:rFonts w:ascii="Consolas" w:hAnsi="Consolas" w:cs="宋体"/>
          <w:color w:val="000000"/>
          <w:szCs w:val="21"/>
          <w:lang w:eastAsia="zh-CN"/>
        </w:rPr>
      </w:pPr>
    </w:p>
    <w:p w14:paraId="32648F99">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def</w:t>
      </w:r>
      <w:r>
        <w:rPr>
          <w:rFonts w:ascii="Consolas" w:hAnsi="Consolas" w:cs="宋体"/>
          <w:color w:val="000000"/>
          <w:szCs w:val="21"/>
          <w:lang w:eastAsia="zh-CN"/>
        </w:rPr>
        <w:t xml:space="preserve"> bow_vectorize(</w:t>
      </w:r>
      <w:r>
        <w:rPr>
          <w:rFonts w:ascii="Consolas" w:hAnsi="Consolas" w:cs="宋体"/>
          <w:color w:val="808080"/>
          <w:szCs w:val="21"/>
          <w:lang w:eastAsia="zh-CN"/>
        </w:rPr>
        <w:t>corpus</w:t>
      </w:r>
      <w:r>
        <w:rPr>
          <w:rFonts w:ascii="Consolas" w:hAnsi="Consolas" w:cs="宋体"/>
          <w:color w:val="000000"/>
          <w:szCs w:val="21"/>
          <w:lang w:eastAsia="zh-CN"/>
        </w:rPr>
        <w:t>):</w:t>
      </w:r>
    </w:p>
    <w:p w14:paraId="56E5AD75">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词袋模型：CountVectorizer</w:t>
      </w:r>
    </w:p>
    <w:p w14:paraId="443C4948">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vectorizer = </w:t>
      </w:r>
      <w:r>
        <w:rPr>
          <w:rFonts w:ascii="Consolas" w:hAnsi="Consolas" w:cs="宋体"/>
          <w:color w:val="2B91AF"/>
          <w:szCs w:val="21"/>
          <w:lang w:eastAsia="zh-CN"/>
        </w:rPr>
        <w:t>CountVectorizer</w:t>
      </w:r>
      <w:r>
        <w:rPr>
          <w:rFonts w:ascii="Consolas" w:hAnsi="Consolas" w:cs="宋体"/>
          <w:color w:val="000000"/>
          <w:szCs w:val="21"/>
          <w:lang w:eastAsia="zh-CN"/>
        </w:rPr>
        <w:t>()</w:t>
      </w:r>
    </w:p>
    <w:p w14:paraId="57D41896">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 = vectorizer.fit_transform(</w:t>
      </w:r>
      <w:r>
        <w:rPr>
          <w:rFonts w:ascii="Consolas" w:hAnsi="Consolas" w:cs="宋体"/>
          <w:color w:val="808080"/>
          <w:szCs w:val="21"/>
          <w:lang w:eastAsia="zh-CN"/>
        </w:rPr>
        <w:t>corpus</w:t>
      </w:r>
      <w:r>
        <w:rPr>
          <w:rFonts w:ascii="Consolas" w:hAnsi="Consolas" w:cs="宋体"/>
          <w:color w:val="000000"/>
          <w:szCs w:val="21"/>
          <w:lang w:eastAsia="zh-CN"/>
        </w:rPr>
        <w:t>)</w:t>
      </w:r>
    </w:p>
    <w:p w14:paraId="7EC00CA1">
      <w:pPr>
        <w:shd w:val="clear" w:color="auto" w:fill="FFFFFF"/>
        <w:spacing w:after="0" w:line="285" w:lineRule="atLeast"/>
        <w:rPr>
          <w:rFonts w:ascii="Consolas" w:hAnsi="Consolas" w:cs="宋体"/>
          <w:color w:val="000000"/>
          <w:szCs w:val="21"/>
          <w:lang w:eastAsia="zh-CN"/>
        </w:rPr>
      </w:pPr>
    </w:p>
    <w:p w14:paraId="28B16A09">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w:t>
      </w:r>
      <w:r>
        <w:rPr>
          <w:rFonts w:ascii="Consolas" w:hAnsi="Consolas" w:cs="宋体"/>
          <w:color w:val="A31515"/>
          <w:szCs w:val="21"/>
          <w:lang w:eastAsia="zh-CN"/>
        </w:rPr>
        <w:t>'词袋模型特征词：'</w:t>
      </w:r>
      <w:r>
        <w:rPr>
          <w:rFonts w:ascii="Consolas" w:hAnsi="Consolas" w:cs="宋体"/>
          <w:color w:val="000000"/>
          <w:szCs w:val="21"/>
          <w:lang w:eastAsia="zh-CN"/>
        </w:rPr>
        <w:t>, vectorizer.get_feature_names_out())</w:t>
      </w:r>
    </w:p>
    <w:p w14:paraId="393DA453">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w:t>
      </w:r>
      <w:r>
        <w:rPr>
          <w:rFonts w:ascii="Consolas" w:hAnsi="Consolas" w:cs="宋体"/>
          <w:color w:val="A31515"/>
          <w:szCs w:val="21"/>
          <w:lang w:eastAsia="zh-CN"/>
        </w:rPr>
        <w:t>'词频矩阵：'</w:t>
      </w:r>
      <w:r>
        <w:rPr>
          <w:rFonts w:ascii="Consolas" w:hAnsi="Consolas" w:cs="宋体"/>
          <w:color w:val="000000"/>
          <w:szCs w:val="21"/>
          <w:lang w:eastAsia="zh-CN"/>
        </w:rPr>
        <w:t>)</w:t>
      </w:r>
    </w:p>
    <w:p w14:paraId="0CD5E1D1">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print(X.toarray())</w:t>
      </w:r>
    </w:p>
    <w:p w14:paraId="0444C45B">
      <w:pPr>
        <w:shd w:val="clear" w:color="auto" w:fill="FFFFFF"/>
        <w:spacing w:after="0" w:line="285" w:lineRule="atLeast"/>
        <w:rPr>
          <w:rFonts w:ascii="Consolas" w:hAnsi="Consolas" w:cs="宋体"/>
          <w:color w:val="000000"/>
          <w:szCs w:val="21"/>
          <w:lang w:eastAsia="zh-CN"/>
        </w:rPr>
      </w:pPr>
    </w:p>
    <w:p w14:paraId="5D2D77BA">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return</w:t>
      </w:r>
      <w:r>
        <w:rPr>
          <w:rFonts w:ascii="Consolas" w:hAnsi="Consolas" w:cs="宋体"/>
          <w:color w:val="000000"/>
          <w:szCs w:val="21"/>
          <w:lang w:eastAsia="zh-CN"/>
        </w:rPr>
        <w:t xml:space="preserve"> X, vectorizer</w:t>
      </w:r>
    </w:p>
    <w:p w14:paraId="3456FBE7">
      <w:pPr>
        <w:shd w:val="clear" w:color="auto" w:fill="FFFFFF"/>
        <w:spacing w:after="240" w:line="285" w:lineRule="atLeast"/>
        <w:rPr>
          <w:rFonts w:ascii="Consolas" w:hAnsi="Consolas" w:cs="宋体"/>
          <w:color w:val="000000"/>
          <w:szCs w:val="21"/>
          <w:lang w:eastAsia="zh-CN"/>
        </w:rPr>
      </w:pPr>
    </w:p>
    <w:p w14:paraId="080AA4E3">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def</w:t>
      </w:r>
      <w:r>
        <w:rPr>
          <w:rFonts w:ascii="Consolas" w:hAnsi="Consolas" w:cs="宋体"/>
          <w:color w:val="000000"/>
          <w:szCs w:val="21"/>
          <w:lang w:eastAsia="zh-CN"/>
        </w:rPr>
        <w:t xml:space="preserve"> tfidf_transform(</w:t>
      </w:r>
      <w:r>
        <w:rPr>
          <w:rFonts w:ascii="Consolas" w:hAnsi="Consolas" w:cs="宋体"/>
          <w:color w:val="808080"/>
          <w:szCs w:val="21"/>
          <w:lang w:eastAsia="zh-CN"/>
        </w:rPr>
        <w:t>X_count</w:t>
      </w:r>
      <w:r>
        <w:rPr>
          <w:rFonts w:ascii="Consolas" w:hAnsi="Consolas" w:cs="宋体"/>
          <w:color w:val="000000"/>
          <w:szCs w:val="21"/>
          <w:lang w:eastAsia="zh-CN"/>
        </w:rPr>
        <w:t>):</w:t>
      </w:r>
    </w:p>
    <w:p w14:paraId="1B645562">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TF-IDF 转换</w:t>
      </w:r>
    </w:p>
    <w:p w14:paraId="732C5DED">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transformer = </w:t>
      </w:r>
      <w:r>
        <w:rPr>
          <w:rFonts w:ascii="Consolas" w:hAnsi="Consolas" w:cs="宋体"/>
          <w:color w:val="2B91AF"/>
          <w:szCs w:val="21"/>
          <w:lang w:eastAsia="zh-CN"/>
        </w:rPr>
        <w:t>TfidfTransformer</w:t>
      </w:r>
      <w:r>
        <w:rPr>
          <w:rFonts w:ascii="Consolas" w:hAnsi="Consolas" w:cs="宋体"/>
          <w:color w:val="000000"/>
          <w:szCs w:val="21"/>
          <w:lang w:eastAsia="zh-CN"/>
        </w:rPr>
        <w:t>()</w:t>
      </w:r>
    </w:p>
    <w:p w14:paraId="081C3853">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X_tfidf = transformer.fit_transform(</w:t>
      </w:r>
      <w:r>
        <w:rPr>
          <w:rFonts w:ascii="Consolas" w:hAnsi="Consolas" w:cs="宋体"/>
          <w:color w:val="808080"/>
          <w:szCs w:val="21"/>
          <w:lang w:eastAsia="zh-CN"/>
        </w:rPr>
        <w:t>X_count</w:t>
      </w:r>
      <w:r>
        <w:rPr>
          <w:rFonts w:ascii="Consolas" w:hAnsi="Consolas" w:cs="宋体"/>
          <w:color w:val="000000"/>
          <w:szCs w:val="21"/>
          <w:lang w:eastAsia="zh-CN"/>
        </w:rPr>
        <w:t>)</w:t>
      </w:r>
    </w:p>
    <w:p w14:paraId="3DA978EE">
      <w:pPr>
        <w:shd w:val="clear" w:color="auto" w:fill="FFFFFF"/>
        <w:spacing w:after="0" w:line="285" w:lineRule="atLeast"/>
        <w:rPr>
          <w:rFonts w:ascii="Consolas" w:hAnsi="Consolas" w:cs="宋体"/>
          <w:color w:val="000000"/>
          <w:szCs w:val="21"/>
          <w:lang w:eastAsia="zh-CN"/>
        </w:rPr>
      </w:pPr>
    </w:p>
    <w:p w14:paraId="299125D1">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w:t>
      </w:r>
      <w:r>
        <w:rPr>
          <w:rFonts w:ascii="Consolas" w:hAnsi="Consolas" w:cs="宋体"/>
          <w:color w:val="A31515"/>
          <w:szCs w:val="21"/>
          <w:lang w:eastAsia="zh-CN"/>
        </w:rPr>
        <w:t>'TF-IDF 权重矩阵：'</w:t>
      </w:r>
      <w:r>
        <w:rPr>
          <w:rFonts w:ascii="Consolas" w:hAnsi="Consolas" w:cs="宋体"/>
          <w:color w:val="000000"/>
          <w:szCs w:val="21"/>
          <w:lang w:eastAsia="zh-CN"/>
        </w:rPr>
        <w:t>)</w:t>
      </w:r>
    </w:p>
    <w:p w14:paraId="40649738">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print(np.round(X_tfidf.toarray(), </w:t>
      </w:r>
      <w:r>
        <w:rPr>
          <w:rFonts w:ascii="Consolas" w:hAnsi="Consolas" w:cs="宋体"/>
          <w:color w:val="098658"/>
          <w:szCs w:val="21"/>
          <w:lang w:eastAsia="zh-CN"/>
        </w:rPr>
        <w:t>4</w:t>
      </w:r>
      <w:r>
        <w:rPr>
          <w:rFonts w:ascii="Consolas" w:hAnsi="Consolas" w:cs="宋体"/>
          <w:color w:val="000000"/>
          <w:szCs w:val="21"/>
          <w:lang w:eastAsia="zh-CN"/>
        </w:rPr>
        <w:t>))</w:t>
      </w:r>
    </w:p>
    <w:p w14:paraId="6E0A2671">
      <w:pPr>
        <w:shd w:val="clear" w:color="auto" w:fill="FFFFFF"/>
        <w:spacing w:after="0" w:line="285" w:lineRule="atLeast"/>
        <w:rPr>
          <w:rFonts w:ascii="Consolas" w:hAnsi="Consolas" w:cs="宋体"/>
          <w:color w:val="000000"/>
          <w:szCs w:val="21"/>
          <w:lang w:eastAsia="zh-CN"/>
        </w:rPr>
      </w:pPr>
    </w:p>
    <w:p w14:paraId="1671BADC">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return</w:t>
      </w:r>
      <w:r>
        <w:rPr>
          <w:rFonts w:ascii="Consolas" w:hAnsi="Consolas" w:cs="宋体"/>
          <w:color w:val="000000"/>
          <w:szCs w:val="21"/>
          <w:lang w:eastAsia="zh-CN"/>
        </w:rPr>
        <w:t xml:space="preserve"> X_tfidf</w:t>
      </w:r>
    </w:p>
    <w:p w14:paraId="241A3C80">
      <w:pPr>
        <w:shd w:val="clear" w:color="auto" w:fill="FFFFFF"/>
        <w:spacing w:after="240" w:line="285" w:lineRule="atLeast"/>
        <w:rPr>
          <w:rFonts w:ascii="Consolas" w:hAnsi="Consolas" w:cs="宋体"/>
          <w:color w:val="000000"/>
          <w:szCs w:val="21"/>
          <w:lang w:eastAsia="zh-CN"/>
        </w:rPr>
      </w:pPr>
    </w:p>
    <w:p w14:paraId="1D8FC548">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def</w:t>
      </w:r>
      <w:r>
        <w:rPr>
          <w:rFonts w:ascii="Consolas" w:hAnsi="Consolas" w:cs="宋体"/>
          <w:color w:val="000000"/>
          <w:szCs w:val="21"/>
          <w:lang w:eastAsia="zh-CN"/>
        </w:rPr>
        <w:t xml:space="preserve"> tfidf_vectorize(</w:t>
      </w:r>
      <w:r>
        <w:rPr>
          <w:rFonts w:ascii="Consolas" w:hAnsi="Consolas" w:cs="宋体"/>
          <w:color w:val="808080"/>
          <w:szCs w:val="21"/>
          <w:lang w:eastAsia="zh-CN"/>
        </w:rPr>
        <w:t>corpus</w:t>
      </w:r>
      <w:r>
        <w:rPr>
          <w:rFonts w:ascii="Consolas" w:hAnsi="Consolas" w:cs="宋体"/>
          <w:color w:val="000000"/>
          <w:szCs w:val="21"/>
          <w:lang w:eastAsia="zh-CN"/>
        </w:rPr>
        <w:t>):</w:t>
      </w:r>
    </w:p>
    <w:p w14:paraId="2F901946">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一步完成 TF-IDF 向量化</w:t>
      </w:r>
    </w:p>
    <w:p w14:paraId="46265C29">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vectorizer = </w:t>
      </w:r>
      <w:r>
        <w:rPr>
          <w:rFonts w:ascii="Consolas" w:hAnsi="Consolas" w:cs="宋体"/>
          <w:color w:val="2B91AF"/>
          <w:szCs w:val="21"/>
          <w:lang w:eastAsia="zh-CN"/>
        </w:rPr>
        <w:t>TfidfVectorizer</w:t>
      </w:r>
      <w:r>
        <w:rPr>
          <w:rFonts w:ascii="Consolas" w:hAnsi="Consolas" w:cs="宋体"/>
          <w:color w:val="000000"/>
          <w:szCs w:val="21"/>
          <w:lang w:eastAsia="zh-CN"/>
        </w:rPr>
        <w:t>()</w:t>
      </w:r>
    </w:p>
    <w:p w14:paraId="48AA608B">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 = vectorizer.fit_transform(</w:t>
      </w:r>
      <w:r>
        <w:rPr>
          <w:rFonts w:ascii="Consolas" w:hAnsi="Consolas" w:cs="宋体"/>
          <w:color w:val="808080"/>
          <w:szCs w:val="21"/>
          <w:lang w:eastAsia="zh-CN"/>
        </w:rPr>
        <w:t>corpus</w:t>
      </w:r>
      <w:r>
        <w:rPr>
          <w:rFonts w:ascii="Consolas" w:hAnsi="Consolas" w:cs="宋体"/>
          <w:color w:val="000000"/>
          <w:szCs w:val="21"/>
          <w:lang w:eastAsia="zh-CN"/>
        </w:rPr>
        <w:t>)</w:t>
      </w:r>
    </w:p>
    <w:p w14:paraId="4B46918F">
      <w:pPr>
        <w:shd w:val="clear" w:color="auto" w:fill="FFFFFF"/>
        <w:spacing w:after="0" w:line="285" w:lineRule="atLeast"/>
        <w:rPr>
          <w:rFonts w:ascii="Consolas" w:hAnsi="Consolas" w:cs="宋体"/>
          <w:color w:val="000000"/>
          <w:szCs w:val="21"/>
          <w:lang w:eastAsia="zh-CN"/>
        </w:rPr>
      </w:pPr>
    </w:p>
    <w:p w14:paraId="6D4AE55A">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w:t>
      </w:r>
      <w:r>
        <w:rPr>
          <w:rFonts w:ascii="Consolas" w:hAnsi="Consolas" w:cs="宋体"/>
          <w:color w:val="A31515"/>
          <w:szCs w:val="21"/>
          <w:lang w:eastAsia="zh-CN"/>
        </w:rPr>
        <w:t>'特征维度：'</w:t>
      </w:r>
      <w:r>
        <w:rPr>
          <w:rFonts w:ascii="Consolas" w:hAnsi="Consolas" w:cs="宋体"/>
          <w:color w:val="000000"/>
          <w:szCs w:val="21"/>
          <w:lang w:eastAsia="zh-CN"/>
        </w:rPr>
        <w:t>, X.shape)</w:t>
      </w:r>
    </w:p>
    <w:p w14:paraId="6D4D95B1">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w:t>
      </w:r>
      <w:r>
        <w:rPr>
          <w:rFonts w:ascii="Consolas" w:hAnsi="Consolas" w:cs="宋体"/>
          <w:color w:val="A31515"/>
          <w:szCs w:val="21"/>
          <w:lang w:eastAsia="zh-CN"/>
        </w:rPr>
        <w:t>'特征词：'</w:t>
      </w:r>
      <w:r>
        <w:rPr>
          <w:rFonts w:ascii="Consolas" w:hAnsi="Consolas" w:cs="宋体"/>
          <w:color w:val="000000"/>
          <w:szCs w:val="21"/>
          <w:lang w:eastAsia="zh-CN"/>
        </w:rPr>
        <w:t>, vectorizer.get_feature_names_out()[:</w:t>
      </w:r>
      <w:r>
        <w:rPr>
          <w:rFonts w:ascii="Consolas" w:hAnsi="Consolas" w:cs="宋体"/>
          <w:color w:val="098658"/>
          <w:szCs w:val="21"/>
          <w:lang w:eastAsia="zh-CN"/>
        </w:rPr>
        <w:t>20</w:t>
      </w:r>
      <w:r>
        <w:rPr>
          <w:rFonts w:ascii="Consolas" w:hAnsi="Consolas" w:cs="宋体"/>
          <w:color w:val="000000"/>
          <w:szCs w:val="21"/>
          <w:lang w:eastAsia="zh-CN"/>
        </w:rPr>
        <w:t>])</w:t>
      </w:r>
    </w:p>
    <w:p w14:paraId="5474ABFF">
      <w:pPr>
        <w:shd w:val="clear" w:color="auto" w:fill="FFFFFF"/>
        <w:spacing w:after="0" w:line="285" w:lineRule="atLeast"/>
        <w:rPr>
          <w:rFonts w:ascii="Consolas" w:hAnsi="Consolas" w:cs="宋体"/>
          <w:color w:val="000000"/>
          <w:szCs w:val="21"/>
          <w:lang w:eastAsia="zh-CN"/>
        </w:rPr>
      </w:pPr>
    </w:p>
    <w:p w14:paraId="1AF749DA">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return</w:t>
      </w:r>
      <w:r>
        <w:rPr>
          <w:rFonts w:ascii="Consolas" w:hAnsi="Consolas" w:cs="宋体"/>
          <w:color w:val="000000"/>
          <w:szCs w:val="21"/>
          <w:lang w:eastAsia="zh-CN"/>
        </w:rPr>
        <w:t xml:space="preserve"> X, vectorizer</w:t>
      </w:r>
    </w:p>
    <w:p w14:paraId="1BD8FF79">
      <w:pPr>
        <w:shd w:val="clear" w:color="auto" w:fill="FFFFFF"/>
        <w:spacing w:after="240" w:line="285" w:lineRule="atLeast"/>
        <w:rPr>
          <w:rFonts w:ascii="Consolas" w:hAnsi="Consolas" w:cs="宋体"/>
          <w:color w:val="000000"/>
          <w:szCs w:val="21"/>
          <w:lang w:eastAsia="zh-CN"/>
        </w:rPr>
      </w:pPr>
    </w:p>
    <w:p w14:paraId="6ECD7F2C">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def</w:t>
      </w:r>
      <w:r>
        <w:rPr>
          <w:rFonts w:ascii="Consolas" w:hAnsi="Consolas" w:cs="宋体"/>
          <w:color w:val="000000"/>
          <w:szCs w:val="21"/>
          <w:lang w:eastAsia="zh-CN"/>
        </w:rPr>
        <w:t xml:space="preserve"> news_vectorization(</w:t>
      </w:r>
      <w:r>
        <w:rPr>
          <w:rFonts w:ascii="Consolas" w:hAnsi="Consolas" w:cs="宋体"/>
          <w:color w:val="808080"/>
          <w:szCs w:val="21"/>
          <w:lang w:eastAsia="zh-CN"/>
        </w:rPr>
        <w:t>corpus_path</w:t>
      </w:r>
      <w:r>
        <w:rPr>
          <w:rFonts w:ascii="Consolas" w:hAnsi="Consolas" w:cs="宋体"/>
          <w:color w:val="000000"/>
          <w:szCs w:val="21"/>
          <w:lang w:eastAsia="zh-CN"/>
        </w:rPr>
        <w:t xml:space="preserve">, </w:t>
      </w:r>
      <w:r>
        <w:rPr>
          <w:rFonts w:ascii="Consolas" w:hAnsi="Consolas" w:cs="宋体"/>
          <w:color w:val="808080"/>
          <w:szCs w:val="21"/>
          <w:lang w:eastAsia="zh-CN"/>
        </w:rPr>
        <w:t>stopwords_path</w:t>
      </w:r>
      <w:r>
        <w:rPr>
          <w:rFonts w:ascii="Consolas" w:hAnsi="Consolas" w:cs="宋体"/>
          <w:color w:val="000000"/>
          <w:szCs w:val="21"/>
          <w:lang w:eastAsia="zh-CN"/>
        </w:rPr>
        <w:t>):</w:t>
      </w:r>
    </w:p>
    <w:p w14:paraId="5C94C05B">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stopwords = load_stopwords(</w:t>
      </w:r>
      <w:r>
        <w:rPr>
          <w:rFonts w:ascii="Consolas" w:hAnsi="Consolas" w:cs="宋体"/>
          <w:color w:val="808080"/>
          <w:szCs w:val="21"/>
          <w:lang w:eastAsia="zh-CN"/>
        </w:rPr>
        <w:t>stopwords_path</w:t>
      </w:r>
      <w:r>
        <w:rPr>
          <w:rFonts w:ascii="Consolas" w:hAnsi="Consolas" w:cs="宋体"/>
          <w:color w:val="000000"/>
          <w:szCs w:val="21"/>
          <w:lang w:eastAsia="zh-CN"/>
        </w:rPr>
        <w:t>)</w:t>
      </w:r>
    </w:p>
    <w:p w14:paraId="51A4492F">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corpus = []</w:t>
      </w:r>
    </w:p>
    <w:p w14:paraId="26988005">
      <w:pPr>
        <w:shd w:val="clear" w:color="auto" w:fill="FFFFFF"/>
        <w:spacing w:after="0" w:line="285" w:lineRule="atLeast"/>
        <w:rPr>
          <w:rFonts w:ascii="Consolas" w:hAnsi="Consolas" w:cs="宋体"/>
          <w:color w:val="000000"/>
          <w:szCs w:val="21"/>
          <w:lang w:eastAsia="zh-CN"/>
        </w:rPr>
      </w:pPr>
    </w:p>
    <w:p w14:paraId="43740187">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with</w:t>
      </w:r>
      <w:r>
        <w:rPr>
          <w:rFonts w:ascii="Consolas" w:hAnsi="Consolas" w:cs="宋体"/>
          <w:color w:val="000000"/>
          <w:szCs w:val="21"/>
          <w:lang w:eastAsia="zh-CN"/>
        </w:rPr>
        <w:t xml:space="preserve"> open(</w:t>
      </w:r>
      <w:r>
        <w:rPr>
          <w:rFonts w:ascii="Consolas" w:hAnsi="Consolas" w:cs="宋体"/>
          <w:color w:val="808080"/>
          <w:szCs w:val="21"/>
          <w:lang w:eastAsia="zh-CN"/>
        </w:rPr>
        <w:t>corpus_path</w:t>
      </w:r>
      <w:r>
        <w:rPr>
          <w:rFonts w:ascii="Consolas" w:hAnsi="Consolas" w:cs="宋体"/>
          <w:color w:val="000000"/>
          <w:szCs w:val="21"/>
          <w:lang w:eastAsia="zh-CN"/>
        </w:rPr>
        <w:t xml:space="preserve">, </w:t>
      </w:r>
      <w:r>
        <w:rPr>
          <w:rFonts w:ascii="Consolas" w:hAnsi="Consolas" w:cs="宋体"/>
          <w:color w:val="A31515"/>
          <w:szCs w:val="21"/>
          <w:lang w:eastAsia="zh-CN"/>
        </w:rPr>
        <w:t>'r'</w:t>
      </w:r>
      <w:r>
        <w:rPr>
          <w:rFonts w:ascii="Consolas" w:hAnsi="Consolas" w:cs="宋体"/>
          <w:color w:val="000000"/>
          <w:szCs w:val="21"/>
          <w:lang w:eastAsia="zh-CN"/>
        </w:rPr>
        <w:t xml:space="preserve">, </w:t>
      </w:r>
      <w:r>
        <w:rPr>
          <w:rFonts w:ascii="Consolas" w:hAnsi="Consolas" w:cs="宋体"/>
          <w:color w:val="808080"/>
          <w:szCs w:val="21"/>
          <w:lang w:eastAsia="zh-CN"/>
        </w:rPr>
        <w:t>encoding</w:t>
      </w:r>
      <w:r>
        <w:rPr>
          <w:rFonts w:ascii="Consolas" w:hAnsi="Consolas" w:cs="宋体"/>
          <w:color w:val="000000"/>
          <w:szCs w:val="21"/>
          <w:lang w:eastAsia="zh-CN"/>
        </w:rPr>
        <w:t>=</w:t>
      </w:r>
      <w:r>
        <w:rPr>
          <w:rFonts w:ascii="Consolas" w:hAnsi="Consolas" w:cs="宋体"/>
          <w:color w:val="A31515"/>
          <w:szCs w:val="21"/>
          <w:lang w:eastAsia="zh-CN"/>
        </w:rPr>
        <w:t>'utf-8'</w:t>
      </w:r>
      <w:r>
        <w:rPr>
          <w:rFonts w:ascii="Consolas" w:hAnsi="Consolas" w:cs="宋体"/>
          <w:color w:val="000000"/>
          <w:szCs w:val="21"/>
          <w:lang w:eastAsia="zh-CN"/>
        </w:rPr>
        <w:t xml:space="preserve">) </w:t>
      </w:r>
      <w:r>
        <w:rPr>
          <w:rFonts w:ascii="Consolas" w:hAnsi="Consolas" w:cs="宋体"/>
          <w:color w:val="0000FF"/>
          <w:szCs w:val="21"/>
          <w:lang w:eastAsia="zh-CN"/>
        </w:rPr>
        <w:t>as</w:t>
      </w:r>
      <w:r>
        <w:rPr>
          <w:rFonts w:ascii="Consolas" w:hAnsi="Consolas" w:cs="宋体"/>
          <w:color w:val="000000"/>
          <w:szCs w:val="21"/>
          <w:lang w:eastAsia="zh-CN"/>
        </w:rPr>
        <w:t xml:space="preserve"> f:</w:t>
      </w:r>
    </w:p>
    <w:p w14:paraId="546B7D58">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for</w:t>
      </w:r>
      <w:r>
        <w:rPr>
          <w:rFonts w:ascii="Consolas" w:hAnsi="Consolas" w:cs="宋体"/>
          <w:color w:val="000000"/>
          <w:szCs w:val="21"/>
          <w:lang w:eastAsia="zh-CN"/>
        </w:rPr>
        <w:t xml:space="preserve"> line </w:t>
      </w:r>
      <w:r>
        <w:rPr>
          <w:rFonts w:ascii="Consolas" w:hAnsi="Consolas" w:cs="宋体"/>
          <w:color w:val="0000FF"/>
          <w:szCs w:val="21"/>
          <w:lang w:eastAsia="zh-CN"/>
        </w:rPr>
        <w:t>in</w:t>
      </w:r>
      <w:r>
        <w:rPr>
          <w:rFonts w:ascii="Consolas" w:hAnsi="Consolas" w:cs="宋体"/>
          <w:color w:val="000000"/>
          <w:szCs w:val="21"/>
          <w:lang w:eastAsia="zh-CN"/>
        </w:rPr>
        <w:t xml:space="preserve"> f:</w:t>
      </w:r>
    </w:p>
    <w:p w14:paraId="3AB488FD">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corpus.append(preprocess_text(line, stopwords))</w:t>
      </w:r>
    </w:p>
    <w:p w14:paraId="3AF81A97">
      <w:pPr>
        <w:shd w:val="clear" w:color="auto" w:fill="FFFFFF"/>
        <w:spacing w:after="0" w:line="285" w:lineRule="atLeast"/>
        <w:rPr>
          <w:rFonts w:ascii="Consolas" w:hAnsi="Consolas" w:cs="宋体"/>
          <w:color w:val="000000"/>
          <w:szCs w:val="21"/>
          <w:lang w:eastAsia="zh-CN"/>
        </w:rPr>
      </w:pPr>
    </w:p>
    <w:p w14:paraId="5B20F409">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TF-IDF 向量化</w:t>
      </w:r>
    </w:p>
    <w:p w14:paraId="1A3EEDAA">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vectorizer = </w:t>
      </w:r>
      <w:r>
        <w:rPr>
          <w:rFonts w:ascii="Consolas" w:hAnsi="Consolas" w:cs="宋体"/>
          <w:color w:val="2B91AF"/>
          <w:szCs w:val="21"/>
          <w:lang w:eastAsia="zh-CN"/>
        </w:rPr>
        <w:t>TfidfVectorizer</w:t>
      </w:r>
      <w:r>
        <w:rPr>
          <w:rFonts w:ascii="Consolas" w:hAnsi="Consolas" w:cs="宋体"/>
          <w:color w:val="000000"/>
          <w:szCs w:val="21"/>
          <w:lang w:eastAsia="zh-CN"/>
        </w:rPr>
        <w:t>(</w:t>
      </w:r>
      <w:r>
        <w:rPr>
          <w:rFonts w:ascii="Consolas" w:hAnsi="Consolas" w:cs="宋体"/>
          <w:color w:val="808080"/>
          <w:szCs w:val="21"/>
          <w:lang w:eastAsia="zh-CN"/>
        </w:rPr>
        <w:t>max_features</w:t>
      </w:r>
      <w:r>
        <w:rPr>
          <w:rFonts w:ascii="Consolas" w:hAnsi="Consolas" w:cs="宋体"/>
          <w:color w:val="000000"/>
          <w:szCs w:val="21"/>
          <w:lang w:eastAsia="zh-CN"/>
        </w:rPr>
        <w:t>=</w:t>
      </w:r>
      <w:r>
        <w:rPr>
          <w:rFonts w:ascii="Consolas" w:hAnsi="Consolas" w:cs="宋体"/>
          <w:color w:val="098658"/>
          <w:szCs w:val="21"/>
          <w:lang w:eastAsia="zh-CN"/>
        </w:rPr>
        <w:t>5000</w:t>
      </w:r>
      <w:r>
        <w:rPr>
          <w:rFonts w:ascii="Consolas" w:hAnsi="Consolas" w:cs="宋体"/>
          <w:color w:val="000000"/>
          <w:szCs w:val="21"/>
          <w:lang w:eastAsia="zh-CN"/>
        </w:rPr>
        <w:t>)</w:t>
      </w:r>
    </w:p>
    <w:p w14:paraId="7B3057EA">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 = vectorizer.fit_transform(corpus)</w:t>
      </w:r>
    </w:p>
    <w:p w14:paraId="08A99EF4">
      <w:pPr>
        <w:shd w:val="clear" w:color="auto" w:fill="FFFFFF"/>
        <w:spacing w:after="0" w:line="285" w:lineRule="atLeast"/>
        <w:rPr>
          <w:rFonts w:ascii="Consolas" w:hAnsi="Consolas" w:cs="宋体"/>
          <w:color w:val="000000"/>
          <w:szCs w:val="21"/>
          <w:lang w:eastAsia="zh-CN"/>
        </w:rPr>
      </w:pPr>
    </w:p>
    <w:p w14:paraId="6E439C54">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w:t>
      </w:r>
      <w:r>
        <w:rPr>
          <w:rFonts w:ascii="Consolas" w:hAnsi="Consolas" w:cs="宋体"/>
          <w:color w:val="A31515"/>
          <w:szCs w:val="21"/>
          <w:lang w:eastAsia="zh-CN"/>
        </w:rPr>
        <w:t>'文档数：'</w:t>
      </w:r>
      <w:r>
        <w:rPr>
          <w:rFonts w:ascii="Consolas" w:hAnsi="Consolas" w:cs="宋体"/>
          <w:color w:val="000000"/>
          <w:szCs w:val="21"/>
          <w:lang w:eastAsia="zh-CN"/>
        </w:rPr>
        <w:t>, X.shape[</w:t>
      </w:r>
      <w:r>
        <w:rPr>
          <w:rFonts w:ascii="Consolas" w:hAnsi="Consolas" w:cs="宋体"/>
          <w:color w:val="098658"/>
          <w:szCs w:val="21"/>
          <w:lang w:eastAsia="zh-CN"/>
        </w:rPr>
        <w:t>0</w:t>
      </w:r>
      <w:r>
        <w:rPr>
          <w:rFonts w:ascii="Consolas" w:hAnsi="Consolas" w:cs="宋体"/>
          <w:color w:val="000000"/>
          <w:szCs w:val="21"/>
          <w:lang w:eastAsia="zh-CN"/>
        </w:rPr>
        <w:t>])</w:t>
      </w:r>
    </w:p>
    <w:p w14:paraId="32D12A5E">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w:t>
      </w:r>
      <w:r>
        <w:rPr>
          <w:rFonts w:ascii="Consolas" w:hAnsi="Consolas" w:cs="宋体"/>
          <w:color w:val="A31515"/>
          <w:szCs w:val="21"/>
          <w:lang w:eastAsia="zh-CN"/>
        </w:rPr>
        <w:t>'特征数：'</w:t>
      </w:r>
      <w:r>
        <w:rPr>
          <w:rFonts w:ascii="Consolas" w:hAnsi="Consolas" w:cs="宋体"/>
          <w:color w:val="000000"/>
          <w:szCs w:val="21"/>
          <w:lang w:eastAsia="zh-CN"/>
        </w:rPr>
        <w:t>, X.shape[</w:t>
      </w:r>
      <w:r>
        <w:rPr>
          <w:rFonts w:ascii="Consolas" w:hAnsi="Consolas" w:cs="宋体"/>
          <w:color w:val="098658"/>
          <w:szCs w:val="21"/>
          <w:lang w:eastAsia="zh-CN"/>
        </w:rPr>
        <w:t>1</w:t>
      </w:r>
      <w:r>
        <w:rPr>
          <w:rFonts w:ascii="Consolas" w:hAnsi="Consolas" w:cs="宋体"/>
          <w:color w:val="000000"/>
          <w:szCs w:val="21"/>
          <w:lang w:eastAsia="zh-CN"/>
        </w:rPr>
        <w:t>])</w:t>
      </w:r>
    </w:p>
    <w:p w14:paraId="1D5328B3">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print(</w:t>
      </w:r>
      <w:r>
        <w:rPr>
          <w:rFonts w:ascii="Consolas" w:hAnsi="Consolas" w:cs="宋体"/>
          <w:color w:val="A31515"/>
          <w:szCs w:val="21"/>
          <w:lang w:eastAsia="zh-CN"/>
        </w:rPr>
        <w:t>'前 10 个特征词：'</w:t>
      </w:r>
      <w:r>
        <w:rPr>
          <w:rFonts w:ascii="Consolas" w:hAnsi="Consolas" w:cs="宋体"/>
          <w:color w:val="000000"/>
          <w:szCs w:val="21"/>
          <w:lang w:eastAsia="zh-CN"/>
        </w:rPr>
        <w:t>, vectorizer.get_feature_names_out()[:</w:t>
      </w:r>
      <w:r>
        <w:rPr>
          <w:rFonts w:ascii="Consolas" w:hAnsi="Consolas" w:cs="宋体"/>
          <w:color w:val="098658"/>
          <w:szCs w:val="21"/>
          <w:lang w:eastAsia="zh-CN"/>
        </w:rPr>
        <w:t>10</w:t>
      </w:r>
      <w:r>
        <w:rPr>
          <w:rFonts w:ascii="Consolas" w:hAnsi="Consolas" w:cs="宋体"/>
          <w:color w:val="000000"/>
          <w:szCs w:val="21"/>
          <w:lang w:eastAsia="zh-CN"/>
        </w:rPr>
        <w:t>])</w:t>
      </w:r>
    </w:p>
    <w:p w14:paraId="1A4D189F">
      <w:pPr>
        <w:shd w:val="clear" w:color="auto" w:fill="FFFFFF"/>
        <w:spacing w:after="0" w:line="285" w:lineRule="atLeast"/>
        <w:rPr>
          <w:rFonts w:ascii="Consolas" w:hAnsi="Consolas" w:cs="宋体"/>
          <w:color w:val="000000"/>
          <w:szCs w:val="21"/>
          <w:lang w:eastAsia="zh-CN"/>
        </w:rPr>
      </w:pPr>
    </w:p>
    <w:p w14:paraId="1AB64B14">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00FF"/>
          <w:szCs w:val="21"/>
          <w:lang w:eastAsia="zh-CN"/>
        </w:rPr>
        <w:t>return</w:t>
      </w:r>
      <w:r>
        <w:rPr>
          <w:rFonts w:ascii="Consolas" w:hAnsi="Consolas" w:cs="宋体"/>
          <w:color w:val="000000"/>
          <w:szCs w:val="21"/>
          <w:lang w:eastAsia="zh-CN"/>
        </w:rPr>
        <w:t xml:space="preserve"> X, vectorizer</w:t>
      </w:r>
    </w:p>
    <w:p w14:paraId="5E6B0466">
      <w:pPr>
        <w:shd w:val="clear" w:color="auto" w:fill="FFFFFF"/>
        <w:spacing w:after="240" w:line="285" w:lineRule="atLeast"/>
        <w:rPr>
          <w:rFonts w:ascii="Consolas" w:hAnsi="Consolas" w:cs="宋体"/>
          <w:color w:val="000000"/>
          <w:szCs w:val="21"/>
          <w:lang w:eastAsia="zh-CN"/>
        </w:rPr>
      </w:pPr>
    </w:p>
    <w:p w14:paraId="4A94977E">
      <w:pPr>
        <w:shd w:val="clear" w:color="auto" w:fill="FFFFFF"/>
        <w:spacing w:after="0" w:line="285" w:lineRule="atLeast"/>
        <w:rPr>
          <w:rFonts w:ascii="Consolas" w:hAnsi="Consolas" w:cs="宋体"/>
          <w:color w:val="000000"/>
          <w:szCs w:val="21"/>
          <w:lang w:eastAsia="zh-CN"/>
        </w:rPr>
      </w:pPr>
      <w:r>
        <w:rPr>
          <w:rFonts w:ascii="Consolas" w:hAnsi="Consolas" w:cs="宋体"/>
          <w:color w:val="0000FF"/>
          <w:szCs w:val="21"/>
          <w:lang w:eastAsia="zh-CN"/>
        </w:rPr>
        <w:t>if</w:t>
      </w:r>
      <w:r>
        <w:rPr>
          <w:rFonts w:ascii="Consolas" w:hAnsi="Consolas" w:cs="宋体"/>
          <w:color w:val="000000"/>
          <w:szCs w:val="21"/>
          <w:lang w:eastAsia="zh-CN"/>
        </w:rPr>
        <w:t xml:space="preserve"> __name__ == </w:t>
      </w:r>
      <w:r>
        <w:rPr>
          <w:rFonts w:ascii="Consolas" w:hAnsi="Consolas" w:cs="宋体"/>
          <w:color w:val="A31515"/>
          <w:szCs w:val="21"/>
          <w:lang w:eastAsia="zh-CN"/>
        </w:rPr>
        <w:t>'__main__'</w:t>
      </w:r>
      <w:r>
        <w:rPr>
          <w:rFonts w:ascii="Consolas" w:hAnsi="Consolas" w:cs="宋体"/>
          <w:color w:val="000000"/>
          <w:szCs w:val="21"/>
          <w:lang w:eastAsia="zh-CN"/>
        </w:rPr>
        <w:t>:</w:t>
      </w:r>
    </w:p>
    <w:p w14:paraId="41849FD4">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sample_corpus = [</w:t>
      </w:r>
    </w:p>
    <w:p w14:paraId="17F466CD">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A31515"/>
          <w:szCs w:val="21"/>
          <w:lang w:eastAsia="zh-CN"/>
        </w:rPr>
        <w:t>'这是一个测试文档'</w:t>
      </w:r>
      <w:r>
        <w:rPr>
          <w:rFonts w:ascii="Consolas" w:hAnsi="Consolas" w:cs="宋体"/>
          <w:color w:val="000000"/>
          <w:szCs w:val="21"/>
          <w:lang w:eastAsia="zh-CN"/>
        </w:rPr>
        <w:t>,</w:t>
      </w:r>
    </w:p>
    <w:p w14:paraId="161897B3">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A31515"/>
          <w:szCs w:val="21"/>
          <w:lang w:eastAsia="zh-CN"/>
        </w:rPr>
        <w:t>'这是第二个测试文档'</w:t>
      </w:r>
      <w:r>
        <w:rPr>
          <w:rFonts w:ascii="Consolas" w:hAnsi="Consolas" w:cs="宋体"/>
          <w:color w:val="000000"/>
          <w:szCs w:val="21"/>
          <w:lang w:eastAsia="zh-CN"/>
        </w:rPr>
        <w:t>,</w:t>
      </w:r>
    </w:p>
    <w:p w14:paraId="48805D9B">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A31515"/>
          <w:szCs w:val="21"/>
          <w:lang w:eastAsia="zh-CN"/>
        </w:rPr>
        <w:t>'文档向量化是文本处理的重要步骤'</w:t>
      </w:r>
    </w:p>
    <w:p w14:paraId="7F93EA42">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w:t>
      </w:r>
    </w:p>
    <w:p w14:paraId="688ED5D8">
      <w:pPr>
        <w:shd w:val="clear" w:color="auto" w:fill="FFFFFF"/>
        <w:spacing w:after="0" w:line="285" w:lineRule="atLeast"/>
        <w:rPr>
          <w:rFonts w:ascii="Consolas" w:hAnsi="Consolas" w:cs="宋体"/>
          <w:color w:val="000000"/>
          <w:szCs w:val="21"/>
          <w:lang w:eastAsia="zh-CN"/>
        </w:rPr>
      </w:pPr>
    </w:p>
    <w:p w14:paraId="4AAEA0A7">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示例 1：词袋模型</w:t>
      </w:r>
    </w:p>
    <w:p w14:paraId="2855F0B3">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X_count, vec = bow_vectorize(sample_corpus)</w:t>
      </w:r>
    </w:p>
    <w:p w14:paraId="03FFC831">
      <w:pPr>
        <w:shd w:val="clear" w:color="auto" w:fill="FFFFFF"/>
        <w:spacing w:after="0" w:line="285" w:lineRule="atLeast"/>
        <w:rPr>
          <w:rFonts w:ascii="Consolas" w:hAnsi="Consolas" w:cs="宋体"/>
          <w:color w:val="000000"/>
          <w:szCs w:val="21"/>
          <w:lang w:eastAsia="zh-CN"/>
        </w:rPr>
      </w:pPr>
    </w:p>
    <w:p w14:paraId="06AFA605">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示例 2：TF-IDF 转换</w:t>
      </w:r>
    </w:p>
    <w:p w14:paraId="1B80B35C">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tfidf_transform(X_count)</w:t>
      </w:r>
    </w:p>
    <w:p w14:paraId="336D83F9">
      <w:pPr>
        <w:shd w:val="clear" w:color="auto" w:fill="FFFFFF"/>
        <w:spacing w:after="0" w:line="285" w:lineRule="atLeast"/>
        <w:rPr>
          <w:rFonts w:ascii="Consolas" w:hAnsi="Consolas" w:cs="宋体"/>
          <w:color w:val="000000"/>
          <w:szCs w:val="21"/>
          <w:lang w:eastAsia="zh-CN"/>
        </w:rPr>
      </w:pPr>
    </w:p>
    <w:p w14:paraId="0B6CC01A">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示例 3：一步 TF-IDF</w:t>
      </w:r>
    </w:p>
    <w:p w14:paraId="66125459">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tfidf_vectorize(sample_corpus)</w:t>
      </w:r>
    </w:p>
    <w:p w14:paraId="683ACF4B">
      <w:pPr>
        <w:shd w:val="clear" w:color="auto" w:fill="FFFFFF"/>
        <w:spacing w:after="0" w:line="285" w:lineRule="atLeast"/>
        <w:rPr>
          <w:rFonts w:ascii="Consolas" w:hAnsi="Consolas" w:cs="宋体"/>
          <w:color w:val="000000"/>
          <w:szCs w:val="21"/>
          <w:lang w:eastAsia="zh-CN"/>
        </w:rPr>
      </w:pPr>
    </w:p>
    <w:p w14:paraId="332F5ED7">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示例 4：新闻文本向量化，需准备数据文件</w:t>
      </w:r>
    </w:p>
    <w:p w14:paraId="3B563BD7">
      <w:pPr>
        <w:shd w:val="clear" w:color="auto" w:fill="FFFFFF"/>
        <w:spacing w:after="0" w:line="285" w:lineRule="atLeast"/>
        <w:rPr>
          <w:rFonts w:ascii="Consolas" w:hAnsi="Consolas" w:cs="宋体"/>
          <w:color w:val="000000"/>
          <w:szCs w:val="21"/>
          <w:lang w:eastAsia="zh-CN"/>
        </w:rPr>
      </w:pPr>
      <w:r>
        <w:rPr>
          <w:rFonts w:ascii="Consolas" w:hAnsi="Consolas" w:cs="宋体"/>
          <w:color w:val="000000"/>
          <w:szCs w:val="21"/>
          <w:lang w:eastAsia="zh-CN"/>
        </w:rPr>
        <w:t xml:space="preserve">    </w:t>
      </w:r>
      <w:r>
        <w:rPr>
          <w:rFonts w:ascii="Consolas" w:hAnsi="Consolas" w:cs="宋体"/>
          <w:color w:val="008000"/>
          <w:szCs w:val="21"/>
          <w:lang w:eastAsia="zh-CN"/>
        </w:rPr>
        <w:t># news_vectorization('data/news.txt', 'data/stop_words.txt')ppip</w:t>
      </w:r>
    </w:p>
    <w:p w14:paraId="764289DC">
      <w:pPr>
        <w:rPr>
          <w:rFonts w:ascii="Times" w:hAnsi="Times" w:cs="Times New Roman"/>
          <w:sz w:val="24"/>
          <w:szCs w:val="20"/>
          <w:lang w:val="zh-CN" w:eastAsia="zh-CN"/>
        </w:rPr>
      </w:pPr>
    </w:p>
    <w:p w14:paraId="641013B2">
      <w:pPr>
        <w:shd w:val="clear" w:fill="F2F2F2"/>
        <w:spacing w:before="60" w:after="120" w:line="220" w:lineRule="exact"/>
        <w:rPr>
          <w:rFonts w:hint="eastAsia" w:asciiTheme="majorEastAsia" w:hAnsiTheme="majorEastAsia" w:eastAsiaTheme="majorEastAsia" w:cstheme="majorEastAsia"/>
        </w:rPr>
      </w:pPr>
    </w:p>
    <w:sectPr>
      <w:footerReference r:id="rId5" w:type="default"/>
      <w:pgSz w:w="12240" w:h="15840"/>
      <w:pgMar w:top="1417" w:right="1474" w:bottom="124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Noto Sans CJK SC">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2E866">
    <w:pPr>
      <w:pStyle w:val="25"/>
      <w:jc w:val="center"/>
    </w:pPr>
    <w:r>
      <w:rPr>
        <w:rFonts w:ascii="Times New Roman" w:hAnsi="Times New Roman" w:eastAsia="Noto Sans CJK SC"/>
        <w:sz w:val="18"/>
      </w:rPr>
      <w:t xml:space="preserve">— 第 </w:t>
    </w:r>
    <w:r>
      <w:fldChar w:fldCharType="begin"/>
    </w:r>
    <w:r>
      <w:instrText xml:space="preserve">PAGE</w:instrText>
    </w:r>
    <w:r>
      <w:fldChar w:fldCharType="end"/>
    </w:r>
    <w:r>
      <w:rPr>
        <w:rFonts w:ascii="Times New Roman" w:hAnsi="Times New Roman" w:eastAsia="Noto Sans CJK SC"/>
        <w:sz w:val="18"/>
      </w:rPr>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6B4B9"/>
    <w:multiLevelType w:val="singleLevel"/>
    <w:tmpl w:val="82B6B4B9"/>
    <w:lvl w:ilvl="0" w:tentative="0">
      <w:start w:val="1"/>
      <w:numFmt w:val="decimal"/>
      <w:suff w:val="space"/>
      <w:lvlText w:val=""/>
      <w:lvlJc w:val="left"/>
      <w:pPr>
        <w:ind w:left="0" w:firstLine="480"/>
      </w:pPr>
      <w:rPr>
        <w:rFonts w:hint="default"/>
      </w:rPr>
    </w:lvl>
  </w:abstractNum>
  <w:abstractNum w:abstractNumId="1">
    <w:nsid w:val="E546EA5D"/>
    <w:multiLevelType w:val="singleLevel"/>
    <w:tmpl w:val="E546EA5D"/>
    <w:lvl w:ilvl="0" w:tentative="0">
      <w:start w:val="1"/>
      <w:numFmt w:val="decimal"/>
      <w:suff w:val="space"/>
      <w:lvlText w:val=""/>
      <w:lvlJc w:val="left"/>
      <w:pPr>
        <w:ind w:left="0" w:firstLine="480"/>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79D0E9DA"/>
    <w:multiLevelType w:val="singleLevel"/>
    <w:tmpl w:val="79D0E9DA"/>
    <w:lvl w:ilvl="0" w:tentative="0">
      <w:start w:val="1"/>
      <w:numFmt w:val="decimal"/>
      <w:suff w:val="space"/>
      <w:lvlText w:val=""/>
      <w:lvlJc w:val="left"/>
      <w:pPr>
        <w:ind w:left="0" w:firstLine="480"/>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8B70A1"/>
    <w:rsid w:val="115A0688"/>
    <w:rsid w:val="22A865CB"/>
    <w:rsid w:val="2E9E5C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2"/>
      <w:szCs w:val="22"/>
      <w:lang w:val="en-US" w:eastAsia="en-US" w:bidi="ar-SA"/>
    </w:rPr>
  </w:style>
  <w:style w:type="paragraph" w:styleId="3">
    <w:name w:val="heading 1"/>
    <w:next w:val="1"/>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0"/>
    </w:pPr>
    <w:rPr>
      <w:rFonts w:ascii="Times New Roman" w:hAnsi="Times New Roman" w:eastAsia="黑体" w:cs="Times New Roman"/>
      <w:color w:val="000000"/>
      <w:spacing w:val="0"/>
      <w:w w:val="100"/>
      <w:kern w:val="0"/>
      <w:position w:val="0"/>
      <w:sz w:val="32"/>
      <w:szCs w:val="32"/>
      <w:u w:val="none" w:color="000000"/>
      <w:vertAlign w:val="baseline"/>
      <w:rtl w:val="0"/>
    </w:rPr>
  </w:style>
  <w:style w:type="paragraph" w:styleId="4">
    <w:name w:val="heading 2"/>
    <w:next w:val="1"/>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1"/>
    </w:pPr>
    <w:rPr>
      <w:rFonts w:ascii="Times New Roman" w:hAnsi="Times New Roman" w:eastAsia="黑体" w:cs="Times New Roman"/>
      <w:color w:val="000000"/>
      <w:spacing w:val="0"/>
      <w:w w:val="100"/>
      <w:kern w:val="0"/>
      <w:position w:val="0"/>
      <w:sz w:val="30"/>
      <w:szCs w:val="30"/>
      <w:u w:val="none" w:color="000000"/>
      <w:vertAlign w:val="baseline"/>
      <w:rtl w:val="0"/>
    </w:rPr>
  </w:style>
  <w:style w:type="paragraph" w:styleId="5">
    <w:name w:val="heading 3"/>
    <w:next w:val="1"/>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2"/>
    </w:pPr>
    <w:rPr>
      <w:rFonts w:ascii="Times New Roman" w:hAnsi="Times New Roman" w:eastAsia="黑体" w:cs="Times New Roman"/>
      <w:color w:val="000000"/>
      <w:spacing w:val="0"/>
      <w:w w:val="100"/>
      <w:kern w:val="0"/>
      <w:position w:val="0"/>
      <w:sz w:val="28"/>
      <w:szCs w:val="28"/>
      <w:u w:val="none" w:color="000000"/>
      <w:vertAlign w:val="baseline"/>
      <w:rtl w:val="0"/>
    </w:rPr>
  </w:style>
  <w:style w:type="paragraph" w:styleId="6">
    <w:name w:val="heading 4"/>
    <w:next w:val="1"/>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3"/>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7">
    <w:name w:val="heading 5"/>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4"/>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8">
    <w:name w:val="heading 6"/>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5"/>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9">
    <w:name w:val="heading 7"/>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6"/>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10">
    <w:name w:val="heading 8"/>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7"/>
    </w:pPr>
    <w:rPr>
      <w:rFonts w:ascii="Times New Roman" w:hAnsi="Times New Roman" w:eastAsia="黑体" w:cs="Times New Roman"/>
      <w:color w:val="000000"/>
      <w:spacing w:val="0"/>
      <w:w w:val="100"/>
      <w:kern w:val="0"/>
      <w:position w:val="0"/>
      <w:sz w:val="24"/>
      <w:szCs w:val="24"/>
      <w:u w:val="none" w:color="000000"/>
      <w:vertAlign w:val="baseline"/>
      <w:rtl w:val="0"/>
    </w:rPr>
  </w:style>
  <w:style w:type="paragraph" w:styleId="11">
    <w:name w:val="heading 9"/>
    <w:next w:val="1"/>
    <w:semiHidden/>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181" w:beforeLines="50" w:beforeAutospacing="0" w:after="181" w:afterLines="50" w:afterAutospacing="0" w:line="360" w:lineRule="auto"/>
      <w:ind w:left="0" w:right="0" w:firstLine="0"/>
      <w:jc w:val="left"/>
      <w:outlineLvl w:val="8"/>
    </w:pPr>
    <w:rPr>
      <w:rFonts w:ascii="Times New Roman" w:hAnsi="Times New Roman" w:eastAsia="黑体" w:cs="Times New Roman"/>
      <w:color w:val="000000"/>
      <w:spacing w:val="0"/>
      <w:w w:val="100"/>
      <w:kern w:val="0"/>
      <w:position w:val="0"/>
      <w:sz w:val="24"/>
      <w:szCs w:val="24"/>
      <w:u w:val="none" w:color="000000"/>
      <w:vertAlign w:val="baseline"/>
      <w:rtl w:val="0"/>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unhideWhenUsed/>
    <w:uiPriority w:val="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0" w:beforeAutospacing="0" w:after="0" w:afterAutospacing="0" w:line="400" w:lineRule="exact"/>
      <w:ind w:left="0" w:right="0" w:firstLine="480" w:firstLineChars="200"/>
      <w:jc w:val="both"/>
      <w:outlineLvl w:val="9"/>
    </w:pPr>
    <w:rPr>
      <w:rFonts w:ascii="Times New Roman" w:hAnsi="Times New Roman" w:eastAsia="宋体" w:cs="Times New Roman"/>
      <w:spacing w:val="0"/>
      <w:w w:val="100"/>
      <w:kern w:val="0"/>
      <w:position w:val="0"/>
      <w:sz w:val="24"/>
      <w:szCs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uiPriority w:val="39"/>
    <w:pPr>
      <w:adjustRightInd w:val="0"/>
      <w:spacing w:line="360" w:lineRule="auto"/>
      <w:ind w:left="0" w:leftChars="0" w:firstLine="960" w:firstLineChars="400"/>
    </w:pPr>
    <w:rPr>
      <w:rFonts w:ascii="Times New Roman" w:hAnsi="Times New Roman" w:eastAsia="宋体" w:cs="Times New Roman"/>
      <w:sz w:val="21"/>
      <w:szCs w:val="21"/>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360" w:lineRule="auto"/>
      <w:ind w:firstLine="0" w:firstLineChars="0"/>
    </w:pPr>
    <w:rPr>
      <w:rFonts w:ascii="Times New Roman" w:hAnsi="Times New Roman" w:eastAsia="宋体" w:cs="Times New Roman"/>
      <w:sz w:val="21"/>
      <w:szCs w:val="21"/>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adjustRightInd w:val="0"/>
      <w:spacing w:line="360" w:lineRule="auto"/>
      <w:ind w:left="0" w:leftChars="0" w:firstLine="480" w:firstLineChars="200"/>
    </w:pPr>
    <w:rPr>
      <w:rFonts w:ascii="Times New Roman" w:hAnsi="Times New Roman" w:eastAsia="宋体" w:cs="Times New Roman"/>
      <w:sz w:val="21"/>
      <w:szCs w:val="21"/>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next w:val="1"/>
    <w:qFormat/>
    <w:uiPriority w:val="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0" w:beforeAutospacing="0" w:afterAutospacing="0" w:line="360" w:lineRule="auto"/>
      <w:ind w:left="0" w:right="0" w:firstLine="0"/>
      <w:jc w:val="center"/>
      <w:outlineLvl w:val="9"/>
    </w:pPr>
    <w:rPr>
      <w:rFonts w:ascii="Times New Roman" w:hAnsi="Times New Roman" w:eastAsia="宋体" w:cs="Times New Roman"/>
      <w:b/>
      <w:bCs/>
      <w:color w:val="000000"/>
      <w:spacing w:val="0"/>
      <w:w w:val="100"/>
      <w:kern w:val="0"/>
      <w:position w:val="0"/>
      <w:sz w:val="44"/>
      <w:szCs w:val="44"/>
      <w:u w:val="none" w:color="000000"/>
      <w:vertAlign w:val="superscript"/>
      <w:rtl w:val="0"/>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semiHidden/>
    <w:uiPriority w:val="9"/>
    <w:rPr>
      <w:rFonts w:asciiTheme="majorHAnsi" w:hAnsiTheme="majorHAnsi" w:eastAsiaTheme="majorEastAsia" w:cstheme="majorBidi"/>
      <w:color w:val="1E386B" w:themeColor="accent1" w:themeShade="80"/>
    </w:rPr>
  </w:style>
  <w:style w:type="character" w:customStyle="1" w:styleId="155">
    <w:name w:val="Heading 6 Char"/>
    <w:basedOn w:val="135"/>
    <w:semiHidden/>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样式2"/>
    <w:basedOn w:val="1"/>
    <w:qFormat/>
    <w:uiPriority w:val="0"/>
    <w:pPr>
      <w:keepNext/>
      <w:keepLines/>
      <w:spacing w:after="0"/>
      <w:ind w:left="100" w:leftChars="100" w:right="100" w:rightChars="100" w:firstLine="200" w:firstLineChars="200"/>
      <w:outlineLvl w:val="1"/>
    </w:pPr>
    <w:rPr>
      <w:rFonts w:ascii="黑体" w:hAnsi="黑体" w:eastAsia="黑体" w:cstheme="majorBidi"/>
      <w:b/>
      <w:bCs/>
      <w:color w:val="000000" w:themeColor="text1"/>
      <w:sz w:val="24"/>
      <w:szCs w:val="26"/>
      <w:lang w:eastAsia="zh-CN"/>
      <w14:textFill>
        <w14:solidFill>
          <w14:schemeClr w14:val="tx1"/>
        </w14:solidFill>
      </w14:textFill>
    </w:rPr>
  </w:style>
  <w:style w:type="paragraph" w:customStyle="1" w:styleId="168">
    <w:name w:val="CodeBlock"/>
    <w:qFormat/>
    <w:uiPriority w:val="0"/>
    <w:pPr>
      <w:spacing w:before="60" w:after="60" w:line="276" w:lineRule="auto"/>
      <w:ind w:left="170"/>
    </w:pPr>
    <w:rPr>
      <w:rFonts w:ascii="Consolas" w:hAnsi="Consolas" w:eastAsia="Consolas" w:cstheme="minorBidi"/>
      <w:sz w:val="18"/>
      <w:szCs w:val="22"/>
      <w:lang w:val="en-US" w:eastAsia="en-US" w:bidi="ar-SA"/>
    </w:rPr>
  </w:style>
  <w:style w:type="paragraph" w:customStyle="1" w:styleId="169">
    <w:name w:val="目录标题"/>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bidi w:val="0"/>
      <w:adjustRightInd w:val="0"/>
      <w:spacing w:before="0" w:beforeLines="0" w:beforeAutospacing="0" w:after="200" w:afterLines="0" w:afterAutospacing="0" w:line="400" w:lineRule="exact"/>
      <w:ind w:left="0" w:leftChars="0" w:right="0" w:rightChars="0" w:firstLine="0" w:firstLineChars="0"/>
      <w:jc w:val="center"/>
      <w:outlineLvl w:val="9"/>
    </w:pPr>
    <w:rPr>
      <w:rFonts w:ascii="Times New Roman" w:hAnsi="Times New Roman" w:eastAsia="黑体" w:cs="Times New Roman"/>
      <w:b/>
      <w:bCs/>
      <w:color w:val="000000"/>
      <w:spacing w:val="0"/>
      <w:w w:val="100"/>
      <w:kern w:val="0"/>
      <w:position w:val="0"/>
      <w:sz w:val="32"/>
      <w:szCs w:val="32"/>
      <w:u w:val="none" w:color="000000"/>
      <w:vertAlign w:val="baseli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5105</Words>
  <Characters>9646</Characters>
  <Lines>0</Lines>
  <Paragraphs>0</Paragraphs>
  <TotalTime>2</TotalTime>
  <ScaleCrop>false</ScaleCrop>
  <LinksUpToDate>false</LinksUpToDate>
  <CharactersWithSpaces>11042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宣丽娜</cp:lastModifiedBy>
  <dcterms:modified xsi:type="dcterms:W3CDTF">2026-06-05T09:00:50Z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eyJoZGlkIjoiZjFmZWIzNDg2MmIzZjExOTIzMmViNTBmYTMwYTk0ZWYiLCJ1c2VySWQiOiIxNjYxNTI1MjgxIn0=</vt:lpwstr>
  </property>
  <property fmtid="{D5CDD505-2E9C-101B-9397-08002B2CF9AE}" pid="3" name="KSOProductBuildVer">
    <vt:lpwstr>2052-12.1.0.23542</vt:lpwstr>
  </property>
  <property fmtid="{D5CDD505-2E9C-101B-9397-08002B2CF9AE}" pid="4" name="ICV">
    <vt:lpwstr>2AC2CCB682D0436387C1A5A80C8B5A24_13</vt:lpwstr>
  </property>
</Properties>
</file>