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F646" w14:textId="77777777" w:rsidR="00444E55" w:rsidRDefault="00444E55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377C74FE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09B7D9B0" w14:textId="77777777" w:rsidR="00444E55" w:rsidRDefault="00444E55">
      <w:pPr>
        <w:spacing w:line="0" w:lineRule="atLeast"/>
        <w:jc w:val="center"/>
        <w:rPr>
          <w:rFonts w:hint="eastAsia"/>
          <w:sz w:val="16"/>
        </w:rPr>
      </w:pPr>
    </w:p>
    <w:p w14:paraId="6D26EAF5" w14:textId="77777777" w:rsidR="00444E55" w:rsidRDefault="00444E55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3CA10E6A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351B45DC" w14:textId="77777777" w:rsidR="00444E55" w:rsidRDefault="00444E55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0910B7C9" w14:textId="77777777" w:rsidR="00444E55" w:rsidRDefault="00444E55">
      <w:pPr>
        <w:spacing w:line="0" w:lineRule="atLeast"/>
        <w:rPr>
          <w:rFonts w:hint="eastAsia"/>
        </w:rPr>
      </w:pPr>
    </w:p>
    <w:p w14:paraId="61675A62" w14:textId="77777777" w:rsidR="00444E55" w:rsidRDefault="00444E55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製品名：ユニウェイ</w:t>
      </w:r>
      <w:r w:rsidR="00F860EB">
        <w:rPr>
          <w:rFonts w:hint="eastAsia"/>
          <w:sz w:val="16"/>
        </w:rPr>
        <w:t>XS</w:t>
      </w:r>
      <w:r>
        <w:rPr>
          <w:rFonts w:hint="eastAsia"/>
          <w:sz w:val="16"/>
        </w:rPr>
        <w:t>６８</w:t>
      </w:r>
    </w:p>
    <w:p w14:paraId="55033C90" w14:textId="77777777" w:rsidR="00444E55" w:rsidRDefault="00444E55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09B2BFB1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ユニウェイXS68】"/>
          </v:shape>
        </w:pict>
      </w:r>
    </w:p>
    <w:p w14:paraId="78374DC8" w14:textId="77777777" w:rsidR="00444E55" w:rsidRDefault="00444E55">
      <w:pPr>
        <w:spacing w:line="0" w:lineRule="atLeast"/>
        <w:rPr>
          <w:rFonts w:hint="eastAsia"/>
        </w:rPr>
      </w:pPr>
    </w:p>
    <w:p w14:paraId="7CAFD9F4" w14:textId="77777777" w:rsidR="00444E55" w:rsidRDefault="00444E55">
      <w:pPr>
        <w:spacing w:line="0" w:lineRule="atLeast"/>
        <w:rPr>
          <w:rFonts w:hint="eastAsia"/>
        </w:rPr>
      </w:pPr>
    </w:p>
    <w:p w14:paraId="01495FDA" w14:textId="77777777" w:rsidR="00444E55" w:rsidRDefault="00444E55">
      <w:pPr>
        <w:spacing w:line="0" w:lineRule="atLeast"/>
        <w:rPr>
          <w:rFonts w:hint="eastAsia"/>
        </w:rPr>
      </w:pPr>
    </w:p>
    <w:p w14:paraId="76EEEB8F" w14:textId="77777777" w:rsidR="00444E55" w:rsidRDefault="00444E55">
      <w:pPr>
        <w:spacing w:line="0" w:lineRule="atLeast"/>
        <w:rPr>
          <w:rFonts w:hint="eastAsia"/>
        </w:rPr>
      </w:pPr>
    </w:p>
    <w:p w14:paraId="46CFC416" w14:textId="77777777" w:rsidR="00444E55" w:rsidRDefault="00444E5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2BA25E07" w14:textId="77777777" w:rsidR="00444E55" w:rsidRDefault="00444E5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</w:t>
      </w:r>
      <w:r w:rsidR="00F860EB">
        <w:rPr>
          <w:rFonts w:hint="eastAsia"/>
          <w:b/>
          <w:bCs/>
          <w:sz w:val="24"/>
        </w:rPr>
        <w:t>指定可燃物・可燃性液体類</w:t>
      </w:r>
    </w:p>
    <w:p w14:paraId="0EFE0AD0" w14:textId="77777777" w:rsidR="00444E55" w:rsidRDefault="00444E5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</w:t>
      </w:r>
      <w:r w:rsidR="00F860EB">
        <w:rPr>
          <w:rFonts w:hint="eastAsia"/>
          <w:b/>
          <w:bCs/>
          <w:sz w:val="24"/>
        </w:rPr>
        <w:t>・鉱油</w:t>
      </w:r>
    </w:p>
    <w:p w14:paraId="42F17FFD" w14:textId="77777777" w:rsidR="00444E55" w:rsidRDefault="00444E5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14:paraId="45C7F01D" w14:textId="77777777" w:rsidR="00444E55" w:rsidRDefault="00444E5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14:paraId="22537542" w14:textId="77777777" w:rsidR="00444E55" w:rsidRDefault="00444E5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14:paraId="76C62DF4" w14:textId="77777777" w:rsidR="00444E55" w:rsidRDefault="00F860E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廃棄物の処理及び清掃に関する法律：産廃物規制</w:t>
      </w:r>
    </w:p>
    <w:p w14:paraId="2BDDE6B3" w14:textId="77777777" w:rsidR="00444E55" w:rsidRDefault="00444E5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44E55" w14:paraId="35531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AE81AA5" w14:textId="77777777" w:rsidR="00444E55" w:rsidRDefault="005B0F0C" w:rsidP="00147D01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飲むと下痢、嘔吐する可能性がある。</w:t>
            </w:r>
          </w:p>
        </w:tc>
      </w:tr>
      <w:tr w:rsidR="00444E55" w14:paraId="0D7F1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0FCCE31" w14:textId="77777777" w:rsidR="00444E55" w:rsidRDefault="005B0F0C" w:rsidP="00147D01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5B0F0C" w14:paraId="76B51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031EF45" w14:textId="77777777" w:rsidR="005B0F0C" w:rsidRDefault="005B0F0C" w:rsidP="00147D01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皮膚に触れると炎症を起こす可能性がある。</w:t>
            </w:r>
          </w:p>
        </w:tc>
      </w:tr>
      <w:tr w:rsidR="005B0F0C" w14:paraId="01D30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CD06583" w14:textId="77777777" w:rsidR="005B0F0C" w:rsidRDefault="005B0F0C" w:rsidP="00147D01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14:paraId="18E9FCD9" w14:textId="77777777" w:rsidR="00444E55" w:rsidRDefault="00444E5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44E55" w14:paraId="03825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395D88A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6A11076" w14:textId="77777777"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C0128AD" w14:textId="77777777" w:rsidR="00444E55" w:rsidRDefault="005B0F0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新鮮な空気の場所へ移し、体を毛布等で覆い保温して安静を保ち、直ちに医師の手当てを受ける。</w:t>
            </w:r>
          </w:p>
        </w:tc>
      </w:tr>
      <w:tr w:rsidR="00444E55" w14:paraId="5304C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B1CB026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69E6D08" w14:textId="77777777"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6C9B3D6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呼吸が止まっている場合及び呼吸が弱い場合は、衣類をゆるめ、気道確保した上で人工呼吸を行う。</w:t>
            </w:r>
          </w:p>
        </w:tc>
      </w:tr>
      <w:tr w:rsidR="00444E55" w14:paraId="5DADC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9BC7648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E129673" w14:textId="77777777"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A22A201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直ちに汚染された衣服を脱ぎ、皮膚を大量の水と石鹸で洗う。</w:t>
            </w:r>
          </w:p>
        </w:tc>
      </w:tr>
      <w:tr w:rsidR="00444E55" w14:paraId="53DCD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FA784EF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8A3B49F" w14:textId="77777777"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B54EB8A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清浄な水で最低１５分間洗浄した後、医師の手当てを受ける。</w:t>
            </w:r>
          </w:p>
        </w:tc>
      </w:tr>
      <w:tr w:rsidR="00444E55" w14:paraId="39C99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9C9F054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315BC9B" w14:textId="77777777"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3F143F9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無理に吐かせないで、医師の手当てを受ける。</w:t>
            </w:r>
          </w:p>
        </w:tc>
      </w:tr>
      <w:tr w:rsidR="00444E55" w14:paraId="500F9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54391D3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C3E001B" w14:textId="77777777"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196C4FB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口の中が汚染されている場合は、水で十分洗う。</w:t>
            </w:r>
          </w:p>
        </w:tc>
      </w:tr>
    </w:tbl>
    <w:p w14:paraId="01C811E2" w14:textId="77777777" w:rsidR="00444E55" w:rsidRDefault="00444E5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44E55" w14:paraId="66B81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362CF6F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0BCC858" w14:textId="77777777"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55E9B7A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初期火災には、粉末、炭酸ガス消火剤を用いる。</w:t>
            </w:r>
          </w:p>
          <w:p w14:paraId="297F8A69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大規模火災には、泡消火剤を用いて空気を遮断する。</w:t>
            </w:r>
          </w:p>
          <w:p w14:paraId="1CEDB7FC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棒状の水は火災を拡大し危険な場合がある為、使用しない。</w:t>
            </w:r>
          </w:p>
        </w:tc>
      </w:tr>
      <w:tr w:rsidR="00444E55" w14:paraId="41D45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E530DBC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342B386" w14:textId="77777777"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0EDE770" w14:textId="77777777" w:rsidR="00444E55" w:rsidRDefault="00785A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火元への燃焼源を絶ち、</w:t>
            </w:r>
            <w:r w:rsidR="00444E55">
              <w:rPr>
                <w:rFonts w:hint="eastAsia"/>
                <w:b/>
                <w:bCs/>
                <w:sz w:val="24"/>
              </w:rPr>
              <w:t>周囲の設備等に散水して冷却する。</w:t>
            </w:r>
          </w:p>
        </w:tc>
      </w:tr>
      <w:tr w:rsidR="00444E55" w14:paraId="5C581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A72BFDC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F37148A" w14:textId="77777777" w:rsidR="00444E55" w:rsidRDefault="00444E5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F1BE620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消火作業は、風上から行い必ず保護具を着用し、皮膚への接触が想定される場合は、不浸透性の保護具及び手袋を着用する。</w:t>
            </w:r>
          </w:p>
        </w:tc>
      </w:tr>
    </w:tbl>
    <w:p w14:paraId="3A03E438" w14:textId="77777777" w:rsidR="00444E55" w:rsidRDefault="00444E5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44E55" w14:paraId="21FC9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257163B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火花、炎、高温体等との接触を避けるとともに、みだりに蒸気を発散させない。</w:t>
            </w:r>
          </w:p>
        </w:tc>
      </w:tr>
      <w:tr w:rsidR="00444E55" w14:paraId="0AEB3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389DCDF" w14:textId="77777777" w:rsidR="00444E55" w:rsidRDefault="00444E5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皮膚に触れたり、目に入る可能性がある場合は保護具を着用する。</w:t>
            </w:r>
          </w:p>
        </w:tc>
      </w:tr>
      <w:tr w:rsidR="00444E55" w14:paraId="49DC2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D087E24" w14:textId="77777777" w:rsidR="00444E55" w:rsidRDefault="00444E55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室内で取扱う場合は十分な換気を行い、換気装置をつける場合は、防爆タイプを用いる。</w:t>
            </w:r>
          </w:p>
        </w:tc>
      </w:tr>
      <w:tr w:rsidR="00147D01" w14:paraId="241E0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E725B1C" w14:textId="77777777" w:rsidR="00147D01" w:rsidRDefault="00147D01" w:rsidP="00147D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取扱いの都度、容器を密閉する。容器は粗暴な取扱いをしない。</w:t>
            </w:r>
          </w:p>
        </w:tc>
      </w:tr>
      <w:tr w:rsidR="00147D01" w14:paraId="4F756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EE2D796" w14:textId="77777777" w:rsidR="00147D01" w:rsidRPr="00147D01" w:rsidRDefault="00147D01" w:rsidP="00147D01">
            <w:pPr>
              <w:numPr>
                <w:ilvl w:val="0"/>
                <w:numId w:val="11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換気を十分行う。</w:t>
            </w:r>
          </w:p>
        </w:tc>
      </w:tr>
      <w:tr w:rsidR="00147D01" w14:paraId="379D8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5C4527E" w14:textId="77777777" w:rsidR="00147D01" w:rsidRDefault="00147D01" w:rsidP="00147D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3174C5B3" w14:textId="77777777" w:rsidR="00444E55" w:rsidRDefault="00444E5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44E55" w14:paraId="5F483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7D130C0" w14:textId="77777777" w:rsidR="00444E55" w:rsidRDefault="00CF5B2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2970B2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75.95pt;margin-top:5.65pt;width:78.3pt;height:78.65pt;z-index:-251657728;mso-wrap-edited:f" wrapcoords="-127 0 -127 21473 21600 21473 21600 0 -127 0">
                  <v:imagedata r:id="rId7" o:title=""/>
                  <o:lock v:ext="edit" aspectratio="f"/>
                </v:shape>
              </w:pict>
            </w:r>
            <w:r w:rsidR="00444E55">
              <w:rPr>
                <w:rFonts w:hint="eastAsia"/>
                <w:b/>
                <w:bCs/>
                <w:sz w:val="24"/>
              </w:rPr>
              <w:t xml:space="preserve">(1) </w:t>
            </w:r>
            <w:r w:rsidR="00444E55">
              <w:rPr>
                <w:rFonts w:hint="eastAsia"/>
                <w:b/>
                <w:bCs/>
                <w:sz w:val="24"/>
              </w:rPr>
              <w:t>直射日光を避け、涼しく換気の良い場所に保管すること。</w:t>
            </w:r>
          </w:p>
        </w:tc>
      </w:tr>
      <w:tr w:rsidR="00147D01" w14:paraId="7A680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04AA34F" w14:textId="77777777" w:rsidR="00147D01" w:rsidRDefault="00147D01" w:rsidP="00147D01">
            <w:pPr>
              <w:spacing w:line="0" w:lineRule="atLeast"/>
              <w:ind w:left="408" w:hangingChars="178" w:hanging="408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6"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147D01" w14:paraId="10806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4D8E972" w14:textId="77777777" w:rsidR="00147D01" w:rsidRDefault="00147D01" w:rsidP="00147D01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熱・スパーク・火炎並びに静電気の蓄積を避ける。</w:t>
            </w:r>
          </w:p>
        </w:tc>
      </w:tr>
      <w:tr w:rsidR="00147D01" w14:paraId="0F0D4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8F661A9" w14:textId="77777777" w:rsidR="00147D01" w:rsidRDefault="00147D01" w:rsidP="00147D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147D01" w14:paraId="64D5A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B700DFF" w14:textId="77777777" w:rsidR="00147D01" w:rsidRDefault="00CF5B25" w:rsidP="00147D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40"/>
                <w:u w:val="single"/>
              </w:rPr>
              <w:pict w14:anchorId="63716AF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32" type="#_x0000_t202" style="position:absolute;left:0;text-align:left;margin-left:410.4pt;margin-top:8pt;width:109.1pt;height:43.55pt;z-index:251659776;mso-position-horizontal-relative:text;mso-position-vertical-relative:text" filled="f" stroked="f">
                  <v:textbox>
                    <w:txbxContent>
                      <w:p w14:paraId="16716D0D" w14:textId="77777777" w:rsidR="00147D01" w:rsidRDefault="00CF5B25" w:rsidP="0000171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㈱</w:t>
                        </w:r>
                        <w:r>
                          <w:rPr>
                            <w:rFonts w:hint="eastAsia"/>
                          </w:rPr>
                          <w:t>TOWA JAPAN</w:t>
                        </w:r>
                      </w:p>
                      <w:p w14:paraId="18714233" w14:textId="77777777" w:rsidR="00444E55" w:rsidRDefault="0000171E" w:rsidP="0000171E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安全衛生委員会</w:t>
                        </w:r>
                      </w:p>
                    </w:txbxContent>
                  </v:textbox>
                </v:shape>
              </w:pict>
            </w:r>
            <w:r w:rsidR="00147D01" w:rsidRPr="00147D01">
              <w:rPr>
                <w:rFonts w:hint="eastAsia"/>
                <w:b/>
                <w:bCs/>
                <w:sz w:val="24"/>
              </w:rPr>
              <w:t>(5</w:t>
            </w:r>
            <w:r w:rsidR="00147D01">
              <w:rPr>
                <w:rFonts w:hint="eastAsia"/>
                <w:b/>
                <w:bCs/>
                <w:sz w:val="24"/>
              </w:rPr>
              <w:t xml:space="preserve">) </w:t>
            </w:r>
            <w:r w:rsidR="00147D01">
              <w:rPr>
                <w:rFonts w:hint="eastAsia"/>
                <w:b/>
                <w:bCs/>
                <w:sz w:val="24"/>
              </w:rPr>
              <w:t>容器は溶接・加熱・穴あけまたは切断をしない。</w:t>
            </w:r>
          </w:p>
        </w:tc>
      </w:tr>
    </w:tbl>
    <w:p w14:paraId="74608FE0" w14:textId="77777777" w:rsidR="00444E55" w:rsidRDefault="00444E55">
      <w:pPr>
        <w:rPr>
          <w:rFonts w:hint="eastAsia"/>
        </w:rPr>
      </w:pPr>
    </w:p>
    <w:sectPr w:rsidR="00444E55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F610B" w14:textId="77777777" w:rsidR="009800D0" w:rsidRDefault="009800D0" w:rsidP="0040554E">
      <w:r>
        <w:separator/>
      </w:r>
    </w:p>
  </w:endnote>
  <w:endnote w:type="continuationSeparator" w:id="0">
    <w:p w14:paraId="41432123" w14:textId="77777777" w:rsidR="009800D0" w:rsidRDefault="009800D0" w:rsidP="0040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3006A" w14:textId="77777777" w:rsidR="009800D0" w:rsidRDefault="009800D0" w:rsidP="0040554E">
      <w:r>
        <w:separator/>
      </w:r>
    </w:p>
  </w:footnote>
  <w:footnote w:type="continuationSeparator" w:id="0">
    <w:p w14:paraId="7FE5F3B7" w14:textId="77777777" w:rsidR="009800D0" w:rsidRDefault="009800D0" w:rsidP="00405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88A2382"/>
    <w:multiLevelType w:val="hybridMultilevel"/>
    <w:tmpl w:val="5CE4F0F2"/>
    <w:lvl w:ilvl="0" w:tplc="043CF0C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7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3D342C4"/>
    <w:multiLevelType w:val="hybridMultilevel"/>
    <w:tmpl w:val="032E7AFC"/>
    <w:lvl w:ilvl="0" w:tplc="6E2AC08A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663435913">
    <w:abstractNumId w:val="10"/>
  </w:num>
  <w:num w:numId="2" w16cid:durableId="791633652">
    <w:abstractNumId w:val="4"/>
  </w:num>
  <w:num w:numId="3" w16cid:durableId="2016033643">
    <w:abstractNumId w:val="7"/>
  </w:num>
  <w:num w:numId="4" w16cid:durableId="1225213889">
    <w:abstractNumId w:val="0"/>
  </w:num>
  <w:num w:numId="5" w16cid:durableId="2105421914">
    <w:abstractNumId w:val="1"/>
  </w:num>
  <w:num w:numId="6" w16cid:durableId="625280369">
    <w:abstractNumId w:val="2"/>
  </w:num>
  <w:num w:numId="7" w16cid:durableId="21901309">
    <w:abstractNumId w:val="8"/>
  </w:num>
  <w:num w:numId="8" w16cid:durableId="908227009">
    <w:abstractNumId w:val="6"/>
  </w:num>
  <w:num w:numId="9" w16cid:durableId="1055398997">
    <w:abstractNumId w:val="3"/>
  </w:num>
  <w:num w:numId="10" w16cid:durableId="820536677">
    <w:abstractNumId w:val="9"/>
  </w:num>
  <w:num w:numId="11" w16cid:durableId="4409581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171E"/>
    <w:rsid w:val="0000171E"/>
    <w:rsid w:val="00147D01"/>
    <w:rsid w:val="0040554E"/>
    <w:rsid w:val="00444E55"/>
    <w:rsid w:val="005B0F0C"/>
    <w:rsid w:val="00785A67"/>
    <w:rsid w:val="009800D0"/>
    <w:rsid w:val="00AD47F1"/>
    <w:rsid w:val="00CF5B25"/>
    <w:rsid w:val="00F8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76381317"/>
  <w15:chartTrackingRefBased/>
  <w15:docId w15:val="{7DBC8CB6-4031-4FB1-A2F2-94159B47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40554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0554E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40554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0554E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2024-08-09T06:25:00Z</cp:lastPrinted>
  <dcterms:created xsi:type="dcterms:W3CDTF">2026-03-05T23:48:00Z</dcterms:created>
  <dcterms:modified xsi:type="dcterms:W3CDTF">2026-03-05T23:48:00Z</dcterms:modified>
</cp:coreProperties>
</file>