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A857" w14:textId="77777777" w:rsidR="002A2364" w:rsidRDefault="002A2364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63DFB139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168ED7D1" w14:textId="77777777" w:rsidR="002A2364" w:rsidRDefault="002A2364">
      <w:pPr>
        <w:spacing w:line="0" w:lineRule="atLeast"/>
        <w:jc w:val="center"/>
        <w:rPr>
          <w:rFonts w:hint="eastAsia"/>
          <w:sz w:val="16"/>
        </w:rPr>
      </w:pPr>
    </w:p>
    <w:p w14:paraId="00FA27F9" w14:textId="77777777" w:rsidR="002A2364" w:rsidRDefault="002A2364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179ECAA6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5550F247" w14:textId="77777777" w:rsidR="002A2364" w:rsidRDefault="002A2364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17DC3408" w14:textId="77777777" w:rsidR="002A2364" w:rsidRDefault="002A2364">
      <w:pPr>
        <w:spacing w:line="0" w:lineRule="atLeast"/>
        <w:rPr>
          <w:rFonts w:hint="eastAsia"/>
        </w:rPr>
      </w:pPr>
    </w:p>
    <w:p w14:paraId="75C4CFB3" w14:textId="77777777" w:rsidR="002A2364" w:rsidRDefault="002A236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製品名：ﾀﾞﾌﾆｰｽｰﾊﾟｰｺｰﾄ　</w:t>
      </w:r>
      <w:r>
        <w:rPr>
          <w:rFonts w:hint="eastAsia"/>
          <w:sz w:val="16"/>
        </w:rPr>
        <w:t>TW</w:t>
      </w:r>
    </w:p>
    <w:p w14:paraId="1A610598" w14:textId="77777777" w:rsidR="002A2364" w:rsidRDefault="002A2364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41D10E3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ﾀﾞﾌﾆｰｽｰﾊﾟｰｺｰﾄTW】"/>
          </v:shape>
        </w:pict>
      </w:r>
    </w:p>
    <w:p w14:paraId="17206852" w14:textId="77777777" w:rsidR="002A2364" w:rsidRDefault="002A2364">
      <w:pPr>
        <w:spacing w:line="0" w:lineRule="atLeast"/>
        <w:rPr>
          <w:rFonts w:hint="eastAsia"/>
        </w:rPr>
      </w:pPr>
    </w:p>
    <w:p w14:paraId="514ECBEF" w14:textId="77777777" w:rsidR="002A2364" w:rsidRDefault="002A2364">
      <w:pPr>
        <w:spacing w:line="0" w:lineRule="atLeast"/>
        <w:rPr>
          <w:rFonts w:hint="eastAsia"/>
        </w:rPr>
      </w:pPr>
    </w:p>
    <w:p w14:paraId="56F267DD" w14:textId="77777777" w:rsidR="002A2364" w:rsidRDefault="002A2364">
      <w:pPr>
        <w:spacing w:line="0" w:lineRule="atLeast"/>
        <w:rPr>
          <w:rFonts w:hint="eastAsia"/>
        </w:rPr>
      </w:pPr>
    </w:p>
    <w:p w14:paraId="2C877389" w14:textId="77777777" w:rsidR="002A2364" w:rsidRDefault="002A2364">
      <w:pPr>
        <w:spacing w:line="0" w:lineRule="atLeast"/>
        <w:rPr>
          <w:rFonts w:hint="eastAsia"/>
        </w:rPr>
      </w:pPr>
    </w:p>
    <w:p w14:paraId="636817F9" w14:textId="77777777"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2B6C970E" w14:textId="77777777"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　第３石油類</w:t>
      </w:r>
    </w:p>
    <w:p w14:paraId="7FEBC7A1" w14:textId="77777777"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922FDA">
        <w:rPr>
          <w:rFonts w:hint="eastAsia"/>
          <w:b/>
          <w:bCs/>
          <w:sz w:val="24"/>
        </w:rPr>
        <w:t>第</w:t>
      </w:r>
      <w:r w:rsidR="00922FDA">
        <w:rPr>
          <w:rFonts w:hint="eastAsia"/>
          <w:b/>
          <w:bCs/>
          <w:sz w:val="24"/>
        </w:rPr>
        <w:t>57</w:t>
      </w:r>
      <w:r w:rsidR="00922FDA">
        <w:rPr>
          <w:rFonts w:hint="eastAsia"/>
          <w:b/>
          <w:bCs/>
          <w:sz w:val="24"/>
        </w:rPr>
        <w:t>条の</w:t>
      </w:r>
      <w:r w:rsidR="00922FDA">
        <w:rPr>
          <w:rFonts w:hint="eastAsia"/>
          <w:b/>
          <w:bCs/>
          <w:sz w:val="24"/>
        </w:rPr>
        <w:t>2</w:t>
      </w:r>
      <w:r w:rsidR="00922FDA">
        <w:rPr>
          <w:rFonts w:hint="eastAsia"/>
          <w:b/>
          <w:bCs/>
          <w:sz w:val="24"/>
        </w:rPr>
        <w:t xml:space="preserve">　</w:t>
      </w:r>
      <w:r>
        <w:rPr>
          <w:rFonts w:hint="eastAsia"/>
          <w:b/>
          <w:bCs/>
          <w:sz w:val="24"/>
        </w:rPr>
        <w:t>通知対象物質　鉱油</w:t>
      </w:r>
    </w:p>
    <w:p w14:paraId="135659A3" w14:textId="77777777"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水質汚濁防止法：油分排出規制　</w:t>
      </w:r>
      <w:r w:rsidR="00922FDA">
        <w:rPr>
          <w:rFonts w:hint="eastAsia"/>
          <w:b/>
          <w:bCs/>
          <w:sz w:val="24"/>
        </w:rPr>
        <w:t>法第</w:t>
      </w:r>
      <w:r w:rsidR="00922FDA">
        <w:rPr>
          <w:rFonts w:hint="eastAsia"/>
          <w:b/>
          <w:bCs/>
          <w:sz w:val="24"/>
        </w:rPr>
        <w:t>2</w:t>
      </w:r>
      <w:r w:rsidR="00922FDA">
        <w:rPr>
          <w:rFonts w:hint="eastAsia"/>
          <w:b/>
          <w:bCs/>
          <w:sz w:val="24"/>
        </w:rPr>
        <w:t>条第</w:t>
      </w:r>
      <w:r w:rsidR="00922FDA">
        <w:rPr>
          <w:rFonts w:hint="eastAsia"/>
          <w:b/>
          <w:bCs/>
          <w:sz w:val="24"/>
        </w:rPr>
        <w:t>5</w:t>
      </w:r>
      <w:r w:rsidR="00922FDA">
        <w:rPr>
          <w:rFonts w:hint="eastAsia"/>
          <w:b/>
          <w:bCs/>
          <w:sz w:val="24"/>
        </w:rPr>
        <w:t>項、施行令大</w:t>
      </w:r>
      <w:r w:rsidR="00922FDA">
        <w:rPr>
          <w:rFonts w:hint="eastAsia"/>
          <w:b/>
          <w:bCs/>
          <w:sz w:val="24"/>
        </w:rPr>
        <w:t>3</w:t>
      </w:r>
      <w:r w:rsidR="00922FDA">
        <w:rPr>
          <w:rFonts w:hint="eastAsia"/>
          <w:b/>
          <w:bCs/>
          <w:sz w:val="24"/>
        </w:rPr>
        <w:t>条の</w:t>
      </w:r>
      <w:r w:rsidR="00922FDA">
        <w:rPr>
          <w:rFonts w:hint="eastAsia"/>
          <w:b/>
          <w:bCs/>
          <w:sz w:val="24"/>
        </w:rPr>
        <w:t>4</w:t>
      </w:r>
    </w:p>
    <w:p w14:paraId="72B9764A" w14:textId="77777777"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4FFBD7F0" w14:textId="77777777"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14:paraId="0B97F120" w14:textId="77777777" w:rsidR="002A2364" w:rsidRDefault="002A23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</w:t>
      </w:r>
    </w:p>
    <w:p w14:paraId="5F0A116B" w14:textId="77777777" w:rsidR="002A2364" w:rsidRDefault="002A236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 w14:paraId="7E949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04B29F0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2A2364" w14:paraId="19426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6C0682" w14:textId="77777777"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2A2364" w14:paraId="302D0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297AF4E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2A2364" w14:paraId="5100E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B247748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ミスト・蒸気を吸入すると気分が悪くなることがある。</w:t>
            </w:r>
          </w:p>
        </w:tc>
      </w:tr>
    </w:tbl>
    <w:p w14:paraId="2A2FA609" w14:textId="77777777"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A2364" w14:paraId="68D07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1015F18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CA9DB8F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B58CD80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新鮮な空気の場所に移し、体を毛布などで覆い保温して安静を保ち、必要であれば医師の診断を受ける。</w:t>
            </w:r>
          </w:p>
        </w:tc>
      </w:tr>
      <w:tr w:rsidR="002A2364" w14:paraId="02AF1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F7C452F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D76E2A7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4E224EA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汚染された衣服、靴などを速やかに脱ぎ、多量の水または石鹸で付着した部分を洗い流す。必要に応じて医師の診断を受ける。</w:t>
            </w:r>
          </w:p>
        </w:tc>
      </w:tr>
      <w:tr w:rsidR="002A2364" w14:paraId="490F9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1E334EF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4726CCC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4C4B2E3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清浄な水で十分に洗浄した後、直ちに医師の診断を受ける。</w:t>
            </w:r>
          </w:p>
        </w:tc>
      </w:tr>
      <w:tr w:rsidR="002A2364" w14:paraId="1F1E4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5B035B3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40918F4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C0F051B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無理に吐かせず、直ちに医師の診断を受ける。</w:t>
            </w:r>
          </w:p>
          <w:p w14:paraId="1743CD0E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無理に吐かせると、肺への吸引等の危険が増す。</w:t>
            </w:r>
          </w:p>
        </w:tc>
      </w:tr>
      <w:tr w:rsidR="002A2364" w14:paraId="08B3C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7F4F042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AB1FD40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94D61F5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口の中が汚染されている場合には水で十分に洗浄する。</w:t>
            </w:r>
          </w:p>
        </w:tc>
      </w:tr>
    </w:tbl>
    <w:p w14:paraId="741DB273" w14:textId="77777777" w:rsidR="002A2364" w:rsidRDefault="002A236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A2364" w14:paraId="494FB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253DB57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612724B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CB79159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初期の火災には、粉末消火剤、二酸化炭素消火器を用いる。</w:t>
            </w:r>
          </w:p>
        </w:tc>
      </w:tr>
      <w:tr w:rsidR="002A2364" w14:paraId="67AD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34FE76D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B6DED07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32B1ABB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2A2364" w14:paraId="50229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FA564E8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71D2287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3C24D78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火元への燃焼源を断ち、適切な消火剤を使用して消火する。</w:t>
            </w:r>
          </w:p>
        </w:tc>
      </w:tr>
      <w:tr w:rsidR="002A2364" w14:paraId="3F3E0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B4BFB15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CEC3B95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DB68CA2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消火に棒状水を用いてはならない。火災を拡大する危険がある。</w:t>
            </w:r>
          </w:p>
        </w:tc>
      </w:tr>
      <w:tr w:rsidR="002A2364" w14:paraId="0F5E3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92AB76E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6CBC03F" w14:textId="77777777" w:rsidR="002A2364" w:rsidRDefault="002A236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9AD6BA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  <w:p w14:paraId="3C2C6CFF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有毒ガスが生成する可能性があるので呼吸用保護具を着用する。</w:t>
            </w:r>
          </w:p>
        </w:tc>
      </w:tr>
    </w:tbl>
    <w:p w14:paraId="2D025484" w14:textId="77777777"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 w14:paraId="04F81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D710C77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取扱いには適切な保護具を必ず着用し、直接の接触を避ける。</w:t>
            </w:r>
          </w:p>
        </w:tc>
      </w:tr>
      <w:tr w:rsidR="002A2364" w14:paraId="0E78A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D0F4938" w14:textId="77777777"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炎、火花又は高温体との接触を避け、静電気対策を行う。</w:t>
            </w:r>
          </w:p>
        </w:tc>
      </w:tr>
      <w:tr w:rsidR="002A2364" w14:paraId="4AD2A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66C7BB5" w14:textId="77777777" w:rsidR="002A2364" w:rsidRDefault="002A236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常温で取扱うものとし、水分、きょう雑物の混入に注意し、取り扱いの都度容器を必ず密閉する。</w:t>
            </w:r>
          </w:p>
        </w:tc>
      </w:tr>
      <w:tr w:rsidR="002A2364" w14:paraId="6CAF9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FA5F4DE" w14:textId="77777777" w:rsidR="002A2364" w:rsidRDefault="002A2364">
            <w:pPr>
              <w:tabs>
                <w:tab w:val="left" w:pos="13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換気を十分に行う。</w:t>
            </w:r>
          </w:p>
        </w:tc>
      </w:tr>
      <w:tr w:rsidR="002A2364" w14:paraId="7F935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802696E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2AAD7E4" w14:textId="77777777" w:rsidR="002A2364" w:rsidRDefault="002A236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A2364" w14:paraId="6B3D0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F293757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直射日光を避け、換気の良い場所に補完する。保管の際には、危険物の表示を行う。</w:t>
            </w:r>
          </w:p>
        </w:tc>
      </w:tr>
      <w:tr w:rsidR="002A2364" w14:paraId="22E23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FFF5EBD" w14:textId="77777777" w:rsidR="002A2364" w:rsidRDefault="002A23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0C1AE1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65.85pt;margin-top:9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熱、スパーク、火災及び静電気蓄積を避け、みだりに蒸気を発生させない。</w:t>
            </w:r>
          </w:p>
        </w:tc>
      </w:tr>
      <w:tr w:rsidR="002A2364" w14:paraId="0E037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A9E828E" w14:textId="77777777" w:rsidR="002A2364" w:rsidRDefault="002A236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2A2364" w14:paraId="705C5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6943FB2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2A2364" w14:paraId="341DD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24E624C" w14:textId="77777777" w:rsidR="002A2364" w:rsidRDefault="002A2364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容器は溶接、加熱、穴あけまたは切断してはならない。</w:t>
            </w:r>
          </w:p>
        </w:tc>
      </w:tr>
      <w:tr w:rsidR="002A2364" w14:paraId="60D2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749AF2C" w14:textId="77777777" w:rsidR="002A2364" w:rsidRDefault="002A23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775CFE60" w14:textId="77777777" w:rsidR="002A2364" w:rsidRDefault="002A2364">
      <w:pPr>
        <w:spacing w:line="0" w:lineRule="atLeast"/>
        <w:rPr>
          <w:rFonts w:hint="eastAsia"/>
          <w:b/>
          <w:bCs/>
          <w:sz w:val="16"/>
        </w:rPr>
      </w:pPr>
    </w:p>
    <w:p w14:paraId="45979944" w14:textId="77777777" w:rsidR="002A2364" w:rsidRDefault="00893E43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7E3D0742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9.35pt;margin-top:3.2pt;width:117pt;height:27.8pt;z-index:251659776" filled="f" stroked="f">
            <v:textbox>
              <w:txbxContent>
                <w:p w14:paraId="40339854" w14:textId="77777777" w:rsidR="002A2364" w:rsidRDefault="00893E43" w:rsidP="00893E43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2A2364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F4C10" w14:textId="77777777" w:rsidR="0028736C" w:rsidRDefault="0028736C" w:rsidP="00DC0F91">
      <w:r>
        <w:separator/>
      </w:r>
    </w:p>
  </w:endnote>
  <w:endnote w:type="continuationSeparator" w:id="0">
    <w:p w14:paraId="0329ED09" w14:textId="77777777" w:rsidR="0028736C" w:rsidRDefault="0028736C" w:rsidP="00DC0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355A9" w14:textId="77777777" w:rsidR="0028736C" w:rsidRDefault="0028736C" w:rsidP="00DC0F91">
      <w:r>
        <w:separator/>
      </w:r>
    </w:p>
  </w:footnote>
  <w:footnote w:type="continuationSeparator" w:id="0">
    <w:p w14:paraId="398EF3F4" w14:textId="77777777" w:rsidR="0028736C" w:rsidRDefault="0028736C" w:rsidP="00DC0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39845761">
    <w:abstractNumId w:val="8"/>
  </w:num>
  <w:num w:numId="2" w16cid:durableId="502670601">
    <w:abstractNumId w:val="4"/>
  </w:num>
  <w:num w:numId="3" w16cid:durableId="362747668">
    <w:abstractNumId w:val="6"/>
  </w:num>
  <w:num w:numId="4" w16cid:durableId="370231359">
    <w:abstractNumId w:val="0"/>
  </w:num>
  <w:num w:numId="5" w16cid:durableId="1863976068">
    <w:abstractNumId w:val="1"/>
  </w:num>
  <w:num w:numId="6" w16cid:durableId="1770075925">
    <w:abstractNumId w:val="2"/>
  </w:num>
  <w:num w:numId="7" w16cid:durableId="1813209351">
    <w:abstractNumId w:val="7"/>
  </w:num>
  <w:num w:numId="8" w16cid:durableId="376125356">
    <w:abstractNumId w:val="5"/>
  </w:num>
  <w:num w:numId="9" w16cid:durableId="1915427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E43"/>
    <w:rsid w:val="00100C47"/>
    <w:rsid w:val="0028736C"/>
    <w:rsid w:val="002A2364"/>
    <w:rsid w:val="00893E43"/>
    <w:rsid w:val="00922FDA"/>
    <w:rsid w:val="00DC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016D28BD"/>
  <w15:chartTrackingRefBased/>
  <w15:docId w15:val="{4F56326F-F668-430A-A3F8-D99DE3E8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C0F9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C0F91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C0F9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C0F91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2013-05-29T01:30:00Z</cp:lastPrinted>
  <dcterms:created xsi:type="dcterms:W3CDTF">2026-03-05T23:48:00Z</dcterms:created>
  <dcterms:modified xsi:type="dcterms:W3CDTF">2026-03-05T23:48:00Z</dcterms:modified>
</cp:coreProperties>
</file>