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C0562" w14:textId="77777777" w:rsidR="002B508D" w:rsidRDefault="00C610BC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 w14:anchorId="3A1C07A4">
          <v:group id="_x0000_s2129" style="position:absolute;left:0;text-align:left;margin-left:-9pt;margin-top:-7.15pt;width:562.5pt;height:800.8pt;z-index:251656704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  <w:r>
        <w:rPr>
          <w:noProof/>
          <w:sz w:val="24"/>
        </w:rPr>
        <w:pict w14:anchorId="605DE7A2">
          <v:shapetype id="_x0000_t202" coordsize="21600,21600" o:spt="202" path="m,l,21600r21600,l21600,xe">
            <v:stroke joinstyle="miter"/>
            <v:path gradientshapeok="t" o:connecttype="rect"/>
          </v:shapetype>
          <v:shape id="_x0000_s2142" type="#_x0000_t202" style="position:absolute;left:0;text-align:left;margin-left:380.2pt;margin-top:4.1pt;width:165.3pt;height:23pt;z-index:251660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">
            <v:textbox>
              <w:txbxContent>
                <w:p w14:paraId="7C2AC740" w14:textId="77777777" w:rsidR="00C610BC" w:rsidRPr="00C610BC" w:rsidRDefault="00C610BC" w:rsidP="00C610BC">
                  <w:pPr>
                    <w:jc w:val="center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PRTR</w:t>
                  </w:r>
                  <w:r>
                    <w:rPr>
                      <w:rFonts w:hint="eastAsia"/>
                      <w:b/>
                      <w:szCs w:val="21"/>
                    </w:rPr>
                    <w:t>法　第</w:t>
                  </w:r>
                  <w:r>
                    <w:rPr>
                      <w:rFonts w:hint="eastAsia"/>
                      <w:b/>
                      <w:szCs w:val="21"/>
                    </w:rPr>
                    <w:t>1</w:t>
                  </w:r>
                  <w:r>
                    <w:rPr>
                      <w:rFonts w:hint="eastAsia"/>
                      <w:b/>
                      <w:szCs w:val="21"/>
                    </w:rPr>
                    <w:t>種指定化学物質</w:t>
                  </w:r>
                </w:p>
              </w:txbxContent>
            </v:textbox>
          </v:shape>
        </w:pict>
      </w:r>
    </w:p>
    <w:p w14:paraId="1B173AD3" w14:textId="77777777" w:rsidR="002B508D" w:rsidRDefault="002B508D">
      <w:pPr>
        <w:spacing w:line="0" w:lineRule="atLeast"/>
        <w:jc w:val="center"/>
        <w:rPr>
          <w:rFonts w:hint="eastAsia"/>
          <w:sz w:val="16"/>
        </w:rPr>
      </w:pPr>
    </w:p>
    <w:p w14:paraId="6538694C" w14:textId="77777777" w:rsidR="002B508D" w:rsidRDefault="002B508D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 w14:anchorId="0D8C0F84">
          <v:rect id="_x0000_s2057" style="position:absolute;left:0;text-align:left;margin-left:9pt;margin-top:0;width:117pt;height:30.25pt;z-index:251655680" strokeweight="2.25pt">
            <v:textbox style="mso-next-textbox:#_x0000_s2057" inset=",.07mm">
              <w:txbxContent>
                <w:p w14:paraId="565B639D" w14:textId="77777777" w:rsidR="002B508D" w:rsidRDefault="002B508D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14:paraId="402C6EBD" w14:textId="77777777" w:rsidR="002B508D" w:rsidRDefault="00C610BC">
      <w:pPr>
        <w:spacing w:line="0" w:lineRule="atLeast"/>
        <w:rPr>
          <w:rFonts w:hint="eastAsia"/>
        </w:rPr>
      </w:pPr>
      <w:r>
        <w:rPr>
          <w:noProof/>
        </w:rPr>
        <w:pict w14:anchorId="513BF060">
          <v:shape id="テキスト ボックス 2" o:spid="_x0000_s2141" type="#_x0000_t202" style="position:absolute;left:0;text-align:left;margin-left:447.75pt;margin-top:5.35pt;width:94.35pt;height:23pt;z-index:2516597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" strokeweight="3pt">
            <v:stroke linestyle="thinThin"/>
            <v:textbox>
              <w:txbxContent>
                <w:p w14:paraId="01BC0FB2" w14:textId="77777777" w:rsidR="005569E9" w:rsidRPr="00C610BC" w:rsidRDefault="005569E9" w:rsidP="005569E9">
                  <w:pPr>
                    <w:jc w:val="center"/>
                    <w:rPr>
                      <w:b/>
                      <w:szCs w:val="21"/>
                    </w:rPr>
                  </w:pPr>
                  <w:r w:rsidRPr="00C610BC">
                    <w:rPr>
                      <w:rFonts w:hint="eastAsia"/>
                      <w:b/>
                      <w:szCs w:val="21"/>
                    </w:rPr>
                    <w:t>劇　　物</w:t>
                  </w:r>
                </w:p>
              </w:txbxContent>
            </v:textbox>
          </v:shape>
        </w:pict>
      </w:r>
    </w:p>
    <w:p w14:paraId="03A1123E" w14:textId="77777777" w:rsidR="002B508D" w:rsidRDefault="002B508D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製品名：Ｏ－キシレン</w:t>
      </w:r>
    </w:p>
    <w:p w14:paraId="5545963C" w14:textId="77777777" w:rsidR="002B508D" w:rsidRDefault="002B508D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 w14:anchorId="03818046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4656" fillcolor="black" stroked="f">
            <v:shadow on="t" color="silver" offset="3pt"/>
            <v:textpath style="font-family:&quot;ＭＳ ゴシック&quot;;font-weight:bold;v-text-reverse:t;v-text-kern:t" trim="t" fitpath="t" string="【Ｏ－キシレン（ｏ-ｼﾞﾒﾁﾙﾍﾞﾝｾﾞﾝ，ｏ-ｷｼﾛｰﾙ）】"/>
          </v:shape>
        </w:pict>
      </w:r>
    </w:p>
    <w:p w14:paraId="69A16119" w14:textId="77777777" w:rsidR="002B508D" w:rsidRDefault="002B508D">
      <w:pPr>
        <w:spacing w:line="0" w:lineRule="atLeast"/>
        <w:rPr>
          <w:rFonts w:hint="eastAsia"/>
        </w:rPr>
      </w:pPr>
    </w:p>
    <w:p w14:paraId="6F16EC19" w14:textId="77777777" w:rsidR="002B508D" w:rsidRDefault="002B508D">
      <w:pPr>
        <w:spacing w:line="0" w:lineRule="atLeast"/>
        <w:rPr>
          <w:rFonts w:hint="eastAsia"/>
        </w:rPr>
      </w:pPr>
    </w:p>
    <w:p w14:paraId="5D6C6A20" w14:textId="77777777" w:rsidR="002B508D" w:rsidRDefault="002B508D">
      <w:pPr>
        <w:spacing w:line="0" w:lineRule="atLeast"/>
        <w:rPr>
          <w:rFonts w:hint="eastAsia"/>
        </w:rPr>
      </w:pPr>
    </w:p>
    <w:p w14:paraId="23302EF5" w14:textId="77777777" w:rsidR="002B508D" w:rsidRDefault="002B508D">
      <w:pPr>
        <w:spacing w:line="0" w:lineRule="atLeast"/>
        <w:rPr>
          <w:rFonts w:hint="eastAsia"/>
        </w:rPr>
      </w:pPr>
    </w:p>
    <w:p w14:paraId="0A8644F9" w14:textId="77777777" w:rsidR="002B508D" w:rsidRDefault="002B508D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14:paraId="5C10C15F" w14:textId="77777777" w:rsidR="002B508D" w:rsidRDefault="002B508D" w:rsidP="00C610BC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ＰＲＴＲ法　　：第１種指定化学物質</w:t>
      </w:r>
    </w:p>
    <w:p w14:paraId="09D74D34" w14:textId="77777777" w:rsidR="002B508D" w:rsidRDefault="002B508D" w:rsidP="005569E9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労働安全衛生法：第２種有機溶剤　通知対象物</w:t>
      </w:r>
    </w:p>
    <w:p w14:paraId="23B988C0" w14:textId="77777777" w:rsidR="002B508D" w:rsidRDefault="002B508D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毒物及び劇物取締法：劇物　包装等級Ⅲ</w:t>
      </w:r>
    </w:p>
    <w:p w14:paraId="1FC004D2" w14:textId="77777777" w:rsidR="002B508D" w:rsidRDefault="002B508D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消防法　　　　：危険物第４類第２石油類（非水溶性）危険等級Ⅲ</w:t>
      </w:r>
    </w:p>
    <w:p w14:paraId="2485A250" w14:textId="77777777" w:rsidR="002B508D" w:rsidRDefault="002B508D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2B508D" w14:paraId="5648C2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35B0AF7B" w14:textId="77777777" w:rsidR="002B508D" w:rsidRDefault="002B508D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吸入または経口摂取すると有害で，頭痛，腹痛，吐き気，嘔吐，めまい等を起こし，重い場合には肺水腫，又は慢性症状として骨髄障害を起こすことがある。</w:t>
            </w:r>
          </w:p>
        </w:tc>
      </w:tr>
      <w:tr w:rsidR="002B508D" w14:paraId="509034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40492153" w14:textId="77777777" w:rsidR="002B508D" w:rsidRDefault="002B508D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目や皮膚に接触すると刺激作用がある。皮膚からも吸収され，</w:t>
            </w:r>
            <w:r>
              <w:rPr>
                <w:rFonts w:hint="eastAsia"/>
                <w:b/>
                <w:bCs/>
                <w:sz w:val="24"/>
              </w:rPr>
              <w:t>(1)</w:t>
            </w:r>
            <w:r>
              <w:rPr>
                <w:rFonts w:hint="eastAsia"/>
                <w:b/>
                <w:bCs/>
                <w:sz w:val="24"/>
              </w:rPr>
              <w:t>のような症状を起こすことがある。</w:t>
            </w:r>
          </w:p>
        </w:tc>
      </w:tr>
    </w:tbl>
    <w:p w14:paraId="4731B047" w14:textId="77777777" w:rsidR="002B508D" w:rsidRDefault="002B508D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2B508D" w14:paraId="71D6DF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84467A3" w14:textId="77777777" w:rsidR="002B508D" w:rsidRDefault="002B508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5348BBDE" w14:textId="77777777" w:rsidR="002B508D" w:rsidRDefault="002B508D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285C23D1" w14:textId="77777777" w:rsidR="002B508D" w:rsidRDefault="002B508D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新鮮な空気の場所に移し，安静保温する。異常があれば医師の手当てを受ける。</w:t>
            </w:r>
          </w:p>
        </w:tc>
      </w:tr>
      <w:tr w:rsidR="002B508D" w14:paraId="71C289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B4AB06F" w14:textId="77777777" w:rsidR="002B508D" w:rsidRDefault="002B508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5B5F838A" w14:textId="77777777" w:rsidR="002B508D" w:rsidRDefault="002B508D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7A463094" w14:textId="77777777" w:rsidR="002B508D" w:rsidRDefault="002B508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多量の水で石鹸を用いて洗う。</w:t>
            </w:r>
          </w:p>
        </w:tc>
      </w:tr>
      <w:tr w:rsidR="002B508D" w14:paraId="3CB5A2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F2AE7C2" w14:textId="77777777" w:rsidR="002B508D" w:rsidRDefault="002B508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3C09DE0F" w14:textId="77777777" w:rsidR="002B508D" w:rsidRDefault="002B508D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6198C475" w14:textId="77777777" w:rsidR="002B508D" w:rsidRDefault="002B508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炎症を生じた場合は，医師の手当てを受ける。</w:t>
            </w:r>
          </w:p>
        </w:tc>
      </w:tr>
      <w:tr w:rsidR="002B508D" w14:paraId="361B6D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F2CEA6F" w14:textId="77777777" w:rsidR="002B508D" w:rsidRDefault="002B508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92A660A" w14:textId="77777777" w:rsidR="002B508D" w:rsidRDefault="002B508D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0A994C93" w14:textId="77777777" w:rsidR="002B508D" w:rsidRDefault="002B508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直ちに多量の水で１５分以上洗い流す。異常があれば医師の手当てを受ける。</w:t>
            </w:r>
          </w:p>
        </w:tc>
      </w:tr>
      <w:tr w:rsidR="002B508D" w14:paraId="5B33C8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533A121" w14:textId="77777777" w:rsidR="002B508D" w:rsidRDefault="002B508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38B9502C" w14:textId="77777777" w:rsidR="002B508D" w:rsidRDefault="002B508D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38457204" w14:textId="77777777" w:rsidR="002B508D" w:rsidRDefault="002B508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口をすすぎ，大量の水またはなまぬるい石鹸水で薄めて吐かせる。</w:t>
            </w:r>
          </w:p>
        </w:tc>
      </w:tr>
      <w:tr w:rsidR="002B508D" w14:paraId="252FD3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6CA3FB9C" w14:textId="77777777" w:rsidR="002B508D" w:rsidRDefault="002B508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69F881EF" w14:textId="77777777" w:rsidR="002B508D" w:rsidRDefault="002B508D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7D9DAE2C" w14:textId="77777777" w:rsidR="002B508D" w:rsidRDefault="002B508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直ちに医師の診断を受ける。</w:t>
            </w:r>
          </w:p>
        </w:tc>
      </w:tr>
    </w:tbl>
    <w:p w14:paraId="36E32F27" w14:textId="77777777" w:rsidR="002B508D" w:rsidRDefault="002B508D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2B508D" w14:paraId="016B37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494BA24" w14:textId="77777777" w:rsidR="002B508D" w:rsidRDefault="002B508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8B5E227" w14:textId="77777777" w:rsidR="002B508D" w:rsidRDefault="002B508D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14B1BB4D" w14:textId="77777777" w:rsidR="002B508D" w:rsidRDefault="002B508D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粉末，泡，炭酸ガス，乾燥砂，水噴霧。</w:t>
            </w:r>
          </w:p>
        </w:tc>
      </w:tr>
      <w:tr w:rsidR="002B508D" w14:paraId="33C83E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0932F6D4" w14:textId="77777777" w:rsidR="002B508D" w:rsidRDefault="002B508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0333EA6D" w14:textId="77777777" w:rsidR="002B508D" w:rsidRDefault="002B508D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79B51A8B" w14:textId="77777777" w:rsidR="002B508D" w:rsidRDefault="002B508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火災を拡大する危険があるため，棒状の水は使用しない。</w:t>
            </w:r>
          </w:p>
        </w:tc>
      </w:tr>
      <w:tr w:rsidR="002B508D" w14:paraId="74AA78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420C742" w14:textId="77777777" w:rsidR="002B508D" w:rsidRDefault="002B508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888E514" w14:textId="77777777" w:rsidR="002B508D" w:rsidRDefault="002B508D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6C8E949" w14:textId="77777777" w:rsidR="002B508D" w:rsidRDefault="002B508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火元の燃焼源を断ち，消火剤を用いて消火する。</w:t>
            </w:r>
          </w:p>
        </w:tc>
      </w:tr>
      <w:tr w:rsidR="002B508D" w14:paraId="219014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ACF3EF6" w14:textId="77777777" w:rsidR="002B508D" w:rsidRDefault="002B508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0BAF4D65" w14:textId="77777777" w:rsidR="002B508D" w:rsidRDefault="002B508D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F38CFFD" w14:textId="77777777" w:rsidR="002B508D" w:rsidRDefault="002B508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移動可能な容器は安全な場所へ移し，移動不可能な場合は周辺を水噴霧で冷却する。</w:t>
            </w:r>
          </w:p>
        </w:tc>
      </w:tr>
      <w:tr w:rsidR="002B508D" w14:paraId="13B633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F7D816F" w14:textId="77777777" w:rsidR="002B508D" w:rsidRDefault="002B508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7CDB51AB" w14:textId="77777777" w:rsidR="002B508D" w:rsidRDefault="002B508D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04D8FEDE" w14:textId="77777777" w:rsidR="002B508D" w:rsidRDefault="002B508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消火作業は風上から行い，必ず保護具を着用する。</w:t>
            </w:r>
          </w:p>
        </w:tc>
      </w:tr>
    </w:tbl>
    <w:p w14:paraId="4FF334E2" w14:textId="77777777" w:rsidR="002B508D" w:rsidRDefault="002B508D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2B508D" w14:paraId="0D1AD6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4040B2DE" w14:textId="77777777" w:rsidR="002B508D" w:rsidRDefault="002B508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火気厳禁とし，高温物，スパークを避け，強酸化剤との接触を避ける。</w:t>
            </w:r>
          </w:p>
        </w:tc>
      </w:tr>
      <w:tr w:rsidR="002B508D" w14:paraId="561F6D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59A97CA3" w14:textId="77777777" w:rsidR="002B508D" w:rsidRDefault="002B508D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吸い込んだり，目，皮膚及び衣類に触れないように適切な保護具を着用する。</w:t>
            </w:r>
          </w:p>
        </w:tc>
      </w:tr>
      <w:tr w:rsidR="002B508D" w14:paraId="04BB48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0EB3045E" w14:textId="77777777" w:rsidR="002B508D" w:rsidRDefault="002B508D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取扱い場所には局所排気装置を設置し，使用後は容器を密封する。</w:t>
            </w:r>
          </w:p>
        </w:tc>
      </w:tr>
      <w:tr w:rsidR="002B508D" w14:paraId="599909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1FD8C20C" w14:textId="77777777" w:rsidR="002B508D" w:rsidRDefault="002B508D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pacing w:val="-6"/>
                <w:sz w:val="24"/>
              </w:rPr>
              <w:t>漏れ，あふれ，飛散しないようにし，みだりに蒸気を発生させない。</w:t>
            </w:r>
          </w:p>
        </w:tc>
      </w:tr>
      <w:tr w:rsidR="002B508D" w14:paraId="1816FA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5F13DD20" w14:textId="77777777" w:rsidR="002B508D" w:rsidRDefault="002B508D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pacing w:val="-6"/>
                <w:sz w:val="24"/>
              </w:rPr>
              <w:t>静電気対策を行い，作業衣・作業靴は導電性のものを用いる。</w:t>
            </w:r>
          </w:p>
        </w:tc>
      </w:tr>
      <w:tr w:rsidR="002B508D" w14:paraId="7F0EE3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44A16790" w14:textId="77777777" w:rsidR="002B508D" w:rsidRDefault="002B508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(6) </w:t>
            </w:r>
            <w:r>
              <w:rPr>
                <w:rFonts w:hint="eastAsia"/>
                <w:b/>
                <w:bCs/>
                <w:sz w:val="24"/>
              </w:rPr>
              <w:t>容器を転倒させ，落下させ，衝撃を加え，または引きずる等の粗暴な扱いをしない。</w:t>
            </w:r>
          </w:p>
        </w:tc>
      </w:tr>
    </w:tbl>
    <w:p w14:paraId="79318D61" w14:textId="77777777" w:rsidR="002B508D" w:rsidRDefault="002B508D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【保管上の注意】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2B508D" w14:paraId="77841C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D09AECE" w14:textId="77777777" w:rsidR="002B508D" w:rsidRDefault="002B508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直射日光を避け，乾燥した場所に貯蔵し，密閉して空気との接触を避ける。</w:t>
            </w:r>
          </w:p>
        </w:tc>
      </w:tr>
      <w:tr w:rsidR="002B508D" w14:paraId="049884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24D2531" w14:textId="77777777" w:rsidR="002B508D" w:rsidRDefault="002B508D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保管場所で使用する電気機器は防爆構造とし，機器類はすべて接地する。</w:t>
            </w:r>
          </w:p>
        </w:tc>
      </w:tr>
      <w:tr w:rsidR="002B508D" w14:paraId="03890B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A20B33D" w14:textId="77777777" w:rsidR="002B508D" w:rsidRDefault="005569E9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b/>
                <w:bCs/>
                <w:noProof/>
                <w:sz w:val="24"/>
              </w:rPr>
              <w:pict w14:anchorId="1A22B86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37.9pt;margin-top:4.5pt;width:91.35pt;height:78.8pt;z-index:-251658752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</w:p>
        </w:tc>
      </w:tr>
      <w:tr w:rsidR="002B508D" w14:paraId="684EE0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3B8E974B" w14:textId="77777777" w:rsidR="002B508D" w:rsidRDefault="002B508D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34FDE672" w14:textId="77777777" w:rsidR="002B508D" w:rsidRDefault="002B508D">
      <w:pPr>
        <w:spacing w:line="0" w:lineRule="atLeast"/>
        <w:rPr>
          <w:rFonts w:hint="eastAsia"/>
          <w:b/>
          <w:bCs/>
          <w:sz w:val="16"/>
        </w:rPr>
      </w:pPr>
    </w:p>
    <w:p w14:paraId="0B7E6C2C" w14:textId="77777777" w:rsidR="002B508D" w:rsidRDefault="002B508D">
      <w:pPr>
        <w:pStyle w:val="a3"/>
        <w:spacing w:line="0" w:lineRule="atLeast"/>
        <w:jc w:val="right"/>
        <w:rPr>
          <w:rFonts w:hint="eastAsia"/>
          <w:b/>
          <w:bCs/>
          <w:sz w:val="22"/>
        </w:rPr>
      </w:pPr>
    </w:p>
    <w:p w14:paraId="0C0895C6" w14:textId="77777777" w:rsidR="002B508D" w:rsidRDefault="002B508D">
      <w:pPr>
        <w:pStyle w:val="a3"/>
        <w:spacing w:line="0" w:lineRule="atLeast"/>
        <w:rPr>
          <w:rFonts w:hint="eastAsia"/>
          <w:b/>
          <w:bCs/>
          <w:sz w:val="40"/>
          <w:u w:val="single"/>
        </w:rPr>
      </w:pPr>
    </w:p>
    <w:p w14:paraId="406692D7" w14:textId="77777777" w:rsidR="002B508D" w:rsidRDefault="005569E9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 w14:anchorId="4108F905">
          <v:shape id="_x0000_s2132" type="#_x0000_t202" style="position:absolute;left:0;text-align:left;margin-left:6in;margin-top:7.55pt;width:117pt;height:27pt;z-index:251658752" filled="f" stroked="f">
            <v:textbox>
              <w:txbxContent>
                <w:p w14:paraId="35B9B97C" w14:textId="77777777" w:rsidR="002B508D" w:rsidRDefault="005569E9" w:rsidP="005569E9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sectPr w:rsidR="002B508D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97C00" w14:textId="77777777" w:rsidR="0002253D" w:rsidRDefault="0002253D" w:rsidP="00F43F39">
      <w:r>
        <w:separator/>
      </w:r>
    </w:p>
  </w:endnote>
  <w:endnote w:type="continuationSeparator" w:id="0">
    <w:p w14:paraId="2E3E981F" w14:textId="77777777" w:rsidR="0002253D" w:rsidRDefault="0002253D" w:rsidP="00F43F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F7813" w14:textId="77777777" w:rsidR="0002253D" w:rsidRDefault="0002253D" w:rsidP="00F43F39">
      <w:r>
        <w:separator/>
      </w:r>
    </w:p>
  </w:footnote>
  <w:footnote w:type="continuationSeparator" w:id="0">
    <w:p w14:paraId="3665447E" w14:textId="77777777" w:rsidR="0002253D" w:rsidRDefault="0002253D" w:rsidP="00F43F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724060932">
    <w:abstractNumId w:val="8"/>
  </w:num>
  <w:num w:numId="2" w16cid:durableId="1750231257">
    <w:abstractNumId w:val="4"/>
  </w:num>
  <w:num w:numId="3" w16cid:durableId="588733134">
    <w:abstractNumId w:val="6"/>
  </w:num>
  <w:num w:numId="4" w16cid:durableId="1504735089">
    <w:abstractNumId w:val="0"/>
  </w:num>
  <w:num w:numId="5" w16cid:durableId="156269363">
    <w:abstractNumId w:val="1"/>
  </w:num>
  <w:num w:numId="6" w16cid:durableId="637302300">
    <w:abstractNumId w:val="2"/>
  </w:num>
  <w:num w:numId="7" w16cid:durableId="1682780393">
    <w:abstractNumId w:val="7"/>
  </w:num>
  <w:num w:numId="8" w16cid:durableId="136339622">
    <w:abstractNumId w:val="5"/>
  </w:num>
  <w:num w:numId="9" w16cid:durableId="4684761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4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69E9"/>
    <w:rsid w:val="0002253D"/>
    <w:rsid w:val="002B508D"/>
    <w:rsid w:val="003542B0"/>
    <w:rsid w:val="005569E9"/>
    <w:rsid w:val="007D131D"/>
    <w:rsid w:val="00C610BC"/>
    <w:rsid w:val="00F43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43">
      <v:textbox inset="5.85pt,.7pt,5.85pt,.7pt"/>
    </o:shapedefaults>
    <o:shapelayout v:ext="edit">
      <o:idmap v:ext="edit" data="2"/>
    </o:shapelayout>
  </w:shapeDefaults>
  <w:decimalSymbol w:val="."/>
  <w:listSeparator w:val=","/>
  <w14:docId w14:val="7422AB91"/>
  <w15:chartTrackingRefBased/>
  <w15:docId w15:val="{04790835-77B3-47E8-BE56-0EF056142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Balloon Text"/>
    <w:basedOn w:val="a"/>
    <w:link w:val="a6"/>
    <w:uiPriority w:val="99"/>
    <w:semiHidden/>
    <w:unhideWhenUsed/>
    <w:rsid w:val="005569E9"/>
    <w:rPr>
      <w:rFonts w:ascii="Arial" w:eastAsia="ＭＳ ゴシック" w:hAnsi="Arial"/>
      <w:sz w:val="18"/>
      <w:szCs w:val="18"/>
    </w:rPr>
  </w:style>
  <w:style w:type="character" w:customStyle="1" w:styleId="a6">
    <w:name w:val="吹き出し (文字)"/>
    <w:link w:val="a5"/>
    <w:uiPriority w:val="99"/>
    <w:semiHidden/>
    <w:rsid w:val="005569E9"/>
    <w:rPr>
      <w:rFonts w:ascii="Arial" w:eastAsia="ＭＳ ゴシック" w:hAnsi="Arial" w:cs="Times New Roman"/>
      <w:kern w:val="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F43F39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F43F39"/>
    <w:rPr>
      <w:rFonts w:eastAsia="HG丸ｺﾞｼｯｸM-PRO"/>
      <w:kern w:val="2"/>
      <w:sz w:val="21"/>
      <w:szCs w:val="24"/>
    </w:rPr>
  </w:style>
  <w:style w:type="paragraph" w:styleId="a9">
    <w:name w:val="footer"/>
    <w:basedOn w:val="a"/>
    <w:link w:val="aa"/>
    <w:uiPriority w:val="99"/>
    <w:unhideWhenUsed/>
    <w:rsid w:val="00F43F39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F43F39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2013-05-29T05:38:00Z</cp:lastPrinted>
  <dcterms:created xsi:type="dcterms:W3CDTF">2026-03-05T23:48:00Z</dcterms:created>
  <dcterms:modified xsi:type="dcterms:W3CDTF">2026-03-05T23:48:00Z</dcterms:modified>
</cp:coreProperties>
</file>